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2025年运维工具自评估报告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（YNTD-ITSS-0808）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C0DEC7E">
      <w:pPr>
        <w:bidi w:val="0"/>
        <w:rPr>
          <w:rFonts w:hint="default"/>
          <w:lang w:val="en-US" w:eastAsia="zh-CN"/>
        </w:rPr>
      </w:pPr>
    </w:p>
    <w:tbl>
      <w:tblPr>
        <w:tblStyle w:val="42"/>
        <w:tblpPr w:leftFromText="180" w:rightFromText="180" w:vertAnchor="text" w:horzAnchor="page" w:tblpX="1426" w:tblpY="455"/>
        <w:tblOverlap w:val="never"/>
        <w:tblW w:w="14524" w:type="dxa"/>
        <w:tblInd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530"/>
        <w:gridCol w:w="1986"/>
        <w:gridCol w:w="3196"/>
        <w:gridCol w:w="1343"/>
      </w:tblGrid>
      <w:tr w14:paraId="21F219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39AB35FF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3069FF69">
            <w:pPr>
              <w:pStyle w:val="27"/>
              <w:spacing w:line="303" w:lineRule="auto"/>
            </w:pPr>
          </w:p>
          <w:p w14:paraId="3F5A1817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7B6A25C2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0E0707C6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3530" w:type="dxa"/>
            <w:shd w:val="clear" w:color="auto" w:fill="E5E5E5"/>
          </w:tcPr>
          <w:p w14:paraId="67D816BB">
            <w:pPr>
              <w:spacing w:before="214" w:line="228" w:lineRule="auto"/>
              <w:ind w:left="11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3164D108">
            <w:pPr>
              <w:spacing w:before="64" w:line="228" w:lineRule="auto"/>
              <w:ind w:left="5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706B216E">
            <w:pPr>
              <w:spacing w:before="58" w:line="228" w:lineRule="auto"/>
              <w:ind w:left="57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727A2EE2">
            <w:pPr>
              <w:spacing w:before="66" w:line="263" w:lineRule="auto"/>
              <w:ind w:left="113" w:right="18" w:firstLine="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3E4DFFA1">
            <w:pPr>
              <w:pStyle w:val="27"/>
              <w:spacing w:line="303" w:lineRule="auto"/>
            </w:pPr>
          </w:p>
          <w:p w14:paraId="4584A3F6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32BD1624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0422E7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69A2461B">
            <w:pPr>
              <w:pStyle w:val="27"/>
              <w:spacing w:line="261" w:lineRule="auto"/>
            </w:pPr>
          </w:p>
          <w:p w14:paraId="68C97E35">
            <w:pPr>
              <w:pStyle w:val="27"/>
              <w:spacing w:line="261" w:lineRule="auto"/>
            </w:pPr>
          </w:p>
          <w:p w14:paraId="1FF11609">
            <w:pPr>
              <w:pStyle w:val="27"/>
              <w:spacing w:line="261" w:lineRule="auto"/>
            </w:pPr>
          </w:p>
          <w:p w14:paraId="5A20E849">
            <w:pPr>
              <w:pStyle w:val="27"/>
              <w:spacing w:line="262" w:lineRule="auto"/>
            </w:pPr>
          </w:p>
          <w:p w14:paraId="6AD29C36">
            <w:pPr>
              <w:spacing w:before="78" w:line="243" w:lineRule="auto"/>
              <w:ind w:left="404" w:right="15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 w14:paraId="2F5AB107">
            <w:pPr>
              <w:pStyle w:val="27"/>
              <w:spacing w:line="296" w:lineRule="auto"/>
            </w:pPr>
          </w:p>
          <w:p w14:paraId="678C23C5">
            <w:pPr>
              <w:pStyle w:val="27"/>
              <w:spacing w:line="297" w:lineRule="auto"/>
            </w:pPr>
          </w:p>
          <w:p w14:paraId="4A8146C5">
            <w:pPr>
              <w:pStyle w:val="27"/>
              <w:spacing w:line="297" w:lineRule="auto"/>
            </w:pPr>
          </w:p>
          <w:p w14:paraId="1BEBE7DD">
            <w:pPr>
              <w:spacing w:line="219" w:lineRule="auto"/>
              <w:ind w:left="18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信息通信一体化调度运行支撑平台(SG-I6000)</w:t>
            </w:r>
          </w:p>
        </w:tc>
        <w:tc>
          <w:tcPr>
            <w:tcW w:w="1887" w:type="dxa"/>
          </w:tcPr>
          <w:p w14:paraId="399D418A">
            <w:pPr>
              <w:spacing w:before="39" w:line="236" w:lineRule="auto"/>
              <w:ind w:left="111" w:right="103" w:firstLine="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/>
              </w:rPr>
              <w:t>集产品管理、项目管理、质量管理、文档管理、组织管理和事务管理于一体，是一款功能完备的项目管理软件</w:t>
            </w:r>
          </w:p>
        </w:tc>
        <w:tc>
          <w:tcPr>
            <w:tcW w:w="3530" w:type="dxa"/>
          </w:tcPr>
          <w:p w14:paraId="51EB1735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2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 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6791846B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5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 10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3BDB351A">
            <w:pPr>
              <w:spacing w:before="10" w:line="235" w:lineRule="auto"/>
              <w:ind w:left="538" w:right="107" w:hanging="413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6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海南华能东方戈枕电厂项目</w:t>
            </w:r>
          </w:p>
        </w:tc>
        <w:tc>
          <w:tcPr>
            <w:tcW w:w="1986" w:type="dxa"/>
          </w:tcPr>
          <w:p w14:paraId="2610BAF1">
            <w:pPr>
              <w:pStyle w:val="27"/>
            </w:pPr>
          </w:p>
          <w:p w14:paraId="73620B96">
            <w:pPr>
              <w:pStyle w:val="27"/>
            </w:pPr>
          </w:p>
          <w:p w14:paraId="091A69CA">
            <w:pPr>
              <w:pStyle w:val="27"/>
            </w:pPr>
          </w:p>
          <w:p w14:paraId="56E49A68">
            <w:pPr>
              <w:pStyle w:val="27"/>
            </w:pPr>
          </w:p>
          <w:p w14:paraId="0E211A6A">
            <w:pPr>
              <w:pStyle w:val="27"/>
            </w:pPr>
          </w:p>
          <w:p w14:paraId="6FFAE9CA">
            <w:pPr>
              <w:spacing w:before="78" w:line="220" w:lineRule="auto"/>
              <w:ind w:left="56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07AB5B11">
            <w:pPr>
              <w:pStyle w:val="27"/>
              <w:spacing w:line="245" w:lineRule="auto"/>
            </w:pPr>
          </w:p>
          <w:p w14:paraId="10E21EF1">
            <w:pPr>
              <w:spacing w:before="78" w:line="241" w:lineRule="auto"/>
              <w:ind w:left="116" w:right="103"/>
              <w:jc w:val="both"/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  <w:p w14:paraId="739B1AC1">
            <w:pPr>
              <w:spacing w:before="78" w:line="241" w:lineRule="auto"/>
              <w:ind w:left="116" w:right="103"/>
              <w:jc w:val="both"/>
              <w:rPr>
                <w:rFonts w:hint="default" w:ascii="宋体" w:hAnsi="宋体" w:eastAsia="宋体" w:cs="宋体"/>
                <w:spacing w:val="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通过使用工具完善了过程管理和知识管理，提高运维效率</w:t>
            </w:r>
          </w:p>
        </w:tc>
        <w:tc>
          <w:tcPr>
            <w:tcW w:w="1343" w:type="dxa"/>
          </w:tcPr>
          <w:p w14:paraId="25EF49AF">
            <w:pPr>
              <w:pStyle w:val="27"/>
              <w:spacing w:line="261" w:lineRule="auto"/>
            </w:pPr>
          </w:p>
          <w:p w14:paraId="0F613F5C">
            <w:pPr>
              <w:pStyle w:val="27"/>
              <w:spacing w:line="261" w:lineRule="auto"/>
            </w:pPr>
          </w:p>
          <w:p w14:paraId="68E8FE6F">
            <w:pPr>
              <w:pStyle w:val="27"/>
              <w:spacing w:line="262" w:lineRule="auto"/>
            </w:pPr>
          </w:p>
          <w:p w14:paraId="601CDA64">
            <w:pPr>
              <w:pStyle w:val="27"/>
              <w:spacing w:line="262" w:lineRule="auto"/>
            </w:pPr>
          </w:p>
          <w:p w14:paraId="27F055B7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spacing w:val="-4"/>
              </w:rPr>
              <w:t>谢广胜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</w:p>
        </w:tc>
      </w:tr>
      <w:tr w14:paraId="48A14A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</w:tcPr>
          <w:p w14:paraId="03876187">
            <w:pPr>
              <w:pStyle w:val="27"/>
            </w:pPr>
          </w:p>
          <w:p w14:paraId="45F922F8">
            <w:pPr>
              <w:pStyle w:val="27"/>
            </w:pPr>
          </w:p>
          <w:p w14:paraId="60E99ED6">
            <w:pPr>
              <w:pStyle w:val="27"/>
            </w:pPr>
          </w:p>
          <w:p w14:paraId="5714FE0F">
            <w:pPr>
              <w:pStyle w:val="27"/>
              <w:spacing w:line="241" w:lineRule="auto"/>
            </w:pPr>
          </w:p>
          <w:p w14:paraId="63BE5FC2">
            <w:pPr>
              <w:pStyle w:val="27"/>
              <w:spacing w:line="241" w:lineRule="auto"/>
            </w:pPr>
          </w:p>
          <w:p w14:paraId="2C5FB75C">
            <w:pPr>
              <w:spacing w:before="78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 w14:paraId="6ECE1502">
            <w:pPr>
              <w:pStyle w:val="27"/>
              <w:spacing w:line="262" w:lineRule="auto"/>
            </w:pPr>
          </w:p>
          <w:p w14:paraId="2273D6CB">
            <w:pPr>
              <w:pStyle w:val="27"/>
              <w:spacing w:line="262" w:lineRule="auto"/>
            </w:pPr>
          </w:p>
          <w:p w14:paraId="2B9B7144">
            <w:pPr>
              <w:pStyle w:val="27"/>
              <w:spacing w:line="262" w:lineRule="auto"/>
            </w:pPr>
          </w:p>
          <w:p w14:paraId="34955EE2">
            <w:pPr>
              <w:pStyle w:val="27"/>
              <w:spacing w:line="262" w:lineRule="auto"/>
            </w:pPr>
          </w:p>
          <w:p w14:paraId="5F1725AE">
            <w:pPr>
              <w:spacing w:before="78" w:line="242" w:lineRule="auto"/>
              <w:ind w:left="179" w:right="119" w:hanging="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887" w:type="dxa"/>
          </w:tcPr>
          <w:p w14:paraId="54D76271">
            <w:pPr>
              <w:pStyle w:val="27"/>
              <w:spacing w:line="269" w:lineRule="auto"/>
            </w:pPr>
          </w:p>
          <w:p w14:paraId="4605E8F7">
            <w:pPr>
              <w:spacing w:before="78" w:line="241" w:lineRule="auto"/>
              <w:ind w:left="111" w:right="105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对应用系统的运行状态、运行性能情况进行7x24小时实时监控，及时发现故障，并根据策略进行报警</w:t>
            </w:r>
          </w:p>
        </w:tc>
        <w:tc>
          <w:tcPr>
            <w:tcW w:w="3530" w:type="dxa"/>
          </w:tcPr>
          <w:p w14:paraId="63F4B7D4">
            <w:pPr>
              <w:pStyle w:val="27"/>
              <w:spacing w:line="418" w:lineRule="auto"/>
            </w:pPr>
          </w:p>
          <w:p w14:paraId="33623F4F">
            <w:pPr>
              <w:spacing w:before="78" w:line="234" w:lineRule="auto"/>
              <w:ind w:left="580" w:right="107" w:hanging="455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曲靖供电局110kV变电站电力监控系统网络安全态势感知建设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194537DF">
            <w:pPr>
              <w:spacing w:before="14" w:line="236" w:lineRule="auto"/>
              <w:ind w:left="580" w:right="107" w:hanging="455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3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 10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四川射洪35kV香山等15座变电站技术服务</w:t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  <w:lang w:val="en-US" w:eastAsia="zh-CN"/>
              </w:rPr>
              <w:t>项目</w:t>
            </w:r>
          </w:p>
          <w:p w14:paraId="2BC18C8D">
            <w:pPr>
              <w:spacing w:before="12" w:line="234" w:lineRule="auto"/>
              <w:ind w:left="118" w:right="107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4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海南华能东方戈枕电厂项目</w:t>
            </w:r>
          </w:p>
        </w:tc>
        <w:tc>
          <w:tcPr>
            <w:tcW w:w="1986" w:type="dxa"/>
          </w:tcPr>
          <w:p w14:paraId="2B7D59C7">
            <w:pPr>
              <w:pStyle w:val="27"/>
            </w:pPr>
          </w:p>
          <w:p w14:paraId="52DBB732">
            <w:pPr>
              <w:pStyle w:val="27"/>
            </w:pPr>
          </w:p>
          <w:p w14:paraId="032F6604">
            <w:pPr>
              <w:pStyle w:val="27"/>
            </w:pPr>
          </w:p>
          <w:p w14:paraId="2350C160">
            <w:pPr>
              <w:pStyle w:val="27"/>
              <w:spacing w:line="241" w:lineRule="auto"/>
            </w:pPr>
          </w:p>
          <w:p w14:paraId="58C318B0">
            <w:pPr>
              <w:pStyle w:val="27"/>
              <w:spacing w:line="241" w:lineRule="auto"/>
            </w:pPr>
          </w:p>
          <w:p w14:paraId="776A185B">
            <w:pPr>
              <w:spacing w:before="78" w:line="221" w:lineRule="auto"/>
              <w:ind w:left="521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开源工具</w:t>
            </w:r>
            <w:r>
              <w:rPr>
                <w:rFonts w:hint="eastAsia" w:ascii="宋体" w:hAnsi="宋体" w:cs="宋体"/>
                <w:spacing w:val="-3"/>
                <w:sz w:val="24"/>
                <w:szCs w:val="24"/>
                <w:lang w:val="en-US" w:eastAsia="zh-CN"/>
              </w:rPr>
              <w:t>+二次开发</w:t>
            </w:r>
          </w:p>
        </w:tc>
        <w:tc>
          <w:tcPr>
            <w:tcW w:w="3196" w:type="dxa"/>
          </w:tcPr>
          <w:p w14:paraId="6A8398A9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hAnsi="宋体" w:eastAsia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0470F6F7">
            <w:pPr>
              <w:pStyle w:val="27"/>
              <w:spacing w:line="261" w:lineRule="auto"/>
            </w:pPr>
          </w:p>
          <w:p w14:paraId="7DF155A4">
            <w:pPr>
              <w:pStyle w:val="27"/>
              <w:spacing w:line="262" w:lineRule="auto"/>
            </w:pPr>
          </w:p>
          <w:p w14:paraId="1C89F7A1">
            <w:pPr>
              <w:pStyle w:val="27"/>
              <w:spacing w:line="262" w:lineRule="auto"/>
            </w:pPr>
          </w:p>
          <w:p w14:paraId="759E1A08">
            <w:pPr>
              <w:pStyle w:val="27"/>
              <w:spacing w:line="262" w:lineRule="auto"/>
            </w:pPr>
          </w:p>
          <w:p w14:paraId="6068504E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spacing w:val="-4"/>
              </w:rPr>
              <w:t>谢广胜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20</w:t>
            </w:r>
            <w:bookmarkStart w:id="0" w:name="_GoBack"/>
            <w:bookmarkEnd w:id="0"/>
          </w:p>
        </w:tc>
      </w:tr>
    </w:tbl>
    <w:p w14:paraId="174125F5">
      <w:pPr>
        <w:bidi w:val="0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D611E"/>
    <w:rsid w:val="00D129F6"/>
    <w:rsid w:val="00E865C2"/>
    <w:rsid w:val="01161381"/>
    <w:rsid w:val="01211B1D"/>
    <w:rsid w:val="016245C6"/>
    <w:rsid w:val="016519C1"/>
    <w:rsid w:val="01693415"/>
    <w:rsid w:val="016F283F"/>
    <w:rsid w:val="01873A23"/>
    <w:rsid w:val="01C060B6"/>
    <w:rsid w:val="01C81F50"/>
    <w:rsid w:val="01E52B01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266694"/>
    <w:rsid w:val="04A12A37"/>
    <w:rsid w:val="04AD224F"/>
    <w:rsid w:val="04B4212E"/>
    <w:rsid w:val="04C36455"/>
    <w:rsid w:val="04EF3956"/>
    <w:rsid w:val="04FE63B4"/>
    <w:rsid w:val="05157BA2"/>
    <w:rsid w:val="05957D83"/>
    <w:rsid w:val="05B95683"/>
    <w:rsid w:val="05C017FD"/>
    <w:rsid w:val="060C68AF"/>
    <w:rsid w:val="06C878C1"/>
    <w:rsid w:val="06CB49BC"/>
    <w:rsid w:val="06EC4F58"/>
    <w:rsid w:val="07097E46"/>
    <w:rsid w:val="073836D3"/>
    <w:rsid w:val="074B3407"/>
    <w:rsid w:val="07740BAF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81A83"/>
    <w:rsid w:val="0A173A74"/>
    <w:rsid w:val="0A2148F3"/>
    <w:rsid w:val="0A2F0DBE"/>
    <w:rsid w:val="0AA479FE"/>
    <w:rsid w:val="0AC41E4E"/>
    <w:rsid w:val="0B0A5387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C73CBB"/>
    <w:rsid w:val="0ECF0DC1"/>
    <w:rsid w:val="0F07055B"/>
    <w:rsid w:val="0F19203C"/>
    <w:rsid w:val="0FB13929"/>
    <w:rsid w:val="104878C2"/>
    <w:rsid w:val="10686DD7"/>
    <w:rsid w:val="106F63B8"/>
    <w:rsid w:val="115F467E"/>
    <w:rsid w:val="11B20C52"/>
    <w:rsid w:val="11CC748F"/>
    <w:rsid w:val="11F72B09"/>
    <w:rsid w:val="11F823DD"/>
    <w:rsid w:val="122F6D27"/>
    <w:rsid w:val="126F29F9"/>
    <w:rsid w:val="128E7347"/>
    <w:rsid w:val="12C50511"/>
    <w:rsid w:val="132F669C"/>
    <w:rsid w:val="140A03A6"/>
    <w:rsid w:val="14D07919"/>
    <w:rsid w:val="14F926F4"/>
    <w:rsid w:val="150712B5"/>
    <w:rsid w:val="1512451B"/>
    <w:rsid w:val="155C3CBE"/>
    <w:rsid w:val="157A28AF"/>
    <w:rsid w:val="15D66ED9"/>
    <w:rsid w:val="162A4334"/>
    <w:rsid w:val="16356269"/>
    <w:rsid w:val="16976668"/>
    <w:rsid w:val="169A7F07"/>
    <w:rsid w:val="174C7453"/>
    <w:rsid w:val="175D10DD"/>
    <w:rsid w:val="17AD104E"/>
    <w:rsid w:val="17F96B12"/>
    <w:rsid w:val="18153CE9"/>
    <w:rsid w:val="18170FEC"/>
    <w:rsid w:val="1871105F"/>
    <w:rsid w:val="188D7D23"/>
    <w:rsid w:val="18C4097C"/>
    <w:rsid w:val="190873A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D43495B"/>
    <w:rsid w:val="1D70551D"/>
    <w:rsid w:val="1D7432F4"/>
    <w:rsid w:val="1D8C0E02"/>
    <w:rsid w:val="1DA13929"/>
    <w:rsid w:val="1DA44932"/>
    <w:rsid w:val="1DC00253"/>
    <w:rsid w:val="1DD65800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8D1B58"/>
    <w:rsid w:val="1F8D685B"/>
    <w:rsid w:val="1FB125BF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4F429B"/>
    <w:rsid w:val="226323ED"/>
    <w:rsid w:val="22B95F31"/>
    <w:rsid w:val="22C407E5"/>
    <w:rsid w:val="23360FB7"/>
    <w:rsid w:val="239161EE"/>
    <w:rsid w:val="23E44642"/>
    <w:rsid w:val="23F21382"/>
    <w:rsid w:val="23FC7B0B"/>
    <w:rsid w:val="24062738"/>
    <w:rsid w:val="243B0959"/>
    <w:rsid w:val="24401886"/>
    <w:rsid w:val="24480FA2"/>
    <w:rsid w:val="247753E3"/>
    <w:rsid w:val="247E2C16"/>
    <w:rsid w:val="24861ACA"/>
    <w:rsid w:val="24B14D99"/>
    <w:rsid w:val="24CD11E7"/>
    <w:rsid w:val="25056E93"/>
    <w:rsid w:val="251C43FD"/>
    <w:rsid w:val="251F7090"/>
    <w:rsid w:val="2547125A"/>
    <w:rsid w:val="25494FD2"/>
    <w:rsid w:val="25C94365"/>
    <w:rsid w:val="260D0749"/>
    <w:rsid w:val="260E3B25"/>
    <w:rsid w:val="266D3D2B"/>
    <w:rsid w:val="26976211"/>
    <w:rsid w:val="26C651BD"/>
    <w:rsid w:val="26F47310"/>
    <w:rsid w:val="27922F76"/>
    <w:rsid w:val="27BC5F2F"/>
    <w:rsid w:val="27C8417C"/>
    <w:rsid w:val="27E2526A"/>
    <w:rsid w:val="27F03E2A"/>
    <w:rsid w:val="27F66E2D"/>
    <w:rsid w:val="28536DD7"/>
    <w:rsid w:val="28951D06"/>
    <w:rsid w:val="28CF3A40"/>
    <w:rsid w:val="28EA6ACC"/>
    <w:rsid w:val="2920604A"/>
    <w:rsid w:val="295C2DFA"/>
    <w:rsid w:val="295F4405"/>
    <w:rsid w:val="296E1C48"/>
    <w:rsid w:val="29890093"/>
    <w:rsid w:val="29B669AE"/>
    <w:rsid w:val="29CE5AA6"/>
    <w:rsid w:val="29F85868"/>
    <w:rsid w:val="2A7F3244"/>
    <w:rsid w:val="2AA35184"/>
    <w:rsid w:val="2B20072F"/>
    <w:rsid w:val="2B2B7C24"/>
    <w:rsid w:val="2B404781"/>
    <w:rsid w:val="2B483F8A"/>
    <w:rsid w:val="2B7D22D9"/>
    <w:rsid w:val="2B935E59"/>
    <w:rsid w:val="2BFB0147"/>
    <w:rsid w:val="2C353F6F"/>
    <w:rsid w:val="2CA23219"/>
    <w:rsid w:val="2CB17B5A"/>
    <w:rsid w:val="2CFC0B7C"/>
    <w:rsid w:val="2D32459D"/>
    <w:rsid w:val="2D885FB0"/>
    <w:rsid w:val="2DAA148B"/>
    <w:rsid w:val="2DB1091C"/>
    <w:rsid w:val="2E7D2441"/>
    <w:rsid w:val="2E8779E7"/>
    <w:rsid w:val="2EC27BA3"/>
    <w:rsid w:val="2ED52C6D"/>
    <w:rsid w:val="2EED3A06"/>
    <w:rsid w:val="2EEF76C7"/>
    <w:rsid w:val="2F0B754D"/>
    <w:rsid w:val="2F511653"/>
    <w:rsid w:val="2F572D0F"/>
    <w:rsid w:val="2FBB4D1E"/>
    <w:rsid w:val="2FC260AC"/>
    <w:rsid w:val="2FE37DD1"/>
    <w:rsid w:val="2FF155F2"/>
    <w:rsid w:val="30361CDB"/>
    <w:rsid w:val="30607673"/>
    <w:rsid w:val="30C23098"/>
    <w:rsid w:val="30FF0C3A"/>
    <w:rsid w:val="311912E0"/>
    <w:rsid w:val="31224929"/>
    <w:rsid w:val="31327262"/>
    <w:rsid w:val="31350B00"/>
    <w:rsid w:val="314F3970"/>
    <w:rsid w:val="325C4129"/>
    <w:rsid w:val="32BA306B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465815"/>
    <w:rsid w:val="376B702A"/>
    <w:rsid w:val="37730A2E"/>
    <w:rsid w:val="377D0B0B"/>
    <w:rsid w:val="378105FB"/>
    <w:rsid w:val="378E19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9893797"/>
    <w:rsid w:val="39F71049"/>
    <w:rsid w:val="3A1C460B"/>
    <w:rsid w:val="3A865F28"/>
    <w:rsid w:val="3ABB3E24"/>
    <w:rsid w:val="3B337E5E"/>
    <w:rsid w:val="3B3F51A6"/>
    <w:rsid w:val="3B980AE4"/>
    <w:rsid w:val="3BBD3BCC"/>
    <w:rsid w:val="3BDD601C"/>
    <w:rsid w:val="3BF770DE"/>
    <w:rsid w:val="3C0D4B53"/>
    <w:rsid w:val="3C3C7AD9"/>
    <w:rsid w:val="3C57412B"/>
    <w:rsid w:val="3C7001F2"/>
    <w:rsid w:val="3C8D3764"/>
    <w:rsid w:val="3D127F47"/>
    <w:rsid w:val="3D512F9D"/>
    <w:rsid w:val="3D9B618F"/>
    <w:rsid w:val="3DBF38A8"/>
    <w:rsid w:val="3E691CCF"/>
    <w:rsid w:val="3F081602"/>
    <w:rsid w:val="3F375A43"/>
    <w:rsid w:val="3F6A0346"/>
    <w:rsid w:val="3F783DDA"/>
    <w:rsid w:val="3FFC108A"/>
    <w:rsid w:val="40152228"/>
    <w:rsid w:val="4032362F"/>
    <w:rsid w:val="408A3288"/>
    <w:rsid w:val="40953369"/>
    <w:rsid w:val="419D7712"/>
    <w:rsid w:val="41F61C0D"/>
    <w:rsid w:val="42164036"/>
    <w:rsid w:val="42277FF1"/>
    <w:rsid w:val="42666D6B"/>
    <w:rsid w:val="42C85330"/>
    <w:rsid w:val="42D50C3A"/>
    <w:rsid w:val="4317101E"/>
    <w:rsid w:val="432D7889"/>
    <w:rsid w:val="433D5FC5"/>
    <w:rsid w:val="43413334"/>
    <w:rsid w:val="434B5F61"/>
    <w:rsid w:val="435E5C94"/>
    <w:rsid w:val="43D82698"/>
    <w:rsid w:val="44E4041B"/>
    <w:rsid w:val="45154A79"/>
    <w:rsid w:val="45237196"/>
    <w:rsid w:val="45264590"/>
    <w:rsid w:val="45D43FEC"/>
    <w:rsid w:val="4602214E"/>
    <w:rsid w:val="46160AA8"/>
    <w:rsid w:val="467A71EB"/>
    <w:rsid w:val="46CB3641"/>
    <w:rsid w:val="47163D12"/>
    <w:rsid w:val="473A07C7"/>
    <w:rsid w:val="47841A42"/>
    <w:rsid w:val="47BE75C1"/>
    <w:rsid w:val="47F60B91"/>
    <w:rsid w:val="4805368E"/>
    <w:rsid w:val="481E1E96"/>
    <w:rsid w:val="481F773D"/>
    <w:rsid w:val="485458B8"/>
    <w:rsid w:val="485B27A2"/>
    <w:rsid w:val="487D3F41"/>
    <w:rsid w:val="491867F3"/>
    <w:rsid w:val="492558CD"/>
    <w:rsid w:val="49940662"/>
    <w:rsid w:val="49BF754D"/>
    <w:rsid w:val="49DC3DB7"/>
    <w:rsid w:val="4A253F1B"/>
    <w:rsid w:val="4A6209BE"/>
    <w:rsid w:val="4A6A13C3"/>
    <w:rsid w:val="4A7931AF"/>
    <w:rsid w:val="4A9D3546"/>
    <w:rsid w:val="4AD14F9E"/>
    <w:rsid w:val="4AD827D0"/>
    <w:rsid w:val="4B046389"/>
    <w:rsid w:val="4BC16080"/>
    <w:rsid w:val="4BCD1C09"/>
    <w:rsid w:val="4BF215BE"/>
    <w:rsid w:val="4C2368AC"/>
    <w:rsid w:val="4C392DFB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7E7051"/>
    <w:rsid w:val="4E8D38D2"/>
    <w:rsid w:val="4ED96B17"/>
    <w:rsid w:val="4EE95E85"/>
    <w:rsid w:val="4F226D97"/>
    <w:rsid w:val="4F3501F1"/>
    <w:rsid w:val="4F5F701C"/>
    <w:rsid w:val="4FA2515B"/>
    <w:rsid w:val="4FA3073A"/>
    <w:rsid w:val="4FA90297"/>
    <w:rsid w:val="4FBF49C5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8C1C0F"/>
    <w:rsid w:val="51AC406F"/>
    <w:rsid w:val="51C21AE4"/>
    <w:rsid w:val="51D9182F"/>
    <w:rsid w:val="51DA0EA3"/>
    <w:rsid w:val="5211299F"/>
    <w:rsid w:val="52131FB2"/>
    <w:rsid w:val="529E60AD"/>
    <w:rsid w:val="52CD24EF"/>
    <w:rsid w:val="53382B3D"/>
    <w:rsid w:val="533F163E"/>
    <w:rsid w:val="53B316E5"/>
    <w:rsid w:val="541045F2"/>
    <w:rsid w:val="54316AAD"/>
    <w:rsid w:val="54C87412"/>
    <w:rsid w:val="54EF0E42"/>
    <w:rsid w:val="55037F5B"/>
    <w:rsid w:val="551C150B"/>
    <w:rsid w:val="55244708"/>
    <w:rsid w:val="5560589C"/>
    <w:rsid w:val="55796E0E"/>
    <w:rsid w:val="558518C3"/>
    <w:rsid w:val="55915A56"/>
    <w:rsid w:val="55986DE4"/>
    <w:rsid w:val="55DB4F23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AA17DC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13D64"/>
    <w:rsid w:val="5BFB631F"/>
    <w:rsid w:val="5C2515ED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4958B0"/>
    <w:rsid w:val="5E8B1BDC"/>
    <w:rsid w:val="5EDA2C72"/>
    <w:rsid w:val="5F261904"/>
    <w:rsid w:val="5F4E4990"/>
    <w:rsid w:val="5F881C77"/>
    <w:rsid w:val="5FCF64AB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C62B4"/>
    <w:rsid w:val="61E93D6F"/>
    <w:rsid w:val="620F042E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A85843"/>
    <w:rsid w:val="64B05712"/>
    <w:rsid w:val="652A09AF"/>
    <w:rsid w:val="65312DB1"/>
    <w:rsid w:val="6549634D"/>
    <w:rsid w:val="6571289C"/>
    <w:rsid w:val="65F04A1A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EC374B"/>
    <w:rsid w:val="6A2D7FEB"/>
    <w:rsid w:val="6A2E78BF"/>
    <w:rsid w:val="6A58493C"/>
    <w:rsid w:val="6A591EC9"/>
    <w:rsid w:val="6A7D62D5"/>
    <w:rsid w:val="6A95793E"/>
    <w:rsid w:val="6B1343E0"/>
    <w:rsid w:val="6B60619E"/>
    <w:rsid w:val="6BA73FE0"/>
    <w:rsid w:val="6BC4672D"/>
    <w:rsid w:val="6C1C0317"/>
    <w:rsid w:val="6C54552C"/>
    <w:rsid w:val="6C5C4BB7"/>
    <w:rsid w:val="6CB06CB1"/>
    <w:rsid w:val="6D0A3398"/>
    <w:rsid w:val="6D1C7EA3"/>
    <w:rsid w:val="6D442F4C"/>
    <w:rsid w:val="6D5E0B98"/>
    <w:rsid w:val="6DB225B5"/>
    <w:rsid w:val="6E7C2792"/>
    <w:rsid w:val="6E82642B"/>
    <w:rsid w:val="6EB63269"/>
    <w:rsid w:val="6EDB691B"/>
    <w:rsid w:val="6F007A23"/>
    <w:rsid w:val="6F5E47A3"/>
    <w:rsid w:val="6F6D70DC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3A6FBE"/>
    <w:rsid w:val="709F5073"/>
    <w:rsid w:val="70C04FE9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774AC"/>
    <w:rsid w:val="727D2ACC"/>
    <w:rsid w:val="729D42E2"/>
    <w:rsid w:val="72B156D0"/>
    <w:rsid w:val="736B3932"/>
    <w:rsid w:val="73C03C7E"/>
    <w:rsid w:val="740278BB"/>
    <w:rsid w:val="74085625"/>
    <w:rsid w:val="74387CB8"/>
    <w:rsid w:val="74542618"/>
    <w:rsid w:val="7460720F"/>
    <w:rsid w:val="74634609"/>
    <w:rsid w:val="74731064"/>
    <w:rsid w:val="74CA14A1"/>
    <w:rsid w:val="74D9465B"/>
    <w:rsid w:val="750758DC"/>
    <w:rsid w:val="75491A51"/>
    <w:rsid w:val="75522CF9"/>
    <w:rsid w:val="75530B22"/>
    <w:rsid w:val="75AA1BCC"/>
    <w:rsid w:val="75F14C5D"/>
    <w:rsid w:val="76277FE4"/>
    <w:rsid w:val="764D5571"/>
    <w:rsid w:val="765608C9"/>
    <w:rsid w:val="76571F4C"/>
    <w:rsid w:val="766C2C32"/>
    <w:rsid w:val="76A03579"/>
    <w:rsid w:val="76A2766B"/>
    <w:rsid w:val="76BB072D"/>
    <w:rsid w:val="77136751"/>
    <w:rsid w:val="7735580A"/>
    <w:rsid w:val="775F37AE"/>
    <w:rsid w:val="77784870"/>
    <w:rsid w:val="77C875A5"/>
    <w:rsid w:val="77F31118"/>
    <w:rsid w:val="78C25DA2"/>
    <w:rsid w:val="79116D2A"/>
    <w:rsid w:val="79314CD6"/>
    <w:rsid w:val="79344C86"/>
    <w:rsid w:val="793A15F5"/>
    <w:rsid w:val="793D0766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855F43"/>
    <w:rsid w:val="7B9A36F9"/>
    <w:rsid w:val="7BA01F18"/>
    <w:rsid w:val="7BDE44F5"/>
    <w:rsid w:val="7C0641F8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DF84EF5"/>
    <w:rsid w:val="7E867872"/>
    <w:rsid w:val="7EA366EB"/>
    <w:rsid w:val="7EE7398F"/>
    <w:rsid w:val="7F037115"/>
    <w:rsid w:val="7F631961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605</Words>
  <Characters>727</Characters>
  <Lines>0</Lines>
  <Paragraphs>0</Paragraphs>
  <TotalTime>0</TotalTime>
  <ScaleCrop>false</ScaleCrop>
  <LinksUpToDate>false</LinksUpToDate>
  <CharactersWithSpaces>728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2025-12-17T19:14:39Z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07FC051D12264F59A680B8B22651162F_13</vt:lpwstr>
  </property>
  <property fmtid="{D5CDD505-2E9C-101B-9397-08002B2CF9AE}" pid="4" name="KSOTemplateDocerSaveRecord">
    <vt:lpwstr>eyJoZGlkIjoiMDY5NmFjMmM4ZTljMGJiZDAxN2JmYTc0NGI0NmFiNDgiLCJ1c2VySWQiOiIxMDc1MzgyOSJ9</vt:lpwstr>
  </property>
</Properties>
</file>