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DCBB40B">
      <w:pPr>
        <w:pStyle w:val="32"/>
        <w:bidi w:val="0"/>
        <w:rPr>
          <w:rFonts w:hint="eastAsia"/>
          <w:lang w:val="en-US" w:eastAsia="zh-CN"/>
        </w:rPr>
      </w:pPr>
      <w:bookmarkStart w:id="0" w:name="_Toc8790"/>
    </w:p>
    <w:p w14:paraId="7B7AB5B1">
      <w:pPr>
        <w:pStyle w:val="32"/>
        <w:bidi w:val="0"/>
        <w:rPr>
          <w:rFonts w:hint="default"/>
          <w:lang w:val="en-US"/>
        </w:rPr>
      </w:pPr>
      <w:bookmarkStart w:id="1" w:name="_Toc32029"/>
      <w:r>
        <w:rPr>
          <w:rFonts w:hint="eastAsia"/>
          <w:lang w:val="en-US" w:eastAsia="zh-CN"/>
        </w:rPr>
        <w:t>技能评价管理制度</w:t>
      </w:r>
      <w:bookmarkEnd w:id="0"/>
      <w:bookmarkEnd w:id="1"/>
    </w:p>
    <w:p w14:paraId="6E8A527F">
      <w:pPr>
        <w:pStyle w:val="33"/>
        <w:bidi w:val="0"/>
      </w:pPr>
      <w:bookmarkStart w:id="2" w:name="_Toc5931"/>
      <w:r>
        <w:t>中达丰集团有限公司</w:t>
      </w:r>
      <w:bookmarkEnd w:id="2"/>
    </w:p>
    <w:p w14:paraId="76D73C60">
      <w:pPr>
        <w:pStyle w:val="33"/>
        <w:bidi w:val="0"/>
        <w:rPr>
          <w:rFonts w:hint="eastAsia" w:ascii="宋体" w:hAnsi="宋体" w:eastAsia="宋体" w:cs="宋体"/>
          <w:b w:val="0"/>
          <w:bCs w:val="0"/>
          <w:sz w:val="36"/>
          <w:szCs w:val="36"/>
          <w:lang w:val="en-US" w:eastAsia="zh-CN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  <w:bookmarkStart w:id="3" w:name="_Toc18401"/>
      <w:r>
        <w:rPr>
          <w:rFonts w:hint="eastAsia" w:ascii="宋体" w:hAnsi="宋体" w:eastAsia="宋体" w:cs="宋体"/>
          <w:b w:val="0"/>
          <w:bCs w:val="0"/>
          <w:sz w:val="36"/>
          <w:szCs w:val="36"/>
          <w:lang w:val="en-US" w:eastAsia="zh-CN"/>
        </w:rPr>
        <w:t>2025年4月4日</w:t>
      </w:r>
      <w:bookmarkEnd w:id="3"/>
    </w:p>
    <w:p w14:paraId="660AFE06">
      <w:pPr>
        <w:spacing w:before="55" w:line="220" w:lineRule="auto"/>
        <w:jc w:val="center"/>
        <w:outlineLvl w:val="0"/>
        <w:rPr>
          <w:rFonts w:ascii="宋体" w:hAnsi="宋体" w:eastAsia="宋体" w:cs="宋体"/>
          <w:sz w:val="28"/>
          <w:szCs w:val="28"/>
        </w:rPr>
      </w:pPr>
      <w:bookmarkStart w:id="4" w:name="_Toc6511"/>
      <w:bookmarkStart w:id="5" w:name="_Toc15310"/>
      <w:r>
        <w:rPr>
          <w:rFonts w:ascii="宋体" w:hAnsi="宋体" w:eastAsia="宋体" w:cs="宋体"/>
          <w:spacing w:val="-3"/>
          <w:sz w:val="28"/>
          <w:szCs w:val="28"/>
        </w:rPr>
        <w:t>文档信息</w:t>
      </w:r>
      <w:bookmarkEnd w:id="4"/>
      <w:bookmarkEnd w:id="5"/>
    </w:p>
    <w:p w14:paraId="73D03319">
      <w:pPr>
        <w:spacing w:line="117" w:lineRule="exact"/>
      </w:pPr>
    </w:p>
    <w:tbl>
      <w:tblPr>
        <w:tblStyle w:val="24"/>
        <w:tblW w:w="9071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46"/>
        <w:gridCol w:w="1413"/>
        <w:gridCol w:w="2302"/>
        <w:gridCol w:w="1557"/>
        <w:gridCol w:w="1953"/>
      </w:tblGrid>
      <w:tr w14:paraId="6CDE2E4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  <w:jc w:val="center"/>
        </w:trPr>
        <w:tc>
          <w:tcPr>
            <w:tcW w:w="1846" w:type="dxa"/>
          </w:tcPr>
          <w:p w14:paraId="117F8699">
            <w:pPr>
              <w:pStyle w:val="25"/>
              <w:spacing w:before="199" w:line="220" w:lineRule="auto"/>
              <w:ind w:left="296"/>
            </w:pPr>
            <w:r>
              <w:rPr>
                <w:spacing w:val="-2"/>
              </w:rPr>
              <w:t>文档名称编号</w:t>
            </w:r>
          </w:p>
        </w:tc>
        <w:tc>
          <w:tcPr>
            <w:tcW w:w="7225" w:type="dxa"/>
            <w:gridSpan w:val="4"/>
          </w:tcPr>
          <w:p w14:paraId="4F932E63">
            <w:pPr>
              <w:pStyle w:val="25"/>
              <w:spacing w:before="200" w:line="218" w:lineRule="auto"/>
              <w:ind w:left="116"/>
            </w:pPr>
            <w:r>
              <w:rPr>
                <w:rFonts w:hint="eastAsia"/>
                <w:spacing w:val="-1"/>
                <w:lang w:val="en-US" w:eastAsia="zh-CN"/>
              </w:rPr>
              <w:t>技能评价管理制度</w:t>
            </w:r>
            <w:r>
              <w:rPr>
                <w:spacing w:val="-1"/>
              </w:rPr>
              <w:t>（ZDFJT-ITSS-</w:t>
            </w:r>
            <w:r>
              <w:rPr>
                <w:rFonts w:hint="eastAsia"/>
                <w:spacing w:val="-1"/>
                <w:lang w:val="en-US" w:eastAsia="zh-CN"/>
              </w:rPr>
              <w:t>JNPJGL</w:t>
            </w:r>
            <w:r>
              <w:rPr>
                <w:spacing w:val="-1"/>
              </w:rPr>
              <w:t>）</w:t>
            </w:r>
          </w:p>
        </w:tc>
      </w:tr>
      <w:tr w14:paraId="686E296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  <w:jc w:val="center"/>
        </w:trPr>
        <w:tc>
          <w:tcPr>
            <w:tcW w:w="1846" w:type="dxa"/>
          </w:tcPr>
          <w:p w14:paraId="1559C03C">
            <w:pPr>
              <w:pStyle w:val="25"/>
              <w:spacing w:before="196" w:line="220" w:lineRule="auto"/>
              <w:ind w:left="506"/>
            </w:pPr>
            <w:r>
              <w:rPr>
                <w:spacing w:val="-2"/>
              </w:rPr>
              <w:t>编制单位</w:t>
            </w:r>
          </w:p>
        </w:tc>
        <w:tc>
          <w:tcPr>
            <w:tcW w:w="7225" w:type="dxa"/>
            <w:gridSpan w:val="4"/>
          </w:tcPr>
          <w:p w14:paraId="56758EAE">
            <w:pPr>
              <w:pStyle w:val="25"/>
              <w:spacing w:before="197" w:line="219" w:lineRule="auto"/>
              <w:ind w:left="108"/>
            </w:pPr>
            <w:r>
              <w:rPr>
                <w:spacing w:val="-1"/>
              </w:rPr>
              <w:t>中达丰集团有限公司</w:t>
            </w:r>
          </w:p>
        </w:tc>
      </w:tr>
      <w:tr w14:paraId="033D3E7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  <w:jc w:val="center"/>
        </w:trPr>
        <w:tc>
          <w:tcPr>
            <w:tcW w:w="1846" w:type="dxa"/>
          </w:tcPr>
          <w:p w14:paraId="7163A6EB">
            <w:pPr>
              <w:pStyle w:val="25"/>
              <w:spacing w:before="199" w:line="219" w:lineRule="auto"/>
              <w:ind w:left="506"/>
            </w:pPr>
            <w:r>
              <w:rPr>
                <w:spacing w:val="-2"/>
              </w:rPr>
              <w:t>文档版本</w:t>
            </w:r>
          </w:p>
        </w:tc>
        <w:tc>
          <w:tcPr>
            <w:tcW w:w="1413" w:type="dxa"/>
          </w:tcPr>
          <w:p w14:paraId="4212AEEB">
            <w:pPr>
              <w:pStyle w:val="25"/>
              <w:spacing w:before="199" w:line="219" w:lineRule="auto"/>
              <w:ind w:left="288"/>
            </w:pPr>
            <w:r>
              <w:rPr>
                <w:spacing w:val="-2"/>
              </w:rPr>
              <w:t>版本日期</w:t>
            </w:r>
          </w:p>
        </w:tc>
        <w:tc>
          <w:tcPr>
            <w:tcW w:w="2302" w:type="dxa"/>
          </w:tcPr>
          <w:p w14:paraId="66A4449F">
            <w:pPr>
              <w:pStyle w:val="25"/>
              <w:spacing w:before="199" w:line="219" w:lineRule="auto"/>
              <w:ind w:left="735"/>
            </w:pPr>
            <w:r>
              <w:rPr>
                <w:spacing w:val="-2"/>
              </w:rPr>
              <w:t>版本说明</w:t>
            </w:r>
          </w:p>
        </w:tc>
        <w:tc>
          <w:tcPr>
            <w:tcW w:w="1557" w:type="dxa"/>
          </w:tcPr>
          <w:p w14:paraId="26811FEE">
            <w:pPr>
              <w:pStyle w:val="25"/>
              <w:spacing w:before="199" w:line="220" w:lineRule="auto"/>
              <w:ind w:left="575"/>
            </w:pPr>
            <w:r>
              <w:rPr>
                <w:spacing w:val="-3"/>
              </w:rPr>
              <w:t>作者</w:t>
            </w:r>
          </w:p>
        </w:tc>
        <w:tc>
          <w:tcPr>
            <w:tcW w:w="1953" w:type="dxa"/>
          </w:tcPr>
          <w:p w14:paraId="43F25564">
            <w:pPr>
              <w:pStyle w:val="25"/>
              <w:spacing w:before="199" w:line="220" w:lineRule="auto"/>
              <w:ind w:left="782"/>
            </w:pPr>
            <w:r>
              <w:rPr>
                <w:spacing w:val="-5"/>
              </w:rPr>
              <w:t>审核</w:t>
            </w:r>
          </w:p>
        </w:tc>
      </w:tr>
      <w:tr w14:paraId="4FC9B9F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  <w:jc w:val="center"/>
        </w:trPr>
        <w:tc>
          <w:tcPr>
            <w:tcW w:w="1846" w:type="dxa"/>
          </w:tcPr>
          <w:p w14:paraId="0D9EA076">
            <w:pPr>
              <w:pStyle w:val="25"/>
              <w:spacing w:before="164" w:line="239" w:lineRule="auto"/>
              <w:ind w:left="709"/>
            </w:pPr>
            <w:r>
              <w:rPr>
                <w:spacing w:val="-1"/>
              </w:rPr>
              <w:t>V1.0</w:t>
            </w:r>
          </w:p>
        </w:tc>
        <w:tc>
          <w:tcPr>
            <w:tcW w:w="1413" w:type="dxa"/>
          </w:tcPr>
          <w:p w14:paraId="1119593A">
            <w:pPr>
              <w:pStyle w:val="25"/>
              <w:spacing w:before="164"/>
              <w:ind w:left="290"/>
              <w:rPr>
                <w:rFonts w:hint="eastAsia" w:eastAsia="宋体"/>
                <w:lang w:eastAsia="zh-CN"/>
              </w:rPr>
            </w:pPr>
            <w:r>
              <w:rPr>
                <w:spacing w:val="-2"/>
              </w:rPr>
              <w:t>20</w:t>
            </w:r>
            <w:r>
              <w:rPr>
                <w:rFonts w:hint="eastAsia"/>
                <w:spacing w:val="-2"/>
                <w:lang w:val="en-US" w:eastAsia="zh-CN"/>
              </w:rPr>
              <w:t>25</w:t>
            </w:r>
            <w:r>
              <w:rPr>
                <w:spacing w:val="-2"/>
              </w:rPr>
              <w:t>-</w:t>
            </w:r>
            <w:r>
              <w:rPr>
                <w:rFonts w:hint="eastAsia"/>
                <w:spacing w:val="-2"/>
                <w:lang w:val="en-US" w:eastAsia="zh-CN"/>
              </w:rPr>
              <w:t>4</w:t>
            </w:r>
            <w:r>
              <w:rPr>
                <w:spacing w:val="-2"/>
              </w:rPr>
              <w:t>-</w:t>
            </w:r>
            <w:r>
              <w:rPr>
                <w:rFonts w:hint="eastAsia"/>
                <w:spacing w:val="-2"/>
                <w:lang w:val="en-US" w:eastAsia="zh-CN"/>
              </w:rPr>
              <w:t>4</w:t>
            </w:r>
          </w:p>
        </w:tc>
        <w:tc>
          <w:tcPr>
            <w:tcW w:w="2302" w:type="dxa"/>
          </w:tcPr>
          <w:p w14:paraId="4FDE9DDB">
            <w:pPr>
              <w:pStyle w:val="25"/>
              <w:spacing w:before="134" w:line="219" w:lineRule="auto"/>
              <w:ind w:left="738"/>
            </w:pPr>
            <w:r>
              <w:rPr>
                <w:spacing w:val="-3"/>
              </w:rPr>
              <w:t>发布版本</w:t>
            </w:r>
          </w:p>
        </w:tc>
        <w:tc>
          <w:tcPr>
            <w:tcW w:w="1557" w:type="dxa"/>
          </w:tcPr>
          <w:p w14:paraId="5ADC390D">
            <w:pPr>
              <w:pStyle w:val="25"/>
              <w:spacing w:before="135" w:line="228" w:lineRule="auto"/>
              <w:ind w:left="576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庄霞</w:t>
            </w:r>
          </w:p>
        </w:tc>
        <w:tc>
          <w:tcPr>
            <w:tcW w:w="1953" w:type="dxa"/>
          </w:tcPr>
          <w:p w14:paraId="15F9D0E2">
            <w:pPr>
              <w:pStyle w:val="25"/>
              <w:spacing w:before="134" w:line="220" w:lineRule="auto"/>
              <w:ind w:left="672"/>
            </w:pPr>
            <w:r>
              <w:rPr>
                <w:spacing w:val="-3"/>
              </w:rPr>
              <w:t>吴向阳</w:t>
            </w:r>
          </w:p>
        </w:tc>
      </w:tr>
      <w:tr w14:paraId="7056108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  <w:jc w:val="center"/>
        </w:trPr>
        <w:tc>
          <w:tcPr>
            <w:tcW w:w="1846" w:type="dxa"/>
          </w:tcPr>
          <w:p w14:paraId="01430DC3">
            <w:pPr>
              <w:pStyle w:val="25"/>
              <w:spacing w:before="192" w:line="239" w:lineRule="auto"/>
              <w:ind w:left="709"/>
            </w:pPr>
          </w:p>
        </w:tc>
        <w:tc>
          <w:tcPr>
            <w:tcW w:w="1413" w:type="dxa"/>
          </w:tcPr>
          <w:p w14:paraId="25583C71">
            <w:pPr>
              <w:pStyle w:val="25"/>
              <w:spacing w:before="192"/>
              <w:ind w:left="290"/>
            </w:pPr>
          </w:p>
        </w:tc>
        <w:tc>
          <w:tcPr>
            <w:tcW w:w="2302" w:type="dxa"/>
          </w:tcPr>
          <w:p w14:paraId="7680F65A">
            <w:pPr>
              <w:pStyle w:val="25"/>
              <w:spacing w:before="162" w:line="219" w:lineRule="auto"/>
              <w:ind w:left="737"/>
            </w:pPr>
          </w:p>
        </w:tc>
        <w:tc>
          <w:tcPr>
            <w:tcW w:w="1557" w:type="dxa"/>
          </w:tcPr>
          <w:p w14:paraId="136CFB3C">
            <w:pPr>
              <w:pStyle w:val="25"/>
              <w:spacing w:before="163" w:line="228" w:lineRule="auto"/>
              <w:ind w:left="576"/>
            </w:pPr>
          </w:p>
        </w:tc>
        <w:tc>
          <w:tcPr>
            <w:tcW w:w="1953" w:type="dxa"/>
          </w:tcPr>
          <w:p w14:paraId="22A1E812">
            <w:pPr>
              <w:pStyle w:val="25"/>
              <w:spacing w:before="162" w:line="220" w:lineRule="auto"/>
              <w:ind w:left="672"/>
            </w:pPr>
          </w:p>
        </w:tc>
      </w:tr>
      <w:tr w14:paraId="7B8BC43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  <w:jc w:val="center"/>
        </w:trPr>
        <w:tc>
          <w:tcPr>
            <w:tcW w:w="1846" w:type="dxa"/>
          </w:tcPr>
          <w:p w14:paraId="317ADBE7">
            <w:pPr>
              <w:pStyle w:val="25"/>
              <w:spacing w:before="193" w:line="239" w:lineRule="auto"/>
              <w:ind w:left="709"/>
            </w:pPr>
          </w:p>
        </w:tc>
        <w:tc>
          <w:tcPr>
            <w:tcW w:w="1413" w:type="dxa"/>
          </w:tcPr>
          <w:p w14:paraId="4052C8DE">
            <w:pPr>
              <w:pStyle w:val="25"/>
              <w:spacing w:before="193"/>
              <w:ind w:left="290"/>
            </w:pPr>
          </w:p>
        </w:tc>
        <w:tc>
          <w:tcPr>
            <w:tcW w:w="2302" w:type="dxa"/>
          </w:tcPr>
          <w:p w14:paraId="4FC51F4B">
            <w:pPr>
              <w:pStyle w:val="25"/>
              <w:spacing w:before="163" w:line="219" w:lineRule="auto"/>
              <w:ind w:left="737"/>
            </w:pPr>
          </w:p>
        </w:tc>
        <w:tc>
          <w:tcPr>
            <w:tcW w:w="1557" w:type="dxa"/>
          </w:tcPr>
          <w:p w14:paraId="59585A2B">
            <w:pPr>
              <w:pStyle w:val="25"/>
              <w:spacing w:before="164" w:line="228" w:lineRule="auto"/>
              <w:ind w:left="576"/>
            </w:pPr>
          </w:p>
        </w:tc>
        <w:tc>
          <w:tcPr>
            <w:tcW w:w="1953" w:type="dxa"/>
          </w:tcPr>
          <w:p w14:paraId="61CA850A">
            <w:pPr>
              <w:pStyle w:val="25"/>
              <w:spacing w:before="163" w:line="220" w:lineRule="auto"/>
              <w:ind w:left="672"/>
            </w:pPr>
          </w:p>
        </w:tc>
      </w:tr>
      <w:tr w14:paraId="5F0C7FA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  <w:jc w:val="center"/>
        </w:trPr>
        <w:tc>
          <w:tcPr>
            <w:tcW w:w="1846" w:type="dxa"/>
          </w:tcPr>
          <w:p w14:paraId="61244F75">
            <w:pPr>
              <w:rPr>
                <w:rFonts w:ascii="Arial"/>
                <w:sz w:val="21"/>
              </w:rPr>
            </w:pPr>
          </w:p>
        </w:tc>
        <w:tc>
          <w:tcPr>
            <w:tcW w:w="1413" w:type="dxa"/>
          </w:tcPr>
          <w:p w14:paraId="2F4C1062">
            <w:pPr>
              <w:rPr>
                <w:rFonts w:ascii="Arial"/>
                <w:sz w:val="21"/>
              </w:rPr>
            </w:pPr>
          </w:p>
        </w:tc>
        <w:tc>
          <w:tcPr>
            <w:tcW w:w="2302" w:type="dxa"/>
          </w:tcPr>
          <w:p w14:paraId="2EE7BF3B">
            <w:pPr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01C3CA95">
            <w:pPr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 w14:paraId="69AA65B5">
            <w:pPr>
              <w:rPr>
                <w:rFonts w:ascii="Arial"/>
                <w:sz w:val="21"/>
              </w:rPr>
            </w:pPr>
          </w:p>
        </w:tc>
      </w:tr>
      <w:tr w14:paraId="2698EED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  <w:jc w:val="center"/>
        </w:trPr>
        <w:tc>
          <w:tcPr>
            <w:tcW w:w="1846" w:type="dxa"/>
          </w:tcPr>
          <w:p w14:paraId="3E351533">
            <w:pPr>
              <w:rPr>
                <w:rFonts w:ascii="Arial"/>
                <w:sz w:val="21"/>
              </w:rPr>
            </w:pPr>
          </w:p>
        </w:tc>
        <w:tc>
          <w:tcPr>
            <w:tcW w:w="1413" w:type="dxa"/>
          </w:tcPr>
          <w:p w14:paraId="70582357">
            <w:pPr>
              <w:rPr>
                <w:rFonts w:ascii="Arial"/>
                <w:sz w:val="21"/>
              </w:rPr>
            </w:pPr>
          </w:p>
        </w:tc>
        <w:tc>
          <w:tcPr>
            <w:tcW w:w="2302" w:type="dxa"/>
          </w:tcPr>
          <w:p w14:paraId="511113A8">
            <w:pPr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751E85E1">
            <w:pPr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 w14:paraId="49956EF2">
            <w:pPr>
              <w:rPr>
                <w:rFonts w:ascii="Arial"/>
                <w:sz w:val="21"/>
              </w:rPr>
            </w:pPr>
          </w:p>
        </w:tc>
      </w:tr>
    </w:tbl>
    <w:p w14:paraId="46854890">
      <w:pPr>
        <w:rPr>
          <w:rFonts w:ascii="Arial"/>
          <w:sz w:val="21"/>
        </w:rPr>
      </w:pPr>
    </w:p>
    <w:p w14:paraId="569EAC48">
      <w:pPr>
        <w:rPr>
          <w:rFonts w:ascii="Arial" w:hAnsi="Arial" w:eastAsia="Arial" w:cs="Arial"/>
          <w:sz w:val="21"/>
          <w:szCs w:val="21"/>
        </w:rPr>
        <w:sectPr>
          <w:headerReference r:id="rId5" w:type="default"/>
          <w:footerReference r:id="rId6" w:type="default"/>
          <w:pgSz w:w="11906" w:h="16839"/>
          <w:pgMar w:top="1775" w:right="1423" w:bottom="1391" w:left="850" w:header="1392" w:footer="767" w:gutter="0"/>
          <w:cols w:space="720" w:num="1"/>
        </w:sectPr>
      </w:pP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81865"/>
        <w:docPartObj>
          <w:docPartGallery w:val="Table of Contents"/>
          <w:docPartUnique/>
        </w:docPartObj>
      </w:sdtPr>
      <w:sdtEndPr>
        <w:rPr>
          <w:rFonts w:hint="eastAsia" w:ascii="Microsoft JhengHei" w:hAnsi="Microsoft JhengHei" w:eastAsia="Microsoft JhengHei" w:cs="Microsoft JhengHei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34843135">
          <w:pPr>
            <w:keepNext w:val="0"/>
            <w:keepLines w:val="0"/>
            <w:pageBreakBefore w:val="0"/>
            <w:widowControl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after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</w:pP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t>目录</w:t>
          </w:r>
        </w:p>
        <w:p w14:paraId="64E41E67">
          <w:pPr>
            <w:pStyle w:val="16"/>
            <w:tabs>
              <w:tab w:val="right" w:leader="dot" w:pos="9633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  <w:instrText xml:space="preserve">TOC \o "1-3" \h \u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  <w:fldChar w:fldCharType="separate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_Toc32029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技能评价管理制度</w:t>
          </w:r>
          <w:r>
            <w:tab/>
          </w:r>
          <w:r>
            <w:fldChar w:fldCharType="begin"/>
          </w:r>
          <w:r>
            <w:instrText xml:space="preserve"> PAGEREF _Toc32029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6573E8B7">
          <w:pPr>
            <w:pStyle w:val="16"/>
            <w:tabs>
              <w:tab w:val="right" w:leader="dot" w:pos="9633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_Toc5931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_Toc5931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0F26EB1A">
          <w:pPr>
            <w:pStyle w:val="16"/>
            <w:tabs>
              <w:tab w:val="right" w:leader="dot" w:pos="9633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_Toc18401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eastAsia" w:ascii="宋体" w:hAnsi="宋体" w:eastAsia="宋体" w:cs="宋体"/>
              <w:bCs w:val="0"/>
              <w:szCs w:val="36"/>
              <w:lang w:val="en-US" w:eastAsia="zh-CN"/>
            </w:rPr>
            <w:t>2025年4月4日</w:t>
          </w:r>
          <w:r>
            <w:tab/>
          </w:r>
          <w:r>
            <w:fldChar w:fldCharType="begin"/>
          </w:r>
          <w:r>
            <w:instrText xml:space="preserve"> PAGEREF _Toc18401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6C7F3871">
          <w:pPr>
            <w:pStyle w:val="16"/>
            <w:tabs>
              <w:tab w:val="right" w:leader="dot" w:pos="9633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_Toc15310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ascii="宋体" w:hAnsi="宋体" w:eastAsia="宋体" w:cs="宋体"/>
              <w:spacing w:val="-3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_Toc15310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10A68916">
          <w:pPr>
            <w:pStyle w:val="16"/>
            <w:tabs>
              <w:tab w:val="right" w:leader="dot" w:pos="9633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_Toc1486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总则</w:t>
          </w:r>
          <w:r>
            <w:tab/>
          </w:r>
          <w:r>
            <w:fldChar w:fldCharType="begin"/>
          </w:r>
          <w:r>
            <w:instrText xml:space="preserve"> PAGEREF _Toc1486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2E71F39A">
          <w:pPr>
            <w:pStyle w:val="17"/>
            <w:tabs>
              <w:tab w:val="right" w:leader="dot" w:pos="9633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_Toc20133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1.1. </w:t>
          </w:r>
          <w:r>
            <w:t>制定目的</w:t>
          </w:r>
          <w:r>
            <w:tab/>
          </w:r>
          <w:r>
            <w:fldChar w:fldCharType="begin"/>
          </w:r>
          <w:r>
            <w:instrText xml:space="preserve"> PAGEREF _Toc20133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30FA7642">
          <w:pPr>
            <w:pStyle w:val="17"/>
            <w:tabs>
              <w:tab w:val="right" w:leader="dot" w:pos="9633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_Toc30476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1.2. </w:t>
          </w:r>
          <w:r>
            <w:t>适用范围</w:t>
          </w:r>
          <w:r>
            <w:tab/>
          </w:r>
          <w:r>
            <w:fldChar w:fldCharType="begin"/>
          </w:r>
          <w:r>
            <w:instrText xml:space="preserve"> PAGEREF _Toc30476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0AFE5807">
          <w:pPr>
            <w:pStyle w:val="16"/>
            <w:tabs>
              <w:tab w:val="right" w:leader="dot" w:pos="9633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_Toc20166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角色职责</w:t>
          </w:r>
          <w:r>
            <w:tab/>
          </w:r>
          <w:r>
            <w:fldChar w:fldCharType="begin"/>
          </w:r>
          <w:r>
            <w:instrText xml:space="preserve"> PAGEREF _Toc20166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47A054A5">
          <w:pPr>
            <w:pStyle w:val="17"/>
            <w:tabs>
              <w:tab w:val="right" w:leader="dot" w:pos="9633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_Toc1975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2.1. </w:t>
          </w:r>
          <w:r>
            <w:rPr>
              <w:rFonts w:hint="eastAsia"/>
              <w:lang w:val="en-US" w:eastAsia="zh-CN"/>
            </w:rPr>
            <w:t>人力资源部</w:t>
          </w:r>
          <w:r>
            <w:t>经理</w:t>
          </w:r>
          <w:r>
            <w:tab/>
          </w:r>
          <w:r>
            <w:fldChar w:fldCharType="begin"/>
          </w:r>
          <w:r>
            <w:instrText xml:space="preserve"> PAGEREF _Toc1975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097E41E5">
          <w:pPr>
            <w:pStyle w:val="17"/>
            <w:tabs>
              <w:tab w:val="right" w:leader="dot" w:pos="9633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_Toc17334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2.2. </w:t>
          </w:r>
          <w:r>
            <w:rPr>
              <w:rFonts w:hint="eastAsia"/>
              <w:lang w:val="en-US" w:eastAsia="zh-CN"/>
            </w:rPr>
            <w:t>运维部</w:t>
          </w:r>
          <w:r>
            <w:t>经理</w:t>
          </w:r>
          <w:r>
            <w:tab/>
          </w:r>
          <w:r>
            <w:fldChar w:fldCharType="begin"/>
          </w:r>
          <w:r>
            <w:instrText xml:space="preserve"> PAGEREF _Toc17334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6EFA1166">
          <w:pPr>
            <w:pStyle w:val="16"/>
            <w:tabs>
              <w:tab w:val="right" w:leader="dot" w:pos="9633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_Toc9658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技能评价管理</w:t>
          </w:r>
          <w:r>
            <w:tab/>
          </w:r>
          <w:r>
            <w:fldChar w:fldCharType="begin"/>
          </w:r>
          <w:r>
            <w:instrText xml:space="preserve"> PAGEREF _Toc9658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7E15EB8C">
          <w:pPr>
            <w:pStyle w:val="17"/>
            <w:tabs>
              <w:tab w:val="right" w:leader="dot" w:pos="9633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_Toc7772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3.1. </w:t>
          </w:r>
          <w:r>
            <w:t>考核时间</w:t>
          </w:r>
          <w:r>
            <w:tab/>
          </w:r>
          <w:r>
            <w:fldChar w:fldCharType="begin"/>
          </w:r>
          <w:r>
            <w:instrText xml:space="preserve"> PAGEREF _Toc7772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032EAA26">
          <w:pPr>
            <w:pStyle w:val="17"/>
            <w:tabs>
              <w:tab w:val="right" w:leader="dot" w:pos="9633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_Toc30296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3.2. </w:t>
          </w:r>
          <w:r>
            <w:t>技能评价流程</w:t>
          </w:r>
          <w:r>
            <w:tab/>
          </w:r>
          <w:r>
            <w:fldChar w:fldCharType="begin"/>
          </w:r>
          <w:r>
            <w:instrText xml:space="preserve"> PAGEREF _Toc30296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0143E7B3">
          <w:pPr>
            <w:pStyle w:val="17"/>
            <w:tabs>
              <w:tab w:val="right" w:leader="dot" w:pos="9633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_Toc3817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3.3. </w:t>
          </w:r>
          <w:r>
            <w:t>岗位职级与薪资</w:t>
          </w:r>
          <w:r>
            <w:tab/>
          </w:r>
          <w:r>
            <w:fldChar w:fldCharType="begin"/>
          </w:r>
          <w:r>
            <w:instrText xml:space="preserve"> PAGEREF _Toc3817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30EF9402">
          <w:pPr>
            <w:pStyle w:val="17"/>
            <w:tabs>
              <w:tab w:val="right" w:leader="dot" w:pos="9633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_Toc28951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3.4. </w:t>
          </w:r>
          <w:r>
            <w:t>岗位定级标准</w:t>
          </w:r>
          <w:r>
            <w:tab/>
          </w:r>
          <w:r>
            <w:fldChar w:fldCharType="begin"/>
          </w:r>
          <w:r>
            <w:instrText xml:space="preserve"> PAGEREF _Toc28951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3073F4AF">
          <w:pPr>
            <w:pStyle w:val="16"/>
            <w:tabs>
              <w:tab w:val="right" w:leader="dot" w:pos="9633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_Toc24215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技能评定依据</w:t>
          </w:r>
          <w:r>
            <w:tab/>
          </w:r>
          <w:r>
            <w:fldChar w:fldCharType="begin"/>
          </w:r>
          <w:r>
            <w:instrText xml:space="preserve"> PAGEREF _Toc24215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0B22389C">
          <w:pPr>
            <w:pStyle w:val="17"/>
            <w:tabs>
              <w:tab w:val="right" w:leader="dot" w:pos="9633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_Toc21229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4.1. </w:t>
          </w:r>
          <w:r>
            <w:t>背景评分标准</w:t>
          </w:r>
          <w:r>
            <w:tab/>
          </w:r>
          <w:r>
            <w:fldChar w:fldCharType="begin"/>
          </w:r>
          <w:r>
            <w:instrText xml:space="preserve"> PAGEREF _Toc21229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16A45B8F">
          <w:pPr>
            <w:pStyle w:val="17"/>
            <w:tabs>
              <w:tab w:val="right" w:leader="dot" w:pos="9633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_Toc5280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4.2. </w:t>
          </w:r>
          <w:r>
            <w:t>运营方向评分标准</w:t>
          </w:r>
          <w:r>
            <w:tab/>
          </w:r>
          <w:r>
            <w:fldChar w:fldCharType="begin"/>
          </w:r>
          <w:r>
            <w:instrText xml:space="preserve"> PAGEREF _Toc5280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3B4257AF">
          <w:pPr>
            <w:pStyle w:val="17"/>
            <w:tabs>
              <w:tab w:val="right" w:leader="dot" w:pos="9633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_Toc13270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  <w:szCs w:val="30"/>
            </w:rPr>
            <w:t xml:space="preserve">4.3. </w:t>
          </w:r>
          <w:r>
            <w:t>数据方向评分标准</w:t>
          </w:r>
          <w:r>
            <w:tab/>
          </w:r>
          <w:r>
            <w:fldChar w:fldCharType="begin"/>
          </w:r>
          <w:r>
            <w:instrText xml:space="preserve"> PAGEREF _Toc13270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5D9BE473">
          <w:pPr>
            <w:pStyle w:val="17"/>
            <w:tabs>
              <w:tab w:val="right" w:leader="dot" w:pos="9633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_Toc10227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4.4. </w:t>
          </w:r>
          <w:r>
            <w:t>系统方向评分标准</w:t>
          </w:r>
          <w:r>
            <w:tab/>
          </w:r>
          <w:r>
            <w:fldChar w:fldCharType="begin"/>
          </w:r>
          <w:r>
            <w:instrText xml:space="preserve"> PAGEREF _Toc10227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272D4071">
          <w:pPr>
            <w:pStyle w:val="17"/>
            <w:tabs>
              <w:tab w:val="right" w:leader="dot" w:pos="9633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_Toc6733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4.5. </w:t>
          </w:r>
          <w:r>
            <w:t>设备方向评分标准</w:t>
          </w:r>
          <w:r>
            <w:tab/>
          </w:r>
          <w:r>
            <w:fldChar w:fldCharType="begin"/>
          </w:r>
          <w:r>
            <w:instrText xml:space="preserve"> PAGEREF _Toc6733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7D0DC2B4">
          <w:pPr>
            <w:pStyle w:val="17"/>
            <w:tabs>
              <w:tab w:val="right" w:leader="dot" w:pos="9633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_Toc19297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4.6. </w:t>
          </w:r>
          <w:r>
            <w:t>软技能评分标准</w:t>
          </w:r>
          <w:r>
            <w:tab/>
          </w:r>
          <w:r>
            <w:fldChar w:fldCharType="begin"/>
          </w:r>
          <w:r>
            <w:instrText xml:space="preserve"> PAGEREF _Toc19297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436A1856">
          <w:pPr>
            <w:pStyle w:val="16"/>
            <w:tabs>
              <w:tab w:val="right" w:leader="dot" w:pos="9633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_Toc815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rPr>
              <w:rFonts w:hint="eastAsia"/>
              <w:lang w:val="en-US" w:eastAsia="zh-CN"/>
            </w:rPr>
            <w:t>主要考核指标</w:t>
          </w:r>
          <w:r>
            <w:tab/>
          </w:r>
          <w:r>
            <w:fldChar w:fldCharType="begin"/>
          </w:r>
          <w:r>
            <w:instrText xml:space="preserve"> PAGEREF _Toc815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242C20DF">
          <w:pPr>
            <w:pStyle w:val="16"/>
            <w:tabs>
              <w:tab w:val="right" w:leader="dot" w:pos="9633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_Toc4184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其他</w:t>
          </w:r>
          <w:r>
            <w:tab/>
          </w:r>
          <w:r>
            <w:fldChar w:fldCharType="begin"/>
          </w:r>
          <w:r>
            <w:instrText xml:space="preserve"> PAGEREF _Toc4184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6C12372F">
          <w:pPr>
            <w:pStyle w:val="17"/>
            <w:tabs>
              <w:tab w:val="right" w:leader="dot" w:pos="9633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_Toc18962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  <w:szCs w:val="30"/>
            </w:rPr>
            <w:t xml:space="preserve">6.1. </w:t>
          </w:r>
          <w:r>
            <w:t>附则</w:t>
          </w:r>
          <w:r>
            <w:tab/>
          </w:r>
          <w:r>
            <w:fldChar w:fldCharType="begin"/>
          </w:r>
          <w:r>
            <w:instrText xml:space="preserve"> PAGEREF _Toc18962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0A2DAF08">
          <w:pPr>
            <w:keepNext w:val="0"/>
            <w:keepLines w:val="0"/>
            <w:pageBreakBefore w:val="0"/>
            <w:widowControl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240" w:lineRule="auto"/>
            <w:ind w:left="0" w:leftChars="0"/>
            <w:jc w:val="left"/>
            <w:textAlignment w:val="baseline"/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</w:sdtContent>
    </w:sdt>
    <w:p w14:paraId="0E872161">
      <w:pPr>
        <w:spacing w:line="219" w:lineRule="auto"/>
        <w:jc w:val="center"/>
        <w:rPr>
          <w:rFonts w:hint="eastAsia" w:ascii="Microsoft JhengHei" w:hAnsi="Microsoft JhengHei" w:eastAsia="Microsoft JhengHei" w:cs="Microsoft JhengHei"/>
          <w:snapToGrid w:val="0"/>
          <w:color w:val="000000"/>
          <w:kern w:val="0"/>
          <w:sz w:val="24"/>
          <w:szCs w:val="24"/>
          <w:lang w:val="en-US" w:eastAsia="en-US" w:bidi="ar-SA"/>
        </w:rPr>
        <w:sectPr>
          <w:headerReference r:id="rId7" w:type="default"/>
          <w:footerReference r:id="rId8" w:type="default"/>
          <w:pgSz w:w="11906" w:h="16839"/>
          <w:pgMar w:top="1775" w:right="1423" w:bottom="1391" w:left="850" w:header="1392" w:footer="767" w:gutter="0"/>
          <w:cols w:space="720" w:num="1"/>
        </w:sectPr>
      </w:pPr>
    </w:p>
    <w:p w14:paraId="394C2C66">
      <w:pPr>
        <w:pStyle w:val="26"/>
        <w:bidi w:val="0"/>
      </w:pPr>
      <w:bookmarkStart w:id="6" w:name="_Toc1019"/>
      <w:bookmarkStart w:id="7" w:name="_Toc1486"/>
      <w:r>
        <w:t>总则</w:t>
      </w:r>
      <w:bookmarkEnd w:id="6"/>
      <w:bookmarkEnd w:id="7"/>
    </w:p>
    <w:p w14:paraId="15C39DD7">
      <w:pPr>
        <w:pStyle w:val="28"/>
        <w:bidi w:val="0"/>
      </w:pPr>
      <w:bookmarkStart w:id="8" w:name="bookmark41"/>
      <w:bookmarkEnd w:id="8"/>
      <w:bookmarkStart w:id="9" w:name="_Toc13506"/>
      <w:bookmarkStart w:id="10" w:name="_Toc20133"/>
      <w:r>
        <w:t>制定目的</w:t>
      </w:r>
      <w:bookmarkEnd w:id="9"/>
      <w:bookmarkEnd w:id="10"/>
    </w:p>
    <w:p w14:paraId="530BFC95">
      <w:pPr>
        <w:pStyle w:val="27"/>
        <w:bidi w:val="0"/>
      </w:pPr>
      <w:r>
        <w:t>鼓励运维相关员工提升职业技能，规范公司运维相关员工技能评定管理，逐步推行运维相关员工培训、考核、聘用和薪资调整相结合的技能评定管理办法。</w:t>
      </w:r>
    </w:p>
    <w:p w14:paraId="14B808FC">
      <w:pPr>
        <w:pStyle w:val="28"/>
        <w:bidi w:val="0"/>
      </w:pPr>
      <w:bookmarkStart w:id="11" w:name="_Toc30476"/>
      <w:bookmarkStart w:id="12" w:name="_Toc29021"/>
      <w:r>
        <w:t>适用范围</w:t>
      </w:r>
      <w:bookmarkEnd w:id="11"/>
      <w:bookmarkEnd w:id="12"/>
    </w:p>
    <w:p w14:paraId="7FDAA894">
      <w:pPr>
        <w:pStyle w:val="27"/>
        <w:bidi w:val="0"/>
      </w:pPr>
      <w:r>
        <w:t>适用于中达丰集团有限公司</w:t>
      </w:r>
      <w:r>
        <w:rPr>
          <w:rFonts w:hint="eastAsia"/>
          <w:lang w:val="en-US" w:eastAsia="zh-CN"/>
        </w:rPr>
        <w:t>运维部及相关部门</w:t>
      </w:r>
      <w:r>
        <w:t>的技能评价。</w:t>
      </w:r>
    </w:p>
    <w:p w14:paraId="1A74F1C3">
      <w:pPr>
        <w:pStyle w:val="26"/>
        <w:bidi w:val="0"/>
      </w:pPr>
      <w:bookmarkStart w:id="13" w:name="_Toc11817"/>
      <w:bookmarkStart w:id="14" w:name="_Toc20166"/>
      <w:r>
        <w:t>角色职责</w:t>
      </w:r>
      <w:bookmarkEnd w:id="13"/>
      <w:bookmarkEnd w:id="14"/>
    </w:p>
    <w:p w14:paraId="5F6F4320">
      <w:pPr>
        <w:pStyle w:val="28"/>
        <w:bidi w:val="0"/>
      </w:pPr>
      <w:bookmarkStart w:id="15" w:name="bookmark42"/>
      <w:bookmarkEnd w:id="15"/>
      <w:bookmarkStart w:id="16" w:name="_Toc16798"/>
      <w:bookmarkStart w:id="17" w:name="_Toc1975"/>
      <w:r>
        <w:rPr>
          <w:rFonts w:hint="eastAsia"/>
          <w:lang w:val="en-US" w:eastAsia="zh-CN"/>
        </w:rPr>
        <w:t>人力资源部</w:t>
      </w:r>
      <w:r>
        <w:t>经理</w:t>
      </w:r>
      <w:bookmarkEnd w:id="16"/>
      <w:bookmarkEnd w:id="17"/>
    </w:p>
    <w:p w14:paraId="527EE80E">
      <w:pPr>
        <w:pStyle w:val="27"/>
        <w:bidi w:val="0"/>
      </w:pPr>
      <w:r>
        <w:rPr>
          <w:rFonts w:hint="eastAsia"/>
          <w:lang w:val="en-US" w:eastAsia="zh-CN"/>
        </w:rPr>
        <w:t>人力资源部</w:t>
      </w:r>
      <w:r>
        <w:t>为升、定级考核的组织实施部门，负责考核运维相关员工的资格审查、理论、实操考核的组织实施、考核过程的监控、考核结果的核准认定。</w:t>
      </w:r>
    </w:p>
    <w:p w14:paraId="3ECD3A3D">
      <w:pPr>
        <w:pStyle w:val="28"/>
        <w:bidi w:val="0"/>
      </w:pPr>
      <w:bookmarkStart w:id="18" w:name="_Toc1185"/>
      <w:bookmarkStart w:id="19" w:name="_Toc17334"/>
      <w:r>
        <w:rPr>
          <w:rFonts w:hint="eastAsia"/>
          <w:lang w:val="en-US" w:eastAsia="zh-CN"/>
        </w:rPr>
        <w:t>运维部</w:t>
      </w:r>
      <w:r>
        <w:t>经理</w:t>
      </w:r>
      <w:bookmarkEnd w:id="18"/>
      <w:bookmarkEnd w:id="19"/>
    </w:p>
    <w:p w14:paraId="125E4E4A">
      <w:pPr>
        <w:pStyle w:val="27"/>
        <w:bidi w:val="0"/>
      </w:pPr>
      <w:r>
        <w:t>负责评定员工的专业技能项，负责考核确定员工是否掌握该技能。</w:t>
      </w:r>
    </w:p>
    <w:p w14:paraId="2DA4B7B0">
      <w:pPr>
        <w:spacing w:line="250" w:lineRule="auto"/>
        <w:rPr>
          <w:rFonts w:ascii="Arial"/>
          <w:sz w:val="21"/>
        </w:rPr>
      </w:pPr>
    </w:p>
    <w:p w14:paraId="6F0B6268">
      <w:pPr>
        <w:pStyle w:val="26"/>
        <w:bidi w:val="0"/>
      </w:pPr>
      <w:bookmarkStart w:id="20" w:name="_Toc9658"/>
      <w:bookmarkStart w:id="21" w:name="_Toc29346"/>
      <w:r>
        <w:t>技能评价管理</w:t>
      </w:r>
      <w:bookmarkEnd w:id="20"/>
      <w:bookmarkEnd w:id="21"/>
    </w:p>
    <w:p w14:paraId="0DD8145F">
      <w:pPr>
        <w:pStyle w:val="28"/>
        <w:bidi w:val="0"/>
      </w:pPr>
      <w:bookmarkStart w:id="22" w:name="bookmark43"/>
      <w:bookmarkEnd w:id="22"/>
      <w:bookmarkStart w:id="23" w:name="_Toc7772"/>
      <w:bookmarkStart w:id="24" w:name="_Toc13811"/>
      <w:r>
        <w:t>考核时间</w:t>
      </w:r>
      <w:bookmarkEnd w:id="23"/>
      <w:bookmarkEnd w:id="24"/>
    </w:p>
    <w:p w14:paraId="2EB617DB">
      <w:pPr>
        <w:pStyle w:val="27"/>
        <w:bidi w:val="0"/>
      </w:pPr>
      <w:r>
        <w:t>每年进行技能评定，评定结果作为调薪依据。</w:t>
      </w:r>
    </w:p>
    <w:p w14:paraId="162ECB4B">
      <w:pPr>
        <w:pStyle w:val="28"/>
        <w:bidi w:val="0"/>
      </w:pPr>
      <w:bookmarkStart w:id="25" w:name="_Toc30296"/>
      <w:bookmarkStart w:id="26" w:name="_Toc27832"/>
      <w:r>
        <w:t>技能评价流程</w:t>
      </w:r>
      <w:bookmarkEnd w:id="25"/>
      <w:bookmarkEnd w:id="26"/>
    </w:p>
    <w:p w14:paraId="2B92877B">
      <w:pPr>
        <w:pStyle w:val="40"/>
        <w:numPr>
          <w:ilvl w:val="0"/>
          <w:numId w:val="2"/>
        </w:numPr>
        <w:bidi w:val="0"/>
        <w:ind w:left="425" w:leftChars="0" w:hanging="425" w:firstLineChars="0"/>
      </w:pPr>
      <w:r>
        <w:t>技能评定考核于 12</w:t>
      </w:r>
      <w:bookmarkStart w:id="52" w:name="_GoBack"/>
      <w:bookmarkEnd w:id="52"/>
      <w:r>
        <w:t>月第一周进行；</w:t>
      </w:r>
    </w:p>
    <w:p w14:paraId="67170263">
      <w:pPr>
        <w:pStyle w:val="40"/>
        <w:numPr>
          <w:ilvl w:val="0"/>
          <w:numId w:val="2"/>
        </w:numPr>
        <w:bidi w:val="0"/>
        <w:ind w:left="425" w:leftChars="0" w:hanging="425" w:firstLineChars="0"/>
      </w:pPr>
      <w:r>
        <w:rPr>
          <w:rFonts w:hint="eastAsia"/>
          <w:lang w:val="en-US" w:eastAsia="zh-CN"/>
        </w:rPr>
        <w:t>人力资源部</w:t>
      </w:r>
      <w:r>
        <w:t>、</w:t>
      </w:r>
      <w:r>
        <w:rPr>
          <w:rFonts w:hint="eastAsia"/>
          <w:lang w:val="en-US" w:eastAsia="zh-CN"/>
        </w:rPr>
        <w:t>运维部</w:t>
      </w:r>
      <w:r>
        <w:t>经理组成考核小组，联合对员工进行现场技能评定考核；</w:t>
      </w:r>
    </w:p>
    <w:p w14:paraId="21FF3583">
      <w:pPr>
        <w:pStyle w:val="40"/>
        <w:numPr>
          <w:ilvl w:val="0"/>
          <w:numId w:val="2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对于通过考核的员工，由人力资源部统计到《运维人员服务能力评定表》中；</w:t>
      </w:r>
    </w:p>
    <w:p w14:paraId="1ABC3BAA">
      <w:pPr>
        <w:pStyle w:val="40"/>
        <w:numPr>
          <w:ilvl w:val="0"/>
          <w:numId w:val="2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于12月中旬，做出薪资调整，并告知相关员工。</w:t>
      </w:r>
    </w:p>
    <w:p w14:paraId="11EF9A2E">
      <w:pPr>
        <w:pStyle w:val="28"/>
        <w:bidi w:val="0"/>
      </w:pPr>
      <w:bookmarkStart w:id="27" w:name="_Toc3117"/>
      <w:bookmarkStart w:id="28" w:name="_Toc3817"/>
      <w:r>
        <w:t>岗位职级与薪资</w:t>
      </w:r>
      <w:bookmarkEnd w:id="27"/>
      <w:bookmarkEnd w:id="28"/>
    </w:p>
    <w:tbl>
      <w:tblPr>
        <w:tblStyle w:val="24"/>
        <w:tblW w:w="9246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465"/>
        <w:gridCol w:w="1855"/>
        <w:gridCol w:w="2461"/>
        <w:gridCol w:w="2465"/>
      </w:tblGrid>
      <w:tr w14:paraId="1FF4F91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6" w:hRule="atLeast"/>
          <w:jc w:val="center"/>
        </w:trPr>
        <w:tc>
          <w:tcPr>
            <w:tcW w:w="2465" w:type="dxa"/>
          </w:tcPr>
          <w:p w14:paraId="6D27BD2A">
            <w:pPr>
              <w:pStyle w:val="25"/>
              <w:spacing w:before="178" w:line="221" w:lineRule="auto"/>
              <w:ind w:left="1042"/>
            </w:pPr>
            <w:r>
              <w:rPr>
                <w:spacing w:val="-16"/>
              </w:rPr>
              <w:t>岗位</w:t>
            </w:r>
          </w:p>
        </w:tc>
        <w:tc>
          <w:tcPr>
            <w:tcW w:w="1855" w:type="dxa"/>
          </w:tcPr>
          <w:p w14:paraId="51F1153B">
            <w:pPr>
              <w:pStyle w:val="25"/>
              <w:spacing w:before="178" w:line="221" w:lineRule="auto"/>
              <w:ind w:left="717"/>
            </w:pPr>
            <w:r>
              <w:rPr>
                <w:spacing w:val="-6"/>
              </w:rPr>
              <w:t>级别</w:t>
            </w:r>
          </w:p>
        </w:tc>
        <w:tc>
          <w:tcPr>
            <w:tcW w:w="2461" w:type="dxa"/>
          </w:tcPr>
          <w:p w14:paraId="49DA30B3">
            <w:pPr>
              <w:pStyle w:val="25"/>
              <w:spacing w:before="178" w:line="222" w:lineRule="auto"/>
              <w:ind w:left="1017"/>
            </w:pPr>
            <w:r>
              <w:rPr>
                <w:spacing w:val="-4"/>
              </w:rPr>
              <w:t>职级</w:t>
            </w:r>
          </w:p>
        </w:tc>
        <w:tc>
          <w:tcPr>
            <w:tcW w:w="2465" w:type="dxa"/>
          </w:tcPr>
          <w:p w14:paraId="59FFA838">
            <w:pPr>
              <w:pStyle w:val="25"/>
              <w:spacing w:before="178" w:line="220" w:lineRule="auto"/>
              <w:ind w:left="803"/>
            </w:pPr>
            <w:r>
              <w:rPr>
                <w:spacing w:val="-4"/>
              </w:rPr>
              <w:t>薪资范围</w:t>
            </w:r>
          </w:p>
        </w:tc>
      </w:tr>
      <w:tr w14:paraId="04DDE1C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 w:hRule="atLeast"/>
          <w:jc w:val="center"/>
        </w:trPr>
        <w:tc>
          <w:tcPr>
            <w:tcW w:w="2465" w:type="dxa"/>
            <w:vMerge w:val="restart"/>
            <w:tcBorders>
              <w:bottom w:val="nil"/>
            </w:tcBorders>
            <w:vAlign w:val="center"/>
          </w:tcPr>
          <w:p w14:paraId="34F3223E">
            <w:pPr>
              <w:pStyle w:val="25"/>
              <w:spacing w:before="72" w:line="220" w:lineRule="auto"/>
              <w:ind w:left="414"/>
            </w:pPr>
            <w:r>
              <w:rPr>
                <w:spacing w:val="-1"/>
              </w:rPr>
              <w:t>运维工程师/专员</w:t>
            </w:r>
          </w:p>
        </w:tc>
        <w:tc>
          <w:tcPr>
            <w:tcW w:w="1855" w:type="dxa"/>
          </w:tcPr>
          <w:p w14:paraId="5C48924D">
            <w:pPr>
              <w:pStyle w:val="25"/>
              <w:spacing w:before="173" w:line="222" w:lineRule="auto"/>
              <w:ind w:left="712"/>
            </w:pPr>
            <w:r>
              <w:rPr>
                <w:spacing w:val="-3"/>
              </w:rPr>
              <w:t>初级</w:t>
            </w:r>
          </w:p>
        </w:tc>
        <w:tc>
          <w:tcPr>
            <w:tcW w:w="2461" w:type="dxa"/>
          </w:tcPr>
          <w:p w14:paraId="579B5E45">
            <w:pPr>
              <w:pStyle w:val="25"/>
              <w:spacing w:before="173" w:line="242" w:lineRule="auto"/>
              <w:ind w:left="1198"/>
            </w:pPr>
            <w:r>
              <w:t>1</w:t>
            </w:r>
          </w:p>
        </w:tc>
        <w:tc>
          <w:tcPr>
            <w:tcW w:w="2465" w:type="dxa"/>
          </w:tcPr>
          <w:p w14:paraId="2E153D88">
            <w:pPr>
              <w:pStyle w:val="25"/>
              <w:spacing w:before="173"/>
              <w:ind w:left="748"/>
            </w:pPr>
            <w:r>
              <w:rPr>
                <w:spacing w:val="-2"/>
              </w:rPr>
              <w:t>3000-3500</w:t>
            </w:r>
          </w:p>
        </w:tc>
      </w:tr>
      <w:tr w14:paraId="4E0E9CD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1" w:hRule="atLeast"/>
          <w:jc w:val="center"/>
        </w:trPr>
        <w:tc>
          <w:tcPr>
            <w:tcW w:w="2465" w:type="dxa"/>
            <w:vMerge w:val="continue"/>
            <w:tcBorders>
              <w:top w:val="nil"/>
              <w:bottom w:val="nil"/>
            </w:tcBorders>
            <w:vAlign w:val="center"/>
          </w:tcPr>
          <w:p w14:paraId="06F8CDFB">
            <w:pPr>
              <w:rPr>
                <w:rFonts w:ascii="Arial"/>
                <w:sz w:val="21"/>
              </w:rPr>
            </w:pPr>
          </w:p>
        </w:tc>
        <w:tc>
          <w:tcPr>
            <w:tcW w:w="1855" w:type="dxa"/>
          </w:tcPr>
          <w:p w14:paraId="58F63255">
            <w:pPr>
              <w:pStyle w:val="25"/>
              <w:spacing w:before="174" w:line="221" w:lineRule="auto"/>
              <w:ind w:left="734"/>
            </w:pPr>
            <w:r>
              <w:rPr>
                <w:spacing w:val="-14"/>
              </w:rPr>
              <w:t>中级</w:t>
            </w:r>
          </w:p>
        </w:tc>
        <w:tc>
          <w:tcPr>
            <w:tcW w:w="2461" w:type="dxa"/>
          </w:tcPr>
          <w:p w14:paraId="5E2C7BA4">
            <w:pPr>
              <w:pStyle w:val="25"/>
              <w:spacing w:before="174" w:line="242" w:lineRule="auto"/>
              <w:ind w:left="1184"/>
            </w:pPr>
            <w:r>
              <w:t>2</w:t>
            </w:r>
          </w:p>
        </w:tc>
        <w:tc>
          <w:tcPr>
            <w:tcW w:w="2465" w:type="dxa"/>
          </w:tcPr>
          <w:p w14:paraId="7B1313AD">
            <w:pPr>
              <w:pStyle w:val="25"/>
              <w:spacing w:before="175"/>
              <w:ind w:left="748"/>
            </w:pPr>
            <w:r>
              <w:rPr>
                <w:spacing w:val="-2"/>
              </w:rPr>
              <w:t>3600-4000</w:t>
            </w:r>
          </w:p>
        </w:tc>
      </w:tr>
      <w:tr w14:paraId="64CD432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1" w:hRule="atLeast"/>
          <w:jc w:val="center"/>
        </w:trPr>
        <w:tc>
          <w:tcPr>
            <w:tcW w:w="2465" w:type="dxa"/>
            <w:vMerge w:val="continue"/>
            <w:tcBorders>
              <w:top w:val="nil"/>
            </w:tcBorders>
            <w:vAlign w:val="center"/>
          </w:tcPr>
          <w:p w14:paraId="0F2C7D7C">
            <w:pPr>
              <w:rPr>
                <w:rFonts w:ascii="Arial"/>
                <w:sz w:val="21"/>
              </w:rPr>
            </w:pPr>
          </w:p>
        </w:tc>
        <w:tc>
          <w:tcPr>
            <w:tcW w:w="1855" w:type="dxa"/>
          </w:tcPr>
          <w:p w14:paraId="7F013718">
            <w:pPr>
              <w:pStyle w:val="25"/>
              <w:spacing w:before="175" w:line="220" w:lineRule="auto"/>
              <w:ind w:left="719"/>
            </w:pPr>
            <w:r>
              <w:rPr>
                <w:spacing w:val="-7"/>
              </w:rPr>
              <w:t>高级</w:t>
            </w:r>
          </w:p>
        </w:tc>
        <w:tc>
          <w:tcPr>
            <w:tcW w:w="2461" w:type="dxa"/>
          </w:tcPr>
          <w:p w14:paraId="4AF87B40">
            <w:pPr>
              <w:pStyle w:val="25"/>
              <w:spacing w:before="175"/>
              <w:ind w:left="1186"/>
            </w:pPr>
            <w:r>
              <w:t>3</w:t>
            </w:r>
          </w:p>
        </w:tc>
        <w:tc>
          <w:tcPr>
            <w:tcW w:w="2465" w:type="dxa"/>
          </w:tcPr>
          <w:p w14:paraId="6E6711BF">
            <w:pPr>
              <w:pStyle w:val="25"/>
              <w:spacing w:before="175"/>
              <w:ind w:left="743"/>
            </w:pPr>
            <w:r>
              <w:rPr>
                <w:spacing w:val="-1"/>
              </w:rPr>
              <w:t>4100-5000</w:t>
            </w:r>
          </w:p>
        </w:tc>
      </w:tr>
      <w:tr w14:paraId="4FBC3C0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1" w:hRule="atLeast"/>
          <w:jc w:val="center"/>
        </w:trPr>
        <w:tc>
          <w:tcPr>
            <w:tcW w:w="2465" w:type="dxa"/>
            <w:vMerge w:val="restart"/>
            <w:tcBorders>
              <w:bottom w:val="nil"/>
            </w:tcBorders>
            <w:vAlign w:val="center"/>
          </w:tcPr>
          <w:p w14:paraId="6E4E5F54">
            <w:pPr>
              <w:pStyle w:val="25"/>
              <w:spacing w:before="71" w:line="221" w:lineRule="auto"/>
              <w:ind w:left="803"/>
            </w:pPr>
            <w:r>
              <w:rPr>
                <w:rFonts w:hint="eastAsia"/>
                <w:spacing w:val="-3"/>
                <w:lang w:val="en-US" w:eastAsia="zh-CN"/>
              </w:rPr>
              <w:t>运维</w:t>
            </w:r>
            <w:r>
              <w:rPr>
                <w:spacing w:val="-3"/>
              </w:rPr>
              <w:t>项目经理</w:t>
            </w:r>
          </w:p>
        </w:tc>
        <w:tc>
          <w:tcPr>
            <w:tcW w:w="1855" w:type="dxa"/>
          </w:tcPr>
          <w:p w14:paraId="354015F5">
            <w:pPr>
              <w:pStyle w:val="25"/>
              <w:spacing w:before="175" w:line="220" w:lineRule="auto"/>
              <w:ind w:left="828"/>
            </w:pPr>
            <w:r>
              <w:t>副</w:t>
            </w:r>
          </w:p>
        </w:tc>
        <w:tc>
          <w:tcPr>
            <w:tcW w:w="2461" w:type="dxa"/>
          </w:tcPr>
          <w:p w14:paraId="0394B73B">
            <w:pPr>
              <w:pStyle w:val="25"/>
              <w:spacing w:before="174" w:line="242" w:lineRule="auto"/>
              <w:ind w:left="1181"/>
            </w:pPr>
            <w:r>
              <w:t>4</w:t>
            </w:r>
          </w:p>
        </w:tc>
        <w:tc>
          <w:tcPr>
            <w:tcW w:w="2465" w:type="dxa"/>
          </w:tcPr>
          <w:p w14:paraId="38DA04B3">
            <w:pPr>
              <w:pStyle w:val="25"/>
              <w:spacing w:before="175"/>
              <w:ind w:left="748"/>
            </w:pPr>
            <w:r>
              <w:rPr>
                <w:spacing w:val="-2"/>
              </w:rPr>
              <w:t>5100-5500</w:t>
            </w:r>
          </w:p>
        </w:tc>
      </w:tr>
      <w:tr w14:paraId="25AB00B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1" w:hRule="atLeast"/>
          <w:jc w:val="center"/>
        </w:trPr>
        <w:tc>
          <w:tcPr>
            <w:tcW w:w="2465" w:type="dxa"/>
            <w:vMerge w:val="continue"/>
            <w:tcBorders>
              <w:top w:val="nil"/>
            </w:tcBorders>
            <w:vAlign w:val="center"/>
          </w:tcPr>
          <w:p w14:paraId="6C234041">
            <w:pPr>
              <w:rPr>
                <w:rFonts w:ascii="Arial"/>
                <w:sz w:val="21"/>
              </w:rPr>
            </w:pPr>
          </w:p>
        </w:tc>
        <w:tc>
          <w:tcPr>
            <w:tcW w:w="1855" w:type="dxa"/>
          </w:tcPr>
          <w:p w14:paraId="534CA1D9">
            <w:pPr>
              <w:pStyle w:val="25"/>
              <w:spacing w:before="177" w:line="233" w:lineRule="auto"/>
              <w:ind w:left="828"/>
            </w:pPr>
            <w:r>
              <w:t>正</w:t>
            </w:r>
          </w:p>
        </w:tc>
        <w:tc>
          <w:tcPr>
            <w:tcW w:w="2461" w:type="dxa"/>
          </w:tcPr>
          <w:p w14:paraId="48D3EC80">
            <w:pPr>
              <w:pStyle w:val="25"/>
              <w:spacing w:before="177"/>
              <w:ind w:left="1186"/>
            </w:pPr>
            <w:r>
              <w:t>5</w:t>
            </w:r>
          </w:p>
        </w:tc>
        <w:tc>
          <w:tcPr>
            <w:tcW w:w="2465" w:type="dxa"/>
          </w:tcPr>
          <w:p w14:paraId="73A92613">
            <w:pPr>
              <w:pStyle w:val="25"/>
              <w:spacing w:before="177"/>
              <w:ind w:left="748"/>
            </w:pPr>
            <w:r>
              <w:rPr>
                <w:spacing w:val="-2"/>
              </w:rPr>
              <w:t>5600-6000</w:t>
            </w:r>
          </w:p>
        </w:tc>
      </w:tr>
      <w:tr w14:paraId="700A884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 w:hRule="atLeast"/>
          <w:jc w:val="center"/>
        </w:trPr>
        <w:tc>
          <w:tcPr>
            <w:tcW w:w="2465" w:type="dxa"/>
            <w:vMerge w:val="restart"/>
            <w:tcBorders>
              <w:bottom w:val="nil"/>
            </w:tcBorders>
            <w:vAlign w:val="center"/>
          </w:tcPr>
          <w:p w14:paraId="762F0FB9">
            <w:pPr>
              <w:pStyle w:val="25"/>
              <w:spacing w:before="71" w:line="220" w:lineRule="auto"/>
              <w:ind w:left="803"/>
            </w:pPr>
            <w:r>
              <w:rPr>
                <w:spacing w:val="-3"/>
              </w:rPr>
              <w:t>部门经理</w:t>
            </w:r>
          </w:p>
        </w:tc>
        <w:tc>
          <w:tcPr>
            <w:tcW w:w="1855" w:type="dxa"/>
          </w:tcPr>
          <w:p w14:paraId="4DAE2566">
            <w:pPr>
              <w:pStyle w:val="25"/>
              <w:spacing w:before="177" w:line="220" w:lineRule="auto"/>
              <w:ind w:left="828"/>
            </w:pPr>
            <w:r>
              <w:t>副</w:t>
            </w:r>
          </w:p>
        </w:tc>
        <w:tc>
          <w:tcPr>
            <w:tcW w:w="2461" w:type="dxa"/>
          </w:tcPr>
          <w:p w14:paraId="5AE35533">
            <w:pPr>
              <w:pStyle w:val="25"/>
              <w:spacing w:before="177"/>
              <w:ind w:left="1183"/>
            </w:pPr>
            <w:r>
              <w:t>6</w:t>
            </w:r>
          </w:p>
        </w:tc>
        <w:tc>
          <w:tcPr>
            <w:tcW w:w="2465" w:type="dxa"/>
          </w:tcPr>
          <w:p w14:paraId="77DCE0C4">
            <w:pPr>
              <w:pStyle w:val="25"/>
              <w:spacing w:before="177"/>
              <w:ind w:left="745"/>
            </w:pPr>
            <w:r>
              <w:rPr>
                <w:spacing w:val="-2"/>
              </w:rPr>
              <w:t>6000-7000</w:t>
            </w:r>
          </w:p>
        </w:tc>
      </w:tr>
      <w:tr w14:paraId="3417AA4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6" w:hRule="atLeast"/>
          <w:jc w:val="center"/>
        </w:trPr>
        <w:tc>
          <w:tcPr>
            <w:tcW w:w="2465" w:type="dxa"/>
            <w:vMerge w:val="continue"/>
            <w:tcBorders>
              <w:top w:val="nil"/>
            </w:tcBorders>
          </w:tcPr>
          <w:p w14:paraId="7D910EA0">
            <w:pPr>
              <w:rPr>
                <w:rFonts w:ascii="Arial"/>
                <w:sz w:val="21"/>
              </w:rPr>
            </w:pPr>
          </w:p>
        </w:tc>
        <w:tc>
          <w:tcPr>
            <w:tcW w:w="1855" w:type="dxa"/>
          </w:tcPr>
          <w:p w14:paraId="240830D3">
            <w:pPr>
              <w:pStyle w:val="25"/>
              <w:spacing w:before="178" w:line="233" w:lineRule="auto"/>
              <w:ind w:left="828"/>
            </w:pPr>
            <w:r>
              <w:t>正</w:t>
            </w:r>
          </w:p>
        </w:tc>
        <w:tc>
          <w:tcPr>
            <w:tcW w:w="2461" w:type="dxa"/>
          </w:tcPr>
          <w:p w14:paraId="622098B2">
            <w:pPr>
              <w:pStyle w:val="25"/>
              <w:spacing w:before="179"/>
              <w:ind w:left="1187"/>
            </w:pPr>
            <w:r>
              <w:t>7</w:t>
            </w:r>
          </w:p>
        </w:tc>
        <w:tc>
          <w:tcPr>
            <w:tcW w:w="2465" w:type="dxa"/>
          </w:tcPr>
          <w:p w14:paraId="0F9E0CD0">
            <w:pPr>
              <w:pStyle w:val="25"/>
              <w:spacing w:before="179"/>
              <w:ind w:left="749"/>
            </w:pPr>
            <w:r>
              <w:rPr>
                <w:spacing w:val="-2"/>
              </w:rPr>
              <w:t>7000-9000</w:t>
            </w:r>
          </w:p>
        </w:tc>
      </w:tr>
    </w:tbl>
    <w:p w14:paraId="52BDF4A3">
      <w:pPr>
        <w:spacing w:line="258" w:lineRule="auto"/>
        <w:rPr>
          <w:rFonts w:ascii="Arial"/>
          <w:sz w:val="21"/>
        </w:rPr>
      </w:pPr>
    </w:p>
    <w:p w14:paraId="5E933D88">
      <w:pPr>
        <w:pStyle w:val="28"/>
        <w:bidi w:val="0"/>
      </w:pPr>
      <w:bookmarkStart w:id="29" w:name="_Toc20654"/>
      <w:bookmarkStart w:id="30" w:name="_Toc28951"/>
      <w:r>
        <w:t>岗位定级标准</w:t>
      </w:r>
      <w:bookmarkEnd w:id="29"/>
      <w:bookmarkEnd w:id="30"/>
    </w:p>
    <w:tbl>
      <w:tblPr>
        <w:tblStyle w:val="24"/>
        <w:tblW w:w="9246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70"/>
        <w:gridCol w:w="658"/>
        <w:gridCol w:w="1205"/>
        <w:gridCol w:w="657"/>
        <w:gridCol w:w="875"/>
        <w:gridCol w:w="656"/>
        <w:gridCol w:w="656"/>
        <w:gridCol w:w="656"/>
        <w:gridCol w:w="656"/>
        <w:gridCol w:w="671"/>
        <w:gridCol w:w="686"/>
      </w:tblGrid>
      <w:tr w14:paraId="0A11C2D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80" w:hRule="atLeast"/>
          <w:jc w:val="center"/>
        </w:trPr>
        <w:tc>
          <w:tcPr>
            <w:tcW w:w="1870" w:type="dxa"/>
            <w:vAlign w:val="center"/>
          </w:tcPr>
          <w:p w14:paraId="741332F5">
            <w:pPr>
              <w:pStyle w:val="25"/>
              <w:spacing w:before="72" w:line="221" w:lineRule="auto"/>
              <w:ind w:left="0" w:leftChars="0" w:right="0" w:rightChars="0" w:firstLine="0" w:firstLineChars="0"/>
              <w:jc w:val="center"/>
            </w:pPr>
            <w:r>
              <w:rPr>
                <w:b/>
                <w:bCs/>
                <w:spacing w:val="-18"/>
              </w:rPr>
              <w:t>岗位</w:t>
            </w:r>
          </w:p>
        </w:tc>
        <w:tc>
          <w:tcPr>
            <w:tcW w:w="658" w:type="dxa"/>
            <w:vAlign w:val="center"/>
          </w:tcPr>
          <w:p w14:paraId="356D547A">
            <w:pPr>
              <w:pStyle w:val="25"/>
              <w:spacing w:before="72" w:line="221" w:lineRule="auto"/>
              <w:ind w:left="0" w:leftChars="0" w:right="0" w:rightChars="0" w:firstLine="0" w:firstLineChars="0"/>
              <w:jc w:val="center"/>
            </w:pPr>
            <w:r>
              <w:rPr>
                <w:b/>
                <w:bCs/>
                <w:spacing w:val="-8"/>
              </w:rPr>
              <w:t>级别</w:t>
            </w:r>
          </w:p>
        </w:tc>
        <w:tc>
          <w:tcPr>
            <w:tcW w:w="1205" w:type="dxa"/>
            <w:vAlign w:val="center"/>
          </w:tcPr>
          <w:p w14:paraId="5CB5CA97">
            <w:pPr>
              <w:pStyle w:val="25"/>
              <w:spacing w:before="71" w:line="220" w:lineRule="auto"/>
              <w:ind w:left="0" w:leftChars="0" w:right="0" w:rightChars="0" w:firstLine="0" w:firstLineChars="0"/>
              <w:jc w:val="center"/>
            </w:pPr>
            <w:r>
              <w:rPr>
                <w:b/>
                <w:bCs/>
                <w:spacing w:val="-5"/>
              </w:rPr>
              <w:t>薪资范围</w:t>
            </w:r>
          </w:p>
        </w:tc>
        <w:tc>
          <w:tcPr>
            <w:tcW w:w="657" w:type="dxa"/>
            <w:vAlign w:val="center"/>
          </w:tcPr>
          <w:p w14:paraId="3E85C6C9">
            <w:pPr>
              <w:pStyle w:val="25"/>
              <w:spacing w:before="71" w:line="222" w:lineRule="auto"/>
              <w:ind w:left="0" w:leftChars="0" w:right="0" w:rightChars="0" w:firstLine="0" w:firstLineChars="0"/>
              <w:jc w:val="center"/>
            </w:pPr>
            <w:r>
              <w:rPr>
                <w:b/>
                <w:bCs/>
                <w:spacing w:val="-7"/>
              </w:rPr>
              <w:t>职级</w:t>
            </w:r>
          </w:p>
        </w:tc>
        <w:tc>
          <w:tcPr>
            <w:tcW w:w="875" w:type="dxa"/>
            <w:vAlign w:val="center"/>
          </w:tcPr>
          <w:p w14:paraId="15C3CBCC">
            <w:pPr>
              <w:pStyle w:val="25"/>
              <w:spacing w:before="71" w:line="264" w:lineRule="auto"/>
              <w:ind w:left="0" w:leftChars="0" w:right="0" w:rightChars="0" w:firstLine="0" w:firstLineChars="0"/>
              <w:jc w:val="center"/>
            </w:pPr>
            <w:r>
              <w:rPr>
                <w:b/>
                <w:bCs/>
                <w:spacing w:val="-8"/>
              </w:rPr>
              <w:t>工作</w:t>
            </w:r>
            <w:r>
              <w:rPr>
                <w:b/>
                <w:bCs/>
                <w:spacing w:val="-7"/>
              </w:rPr>
              <w:t>年限</w:t>
            </w:r>
          </w:p>
        </w:tc>
        <w:tc>
          <w:tcPr>
            <w:tcW w:w="656" w:type="dxa"/>
            <w:textDirection w:val="tbRlV"/>
            <w:vAlign w:val="center"/>
          </w:tcPr>
          <w:p w14:paraId="5567C28F">
            <w:pPr>
              <w:pStyle w:val="25"/>
              <w:spacing w:before="213" w:line="209" w:lineRule="auto"/>
              <w:ind w:left="0" w:leftChars="0" w:right="0" w:rightChars="0" w:firstLine="0" w:firstLineChars="0"/>
              <w:jc w:val="center"/>
            </w:pPr>
            <w:r>
              <w:rPr>
                <w:b/>
                <w:bCs/>
                <w:spacing w:val="-2"/>
              </w:rPr>
              <w:t>背</w:t>
            </w:r>
            <w:r>
              <w:rPr>
                <w:spacing w:val="-18"/>
              </w:rPr>
              <w:t xml:space="preserve"> </w:t>
            </w:r>
            <w:r>
              <w:rPr>
                <w:b/>
                <w:bCs/>
                <w:spacing w:val="-2"/>
              </w:rPr>
              <w:t>景</w:t>
            </w:r>
            <w:r>
              <w:rPr>
                <w:spacing w:val="-19"/>
              </w:rPr>
              <w:t xml:space="preserve"> </w:t>
            </w:r>
            <w:r>
              <w:rPr>
                <w:b/>
                <w:bCs/>
                <w:spacing w:val="-2"/>
              </w:rPr>
              <w:t>评</w:t>
            </w:r>
            <w:r>
              <w:rPr>
                <w:spacing w:val="-19"/>
              </w:rPr>
              <w:t xml:space="preserve"> </w:t>
            </w:r>
            <w:r>
              <w:rPr>
                <w:b/>
                <w:bCs/>
                <w:spacing w:val="-2"/>
              </w:rPr>
              <w:t>分</w:t>
            </w:r>
          </w:p>
        </w:tc>
        <w:tc>
          <w:tcPr>
            <w:tcW w:w="656" w:type="dxa"/>
            <w:textDirection w:val="tbRlV"/>
            <w:vAlign w:val="center"/>
          </w:tcPr>
          <w:p w14:paraId="4895DCE2">
            <w:pPr>
              <w:pStyle w:val="25"/>
              <w:spacing w:before="214" w:line="210" w:lineRule="auto"/>
              <w:ind w:left="0" w:leftChars="0" w:right="0" w:rightChars="0" w:firstLine="0" w:firstLineChars="0"/>
              <w:jc w:val="center"/>
            </w:pPr>
            <w:r>
              <w:rPr>
                <w:b/>
                <w:bCs/>
                <w:spacing w:val="-2"/>
              </w:rPr>
              <w:t>运</w:t>
            </w:r>
            <w:r>
              <w:rPr>
                <w:spacing w:val="-17"/>
              </w:rPr>
              <w:t xml:space="preserve"> </w:t>
            </w:r>
            <w:r>
              <w:rPr>
                <w:b/>
                <w:bCs/>
                <w:spacing w:val="-2"/>
              </w:rPr>
              <w:t>营</w:t>
            </w:r>
            <w:r>
              <w:rPr>
                <w:spacing w:val="-19"/>
              </w:rPr>
              <w:t xml:space="preserve"> </w:t>
            </w:r>
            <w:r>
              <w:rPr>
                <w:b/>
                <w:bCs/>
                <w:spacing w:val="-2"/>
              </w:rPr>
              <w:t>方</w:t>
            </w:r>
            <w:r>
              <w:rPr>
                <w:spacing w:val="-19"/>
              </w:rPr>
              <w:t xml:space="preserve"> </w:t>
            </w:r>
            <w:r>
              <w:rPr>
                <w:b/>
                <w:bCs/>
                <w:spacing w:val="-2"/>
              </w:rPr>
              <w:t>向</w:t>
            </w:r>
            <w:r>
              <w:rPr>
                <w:spacing w:val="-19"/>
              </w:rPr>
              <w:t xml:space="preserve"> </w:t>
            </w:r>
            <w:r>
              <w:rPr>
                <w:b/>
                <w:bCs/>
                <w:spacing w:val="-2"/>
              </w:rPr>
              <w:t>评</w:t>
            </w:r>
            <w:r>
              <w:rPr>
                <w:spacing w:val="-19"/>
              </w:rPr>
              <w:t xml:space="preserve"> </w:t>
            </w:r>
            <w:r>
              <w:rPr>
                <w:b/>
                <w:bCs/>
                <w:spacing w:val="-2"/>
              </w:rPr>
              <w:t>分</w:t>
            </w:r>
          </w:p>
        </w:tc>
        <w:tc>
          <w:tcPr>
            <w:tcW w:w="656" w:type="dxa"/>
            <w:textDirection w:val="tbRlV"/>
            <w:vAlign w:val="center"/>
          </w:tcPr>
          <w:p w14:paraId="1BF3C501">
            <w:pPr>
              <w:pStyle w:val="25"/>
              <w:spacing w:before="215" w:line="209" w:lineRule="auto"/>
              <w:ind w:left="0" w:leftChars="0" w:right="0" w:rightChars="0" w:firstLine="0" w:firstLineChars="0"/>
              <w:jc w:val="center"/>
            </w:pPr>
            <w:r>
              <w:rPr>
                <w:b/>
                <w:bCs/>
                <w:spacing w:val="-2"/>
              </w:rPr>
              <w:t>数</w:t>
            </w:r>
            <w:r>
              <w:rPr>
                <w:spacing w:val="-17"/>
              </w:rPr>
              <w:t xml:space="preserve"> </w:t>
            </w:r>
            <w:r>
              <w:rPr>
                <w:b/>
                <w:bCs/>
                <w:spacing w:val="-2"/>
              </w:rPr>
              <w:t>据</w:t>
            </w:r>
            <w:r>
              <w:rPr>
                <w:spacing w:val="-19"/>
              </w:rPr>
              <w:t xml:space="preserve"> </w:t>
            </w:r>
            <w:r>
              <w:rPr>
                <w:b/>
                <w:bCs/>
                <w:spacing w:val="-2"/>
              </w:rPr>
              <w:t>方</w:t>
            </w:r>
            <w:r>
              <w:rPr>
                <w:spacing w:val="-19"/>
              </w:rPr>
              <w:t xml:space="preserve"> </w:t>
            </w:r>
            <w:r>
              <w:rPr>
                <w:b/>
                <w:bCs/>
                <w:spacing w:val="-2"/>
              </w:rPr>
              <w:t>向</w:t>
            </w:r>
            <w:r>
              <w:rPr>
                <w:spacing w:val="-19"/>
              </w:rPr>
              <w:t xml:space="preserve"> </w:t>
            </w:r>
            <w:r>
              <w:rPr>
                <w:b/>
                <w:bCs/>
                <w:spacing w:val="-2"/>
              </w:rPr>
              <w:t>评</w:t>
            </w:r>
            <w:r>
              <w:rPr>
                <w:spacing w:val="-19"/>
              </w:rPr>
              <w:t xml:space="preserve"> </w:t>
            </w:r>
            <w:r>
              <w:rPr>
                <w:b/>
                <w:bCs/>
                <w:spacing w:val="-2"/>
              </w:rPr>
              <w:t>分</w:t>
            </w:r>
          </w:p>
        </w:tc>
        <w:tc>
          <w:tcPr>
            <w:tcW w:w="656" w:type="dxa"/>
            <w:textDirection w:val="tbRlV"/>
            <w:vAlign w:val="center"/>
          </w:tcPr>
          <w:p w14:paraId="7C9AE42F">
            <w:pPr>
              <w:pStyle w:val="25"/>
              <w:spacing w:before="213" w:line="210" w:lineRule="auto"/>
              <w:ind w:left="0" w:leftChars="0" w:right="0" w:rightChars="0" w:firstLine="0" w:firstLineChars="0"/>
              <w:jc w:val="center"/>
            </w:pPr>
            <w:r>
              <w:rPr>
                <w:b/>
                <w:bCs/>
                <w:spacing w:val="-2"/>
              </w:rPr>
              <w:t>系</w:t>
            </w:r>
            <w:r>
              <w:rPr>
                <w:spacing w:val="-17"/>
              </w:rPr>
              <w:t xml:space="preserve"> </w:t>
            </w:r>
            <w:r>
              <w:rPr>
                <w:b/>
                <w:bCs/>
                <w:spacing w:val="-2"/>
              </w:rPr>
              <w:t>统</w:t>
            </w:r>
            <w:r>
              <w:rPr>
                <w:spacing w:val="-19"/>
              </w:rPr>
              <w:t xml:space="preserve"> </w:t>
            </w:r>
            <w:r>
              <w:rPr>
                <w:b/>
                <w:bCs/>
                <w:spacing w:val="-2"/>
              </w:rPr>
              <w:t>方</w:t>
            </w:r>
            <w:r>
              <w:rPr>
                <w:spacing w:val="-19"/>
              </w:rPr>
              <w:t xml:space="preserve"> </w:t>
            </w:r>
            <w:r>
              <w:rPr>
                <w:b/>
                <w:bCs/>
                <w:spacing w:val="-2"/>
              </w:rPr>
              <w:t>向</w:t>
            </w:r>
            <w:r>
              <w:rPr>
                <w:spacing w:val="-19"/>
              </w:rPr>
              <w:t xml:space="preserve"> </w:t>
            </w:r>
            <w:r>
              <w:rPr>
                <w:b/>
                <w:bCs/>
                <w:spacing w:val="-2"/>
              </w:rPr>
              <w:t>评</w:t>
            </w:r>
            <w:r>
              <w:rPr>
                <w:spacing w:val="-19"/>
              </w:rPr>
              <w:t xml:space="preserve"> </w:t>
            </w:r>
            <w:r>
              <w:rPr>
                <w:b/>
                <w:bCs/>
                <w:spacing w:val="-2"/>
              </w:rPr>
              <w:t>分</w:t>
            </w:r>
          </w:p>
        </w:tc>
        <w:tc>
          <w:tcPr>
            <w:tcW w:w="671" w:type="dxa"/>
            <w:vAlign w:val="center"/>
          </w:tcPr>
          <w:p w14:paraId="65472D21">
            <w:pPr>
              <w:pStyle w:val="25"/>
              <w:spacing w:before="71" w:line="262" w:lineRule="auto"/>
              <w:ind w:left="0" w:leftChars="0" w:right="0" w:rightChars="0" w:firstLine="0" w:firstLineChars="0"/>
              <w:jc w:val="center"/>
            </w:pPr>
            <w:r>
              <w:rPr>
                <w:b/>
                <w:bCs/>
                <w:spacing w:val="-8"/>
              </w:rPr>
              <w:t>设备</w:t>
            </w:r>
            <w:r>
              <w:rPr>
                <w:b/>
                <w:bCs/>
                <w:spacing w:val="-7"/>
              </w:rPr>
              <w:t>方向</w:t>
            </w:r>
          </w:p>
          <w:p w14:paraId="306547D6">
            <w:pPr>
              <w:pStyle w:val="25"/>
              <w:spacing w:before="1" w:line="220" w:lineRule="auto"/>
              <w:ind w:left="0" w:leftChars="0" w:right="0" w:rightChars="0" w:firstLine="0" w:firstLineChars="0"/>
              <w:jc w:val="center"/>
            </w:pPr>
            <w:r>
              <w:rPr>
                <w:b/>
                <w:bCs/>
                <w:spacing w:val="-6"/>
              </w:rPr>
              <w:t>评分</w:t>
            </w:r>
          </w:p>
        </w:tc>
        <w:tc>
          <w:tcPr>
            <w:tcW w:w="686" w:type="dxa"/>
            <w:vAlign w:val="center"/>
          </w:tcPr>
          <w:p w14:paraId="5355B2AE">
            <w:pPr>
              <w:pStyle w:val="25"/>
              <w:spacing w:before="71" w:line="263" w:lineRule="auto"/>
              <w:ind w:left="0" w:leftChars="0" w:right="0" w:rightChars="0" w:firstLine="0" w:firstLineChars="0"/>
              <w:jc w:val="center"/>
            </w:pPr>
            <w:r>
              <w:rPr>
                <w:b/>
                <w:bCs/>
                <w:spacing w:val="-8"/>
              </w:rPr>
              <w:t>软技</w:t>
            </w:r>
            <w:r>
              <w:rPr>
                <w:b/>
                <w:bCs/>
                <w:spacing w:val="-11"/>
              </w:rPr>
              <w:t>能评</w:t>
            </w:r>
            <w:r>
              <w:rPr>
                <w:b/>
                <w:bCs/>
                <w:spacing w:val="34"/>
                <w:w w:val="125"/>
              </w:rPr>
              <w:t>分</w:t>
            </w:r>
          </w:p>
        </w:tc>
      </w:tr>
      <w:tr w14:paraId="3D1BB77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3" w:hRule="atLeast"/>
          <w:jc w:val="center"/>
        </w:trPr>
        <w:tc>
          <w:tcPr>
            <w:tcW w:w="1870" w:type="dxa"/>
            <w:vMerge w:val="restart"/>
            <w:tcBorders>
              <w:bottom w:val="nil"/>
            </w:tcBorders>
            <w:vAlign w:val="center"/>
          </w:tcPr>
          <w:p w14:paraId="77EEB2AA">
            <w:pPr>
              <w:pStyle w:val="25"/>
              <w:spacing w:before="71" w:line="220" w:lineRule="auto"/>
              <w:ind w:left="0" w:leftChars="0" w:right="0" w:rightChars="0" w:firstLine="0" w:firstLineChars="0"/>
              <w:jc w:val="center"/>
            </w:pPr>
            <w:r>
              <w:rPr>
                <w:spacing w:val="-1"/>
              </w:rPr>
              <w:t>运维工程师/专员</w:t>
            </w:r>
          </w:p>
        </w:tc>
        <w:tc>
          <w:tcPr>
            <w:tcW w:w="658" w:type="dxa"/>
          </w:tcPr>
          <w:p w14:paraId="09CEF268">
            <w:pPr>
              <w:pStyle w:val="25"/>
              <w:spacing w:before="92" w:line="222" w:lineRule="auto"/>
              <w:ind w:left="112"/>
            </w:pPr>
            <w:r>
              <w:rPr>
                <w:spacing w:val="-3"/>
              </w:rPr>
              <w:t>初级</w:t>
            </w:r>
          </w:p>
        </w:tc>
        <w:tc>
          <w:tcPr>
            <w:tcW w:w="1205" w:type="dxa"/>
          </w:tcPr>
          <w:p w14:paraId="34CC9C4A">
            <w:pPr>
              <w:pStyle w:val="25"/>
              <w:spacing w:before="92"/>
              <w:ind w:left="117"/>
            </w:pPr>
            <w:r>
              <w:rPr>
                <w:spacing w:val="-2"/>
              </w:rPr>
              <w:t>3000-3500</w:t>
            </w:r>
          </w:p>
        </w:tc>
        <w:tc>
          <w:tcPr>
            <w:tcW w:w="657" w:type="dxa"/>
          </w:tcPr>
          <w:p w14:paraId="65637ED0">
            <w:pPr>
              <w:pStyle w:val="25"/>
              <w:spacing w:before="91" w:line="242" w:lineRule="auto"/>
              <w:ind w:left="294"/>
            </w:pPr>
            <w:r>
              <w:t>1</w:t>
            </w:r>
          </w:p>
        </w:tc>
        <w:tc>
          <w:tcPr>
            <w:tcW w:w="875" w:type="dxa"/>
          </w:tcPr>
          <w:p w14:paraId="4512A395">
            <w:pPr>
              <w:pStyle w:val="25"/>
              <w:spacing w:before="92" w:line="221" w:lineRule="auto"/>
              <w:ind w:left="115"/>
            </w:pPr>
            <w:r>
              <w:rPr>
                <w:spacing w:val="-3"/>
              </w:rPr>
              <w:t>无要求</w:t>
            </w:r>
          </w:p>
        </w:tc>
        <w:tc>
          <w:tcPr>
            <w:tcW w:w="656" w:type="dxa"/>
          </w:tcPr>
          <w:p w14:paraId="3EE194D8">
            <w:pPr>
              <w:pStyle w:val="25"/>
              <w:spacing w:before="91" w:line="222" w:lineRule="auto"/>
              <w:ind w:left="118"/>
            </w:pPr>
            <w:r>
              <w:rPr>
                <w:spacing w:val="-6"/>
              </w:rPr>
              <w:t>一般</w:t>
            </w:r>
          </w:p>
        </w:tc>
        <w:tc>
          <w:tcPr>
            <w:tcW w:w="656" w:type="dxa"/>
          </w:tcPr>
          <w:p w14:paraId="4D6447B1">
            <w:pPr>
              <w:pStyle w:val="25"/>
              <w:spacing w:before="91" w:line="222" w:lineRule="auto"/>
              <w:ind w:left="119"/>
            </w:pPr>
            <w:r>
              <w:rPr>
                <w:spacing w:val="-6"/>
              </w:rPr>
              <w:t>一般</w:t>
            </w:r>
          </w:p>
        </w:tc>
        <w:tc>
          <w:tcPr>
            <w:tcW w:w="656" w:type="dxa"/>
          </w:tcPr>
          <w:p w14:paraId="0D166825">
            <w:pPr>
              <w:pStyle w:val="25"/>
              <w:spacing w:before="91" w:line="222" w:lineRule="auto"/>
              <w:ind w:left="118"/>
            </w:pPr>
            <w:r>
              <w:rPr>
                <w:spacing w:val="-6"/>
              </w:rPr>
              <w:t>一般</w:t>
            </w:r>
          </w:p>
        </w:tc>
        <w:tc>
          <w:tcPr>
            <w:tcW w:w="656" w:type="dxa"/>
          </w:tcPr>
          <w:p w14:paraId="03BFEE73">
            <w:pPr>
              <w:pStyle w:val="25"/>
              <w:spacing w:before="91" w:line="222" w:lineRule="auto"/>
              <w:ind w:left="118"/>
            </w:pPr>
            <w:r>
              <w:rPr>
                <w:spacing w:val="-6"/>
              </w:rPr>
              <w:t>一般</w:t>
            </w:r>
          </w:p>
        </w:tc>
        <w:tc>
          <w:tcPr>
            <w:tcW w:w="671" w:type="dxa"/>
          </w:tcPr>
          <w:p w14:paraId="482F0E12">
            <w:pPr>
              <w:pStyle w:val="25"/>
              <w:spacing w:before="91" w:line="222" w:lineRule="auto"/>
              <w:ind w:left="126"/>
            </w:pPr>
            <w:r>
              <w:rPr>
                <w:spacing w:val="-6"/>
              </w:rPr>
              <w:t>一般</w:t>
            </w:r>
          </w:p>
        </w:tc>
        <w:tc>
          <w:tcPr>
            <w:tcW w:w="686" w:type="dxa"/>
          </w:tcPr>
          <w:p w14:paraId="120DA19F">
            <w:pPr>
              <w:pStyle w:val="25"/>
              <w:spacing w:before="91" w:line="222" w:lineRule="auto"/>
              <w:ind w:left="132"/>
            </w:pPr>
            <w:r>
              <w:rPr>
                <w:spacing w:val="-6"/>
              </w:rPr>
              <w:t>一般</w:t>
            </w:r>
          </w:p>
        </w:tc>
      </w:tr>
      <w:tr w14:paraId="7734514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4" w:hRule="atLeast"/>
          <w:jc w:val="center"/>
        </w:trPr>
        <w:tc>
          <w:tcPr>
            <w:tcW w:w="1870" w:type="dxa"/>
            <w:vMerge w:val="continue"/>
            <w:tcBorders>
              <w:top w:val="nil"/>
              <w:bottom w:val="nil"/>
            </w:tcBorders>
            <w:vAlign w:val="center"/>
          </w:tcPr>
          <w:p w14:paraId="70B6AF3E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58" w:type="dxa"/>
          </w:tcPr>
          <w:p w14:paraId="3E3F8208">
            <w:pPr>
              <w:pStyle w:val="25"/>
              <w:spacing w:before="92" w:line="221" w:lineRule="auto"/>
              <w:ind w:left="134"/>
            </w:pPr>
            <w:r>
              <w:rPr>
                <w:spacing w:val="-14"/>
              </w:rPr>
              <w:t>中级</w:t>
            </w:r>
          </w:p>
        </w:tc>
        <w:tc>
          <w:tcPr>
            <w:tcW w:w="1205" w:type="dxa"/>
          </w:tcPr>
          <w:p w14:paraId="052A072B">
            <w:pPr>
              <w:pStyle w:val="25"/>
              <w:spacing w:before="92"/>
              <w:ind w:left="117"/>
            </w:pPr>
            <w:r>
              <w:rPr>
                <w:spacing w:val="-2"/>
              </w:rPr>
              <w:t>3600-4000</w:t>
            </w:r>
          </w:p>
        </w:tc>
        <w:tc>
          <w:tcPr>
            <w:tcW w:w="657" w:type="dxa"/>
          </w:tcPr>
          <w:p w14:paraId="77BFFF80">
            <w:pPr>
              <w:pStyle w:val="25"/>
              <w:spacing w:before="91" w:line="242" w:lineRule="auto"/>
              <w:ind w:left="281"/>
            </w:pPr>
            <w:r>
              <w:t>2</w:t>
            </w:r>
          </w:p>
        </w:tc>
        <w:tc>
          <w:tcPr>
            <w:tcW w:w="875" w:type="dxa"/>
          </w:tcPr>
          <w:p w14:paraId="6DAAEDE3">
            <w:pPr>
              <w:pStyle w:val="25"/>
              <w:spacing w:before="92" w:line="220" w:lineRule="auto"/>
              <w:ind w:left="162"/>
            </w:pPr>
            <w:r>
              <w:rPr>
                <w:spacing w:val="26"/>
              </w:rPr>
              <w:t>&gt;1</w:t>
            </w:r>
            <w:r>
              <w:rPr>
                <w:spacing w:val="-45"/>
              </w:rPr>
              <w:t xml:space="preserve"> </w:t>
            </w:r>
            <w:r>
              <w:rPr>
                <w:spacing w:val="26"/>
              </w:rPr>
              <w:t>年</w:t>
            </w:r>
          </w:p>
        </w:tc>
        <w:tc>
          <w:tcPr>
            <w:tcW w:w="656" w:type="dxa"/>
          </w:tcPr>
          <w:p w14:paraId="53A4B293">
            <w:pPr>
              <w:pStyle w:val="25"/>
              <w:spacing w:before="91" w:line="222" w:lineRule="auto"/>
              <w:ind w:left="118"/>
            </w:pPr>
            <w:r>
              <w:rPr>
                <w:spacing w:val="-6"/>
              </w:rPr>
              <w:t>一般</w:t>
            </w:r>
          </w:p>
        </w:tc>
        <w:tc>
          <w:tcPr>
            <w:tcW w:w="656" w:type="dxa"/>
          </w:tcPr>
          <w:p w14:paraId="6CA42194">
            <w:pPr>
              <w:pStyle w:val="25"/>
              <w:spacing w:before="92" w:line="220" w:lineRule="auto"/>
              <w:ind w:left="151"/>
            </w:pPr>
            <w:r>
              <w:rPr>
                <w:spacing w:val="-22"/>
              </w:rPr>
              <w:t>良好</w:t>
            </w:r>
          </w:p>
        </w:tc>
        <w:tc>
          <w:tcPr>
            <w:tcW w:w="656" w:type="dxa"/>
          </w:tcPr>
          <w:p w14:paraId="46B58565">
            <w:pPr>
              <w:pStyle w:val="25"/>
              <w:spacing w:before="91" w:line="222" w:lineRule="auto"/>
              <w:ind w:left="118"/>
            </w:pPr>
            <w:r>
              <w:rPr>
                <w:spacing w:val="-6"/>
              </w:rPr>
              <w:t>一般</w:t>
            </w:r>
          </w:p>
        </w:tc>
        <w:tc>
          <w:tcPr>
            <w:tcW w:w="656" w:type="dxa"/>
          </w:tcPr>
          <w:p w14:paraId="3CAB2DA1">
            <w:pPr>
              <w:pStyle w:val="25"/>
              <w:spacing w:before="91" w:line="222" w:lineRule="auto"/>
              <w:ind w:left="118"/>
            </w:pPr>
            <w:r>
              <w:rPr>
                <w:spacing w:val="-6"/>
              </w:rPr>
              <w:t>一般</w:t>
            </w:r>
          </w:p>
        </w:tc>
        <w:tc>
          <w:tcPr>
            <w:tcW w:w="671" w:type="dxa"/>
          </w:tcPr>
          <w:p w14:paraId="11005704">
            <w:pPr>
              <w:pStyle w:val="25"/>
              <w:spacing w:before="92" w:line="220" w:lineRule="auto"/>
              <w:ind w:left="158"/>
            </w:pPr>
            <w:r>
              <w:rPr>
                <w:spacing w:val="-22"/>
              </w:rPr>
              <w:t>良好</w:t>
            </w:r>
          </w:p>
        </w:tc>
        <w:tc>
          <w:tcPr>
            <w:tcW w:w="686" w:type="dxa"/>
          </w:tcPr>
          <w:p w14:paraId="6CC0B11C">
            <w:pPr>
              <w:pStyle w:val="25"/>
              <w:spacing w:before="91" w:line="222" w:lineRule="auto"/>
              <w:ind w:left="132"/>
            </w:pPr>
            <w:r>
              <w:rPr>
                <w:spacing w:val="-6"/>
              </w:rPr>
              <w:t>一般</w:t>
            </w:r>
          </w:p>
        </w:tc>
      </w:tr>
      <w:tr w14:paraId="25F994C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3" w:hRule="atLeast"/>
          <w:jc w:val="center"/>
        </w:trPr>
        <w:tc>
          <w:tcPr>
            <w:tcW w:w="1870" w:type="dxa"/>
            <w:vMerge w:val="continue"/>
            <w:tcBorders>
              <w:top w:val="nil"/>
            </w:tcBorders>
            <w:vAlign w:val="center"/>
          </w:tcPr>
          <w:p w14:paraId="5C5CC88D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58" w:type="dxa"/>
          </w:tcPr>
          <w:p w14:paraId="18164301">
            <w:pPr>
              <w:pStyle w:val="25"/>
              <w:spacing w:before="91" w:line="220" w:lineRule="auto"/>
              <w:ind w:left="119"/>
            </w:pPr>
            <w:r>
              <w:rPr>
                <w:spacing w:val="-7"/>
              </w:rPr>
              <w:t>高级</w:t>
            </w:r>
          </w:p>
        </w:tc>
        <w:tc>
          <w:tcPr>
            <w:tcW w:w="1205" w:type="dxa"/>
          </w:tcPr>
          <w:p w14:paraId="5FA917B5">
            <w:pPr>
              <w:pStyle w:val="25"/>
              <w:spacing w:before="91"/>
              <w:ind w:left="112"/>
            </w:pPr>
            <w:r>
              <w:rPr>
                <w:spacing w:val="-1"/>
              </w:rPr>
              <w:t>4100-5000</w:t>
            </w:r>
          </w:p>
        </w:tc>
        <w:tc>
          <w:tcPr>
            <w:tcW w:w="657" w:type="dxa"/>
          </w:tcPr>
          <w:p w14:paraId="57F9F7DA">
            <w:pPr>
              <w:pStyle w:val="25"/>
              <w:spacing w:before="91"/>
              <w:ind w:left="283"/>
            </w:pPr>
            <w:r>
              <w:t>3</w:t>
            </w:r>
          </w:p>
        </w:tc>
        <w:tc>
          <w:tcPr>
            <w:tcW w:w="875" w:type="dxa"/>
          </w:tcPr>
          <w:p w14:paraId="0C82C1E9">
            <w:pPr>
              <w:pStyle w:val="25"/>
              <w:spacing w:before="91" w:line="220" w:lineRule="auto"/>
              <w:ind w:left="162"/>
            </w:pPr>
            <w:r>
              <w:rPr>
                <w:spacing w:val="26"/>
              </w:rPr>
              <w:t>&gt;2</w:t>
            </w:r>
            <w:r>
              <w:rPr>
                <w:spacing w:val="-45"/>
              </w:rPr>
              <w:t xml:space="preserve"> </w:t>
            </w:r>
            <w:r>
              <w:rPr>
                <w:spacing w:val="26"/>
              </w:rPr>
              <w:t>年</w:t>
            </w:r>
          </w:p>
        </w:tc>
        <w:tc>
          <w:tcPr>
            <w:tcW w:w="656" w:type="dxa"/>
          </w:tcPr>
          <w:p w14:paraId="62C34220">
            <w:pPr>
              <w:pStyle w:val="25"/>
              <w:spacing w:before="90" w:line="222" w:lineRule="auto"/>
              <w:ind w:left="118"/>
            </w:pPr>
            <w:r>
              <w:rPr>
                <w:spacing w:val="-6"/>
              </w:rPr>
              <w:t>一般</w:t>
            </w:r>
          </w:p>
        </w:tc>
        <w:tc>
          <w:tcPr>
            <w:tcW w:w="656" w:type="dxa"/>
          </w:tcPr>
          <w:p w14:paraId="00FA1344">
            <w:pPr>
              <w:pStyle w:val="25"/>
              <w:spacing w:before="91" w:line="220" w:lineRule="auto"/>
              <w:ind w:left="151"/>
            </w:pPr>
            <w:r>
              <w:rPr>
                <w:spacing w:val="-22"/>
              </w:rPr>
              <w:t>良好</w:t>
            </w:r>
          </w:p>
        </w:tc>
        <w:tc>
          <w:tcPr>
            <w:tcW w:w="656" w:type="dxa"/>
          </w:tcPr>
          <w:p w14:paraId="5FDD8E92">
            <w:pPr>
              <w:pStyle w:val="25"/>
              <w:spacing w:before="91" w:line="220" w:lineRule="auto"/>
              <w:ind w:left="150"/>
            </w:pPr>
            <w:r>
              <w:rPr>
                <w:spacing w:val="-22"/>
              </w:rPr>
              <w:t>良好</w:t>
            </w:r>
          </w:p>
        </w:tc>
        <w:tc>
          <w:tcPr>
            <w:tcW w:w="656" w:type="dxa"/>
          </w:tcPr>
          <w:p w14:paraId="1BF42DF2">
            <w:pPr>
              <w:pStyle w:val="25"/>
              <w:spacing w:before="91" w:line="220" w:lineRule="auto"/>
              <w:ind w:left="149"/>
            </w:pPr>
            <w:r>
              <w:rPr>
                <w:spacing w:val="-22"/>
              </w:rPr>
              <w:t>良好</w:t>
            </w:r>
          </w:p>
        </w:tc>
        <w:tc>
          <w:tcPr>
            <w:tcW w:w="671" w:type="dxa"/>
          </w:tcPr>
          <w:p w14:paraId="346C49F2">
            <w:pPr>
              <w:pStyle w:val="25"/>
              <w:spacing w:before="91" w:line="220" w:lineRule="auto"/>
              <w:ind w:left="158"/>
            </w:pPr>
            <w:r>
              <w:rPr>
                <w:spacing w:val="-22"/>
              </w:rPr>
              <w:t>良好</w:t>
            </w:r>
          </w:p>
        </w:tc>
        <w:tc>
          <w:tcPr>
            <w:tcW w:w="686" w:type="dxa"/>
          </w:tcPr>
          <w:p w14:paraId="01B607FF">
            <w:pPr>
              <w:pStyle w:val="25"/>
              <w:spacing w:before="90" w:line="222" w:lineRule="auto"/>
              <w:ind w:left="132"/>
            </w:pPr>
            <w:r>
              <w:rPr>
                <w:spacing w:val="-6"/>
              </w:rPr>
              <w:t>一般</w:t>
            </w:r>
          </w:p>
        </w:tc>
      </w:tr>
      <w:tr w14:paraId="6F7546B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4" w:hRule="atLeast"/>
          <w:jc w:val="center"/>
        </w:trPr>
        <w:tc>
          <w:tcPr>
            <w:tcW w:w="1870" w:type="dxa"/>
            <w:vMerge w:val="restart"/>
            <w:tcBorders>
              <w:bottom w:val="nil"/>
            </w:tcBorders>
            <w:vAlign w:val="center"/>
          </w:tcPr>
          <w:p w14:paraId="38453903">
            <w:pPr>
              <w:pStyle w:val="25"/>
              <w:spacing w:before="297" w:line="221" w:lineRule="auto"/>
              <w:ind w:left="0" w:leftChars="0" w:right="0" w:rightChars="0" w:firstLine="0" w:firstLineChars="0"/>
              <w:jc w:val="center"/>
            </w:pPr>
            <w:r>
              <w:rPr>
                <w:rFonts w:hint="eastAsia"/>
                <w:spacing w:val="-3"/>
                <w:lang w:val="en-US" w:eastAsia="zh-CN"/>
              </w:rPr>
              <w:t>运维</w:t>
            </w:r>
            <w:r>
              <w:rPr>
                <w:spacing w:val="-3"/>
              </w:rPr>
              <w:t>项目经理</w:t>
            </w:r>
          </w:p>
        </w:tc>
        <w:tc>
          <w:tcPr>
            <w:tcW w:w="658" w:type="dxa"/>
          </w:tcPr>
          <w:p w14:paraId="2F8C31E5">
            <w:pPr>
              <w:pStyle w:val="25"/>
              <w:spacing w:before="93" w:line="220" w:lineRule="auto"/>
              <w:ind w:left="228"/>
            </w:pPr>
            <w:r>
              <w:t>副</w:t>
            </w:r>
          </w:p>
        </w:tc>
        <w:tc>
          <w:tcPr>
            <w:tcW w:w="1205" w:type="dxa"/>
          </w:tcPr>
          <w:p w14:paraId="0913BAFF">
            <w:pPr>
              <w:pStyle w:val="25"/>
              <w:spacing w:before="93"/>
              <w:ind w:left="117"/>
            </w:pPr>
            <w:r>
              <w:rPr>
                <w:spacing w:val="-2"/>
              </w:rPr>
              <w:t>5100-5500</w:t>
            </w:r>
          </w:p>
        </w:tc>
        <w:tc>
          <w:tcPr>
            <w:tcW w:w="657" w:type="dxa"/>
          </w:tcPr>
          <w:p w14:paraId="7CCC1379">
            <w:pPr>
              <w:pStyle w:val="25"/>
              <w:spacing w:before="93" w:line="242" w:lineRule="auto"/>
              <w:ind w:left="277"/>
            </w:pPr>
            <w:r>
              <w:t>4</w:t>
            </w:r>
          </w:p>
        </w:tc>
        <w:tc>
          <w:tcPr>
            <w:tcW w:w="875" w:type="dxa"/>
          </w:tcPr>
          <w:p w14:paraId="00660C9C">
            <w:pPr>
              <w:pStyle w:val="25"/>
              <w:spacing w:before="93" w:line="220" w:lineRule="auto"/>
              <w:ind w:left="162"/>
            </w:pPr>
            <w:r>
              <w:rPr>
                <w:spacing w:val="26"/>
              </w:rPr>
              <w:t>&gt;3</w:t>
            </w:r>
            <w:r>
              <w:rPr>
                <w:spacing w:val="-45"/>
              </w:rPr>
              <w:t xml:space="preserve"> </w:t>
            </w:r>
            <w:r>
              <w:rPr>
                <w:spacing w:val="26"/>
              </w:rPr>
              <w:t>年</w:t>
            </w:r>
          </w:p>
        </w:tc>
        <w:tc>
          <w:tcPr>
            <w:tcW w:w="656" w:type="dxa"/>
          </w:tcPr>
          <w:p w14:paraId="158C2FAE">
            <w:pPr>
              <w:pStyle w:val="25"/>
              <w:spacing w:before="93" w:line="220" w:lineRule="auto"/>
              <w:ind w:left="149"/>
            </w:pPr>
            <w:r>
              <w:rPr>
                <w:spacing w:val="-22"/>
              </w:rPr>
              <w:t>良好</w:t>
            </w:r>
          </w:p>
        </w:tc>
        <w:tc>
          <w:tcPr>
            <w:tcW w:w="656" w:type="dxa"/>
          </w:tcPr>
          <w:p w14:paraId="38397B97">
            <w:pPr>
              <w:pStyle w:val="25"/>
              <w:spacing w:before="93" w:line="220" w:lineRule="auto"/>
              <w:ind w:left="151"/>
            </w:pPr>
            <w:r>
              <w:rPr>
                <w:spacing w:val="-22"/>
              </w:rPr>
              <w:t>良好</w:t>
            </w:r>
          </w:p>
        </w:tc>
        <w:tc>
          <w:tcPr>
            <w:tcW w:w="656" w:type="dxa"/>
          </w:tcPr>
          <w:p w14:paraId="072D83F9">
            <w:pPr>
              <w:pStyle w:val="25"/>
              <w:spacing w:before="93" w:line="220" w:lineRule="auto"/>
              <w:ind w:left="150"/>
            </w:pPr>
            <w:r>
              <w:rPr>
                <w:spacing w:val="-22"/>
              </w:rPr>
              <w:t>良好</w:t>
            </w:r>
          </w:p>
        </w:tc>
        <w:tc>
          <w:tcPr>
            <w:tcW w:w="656" w:type="dxa"/>
          </w:tcPr>
          <w:p w14:paraId="28DF2E88">
            <w:pPr>
              <w:pStyle w:val="25"/>
              <w:spacing w:before="93" w:line="220" w:lineRule="auto"/>
              <w:ind w:left="149"/>
            </w:pPr>
            <w:r>
              <w:rPr>
                <w:spacing w:val="-22"/>
              </w:rPr>
              <w:t>良好</w:t>
            </w:r>
          </w:p>
        </w:tc>
        <w:tc>
          <w:tcPr>
            <w:tcW w:w="671" w:type="dxa"/>
          </w:tcPr>
          <w:p w14:paraId="3BC8D228">
            <w:pPr>
              <w:pStyle w:val="25"/>
              <w:spacing w:before="93" w:line="220" w:lineRule="auto"/>
              <w:ind w:left="158"/>
            </w:pPr>
            <w:r>
              <w:rPr>
                <w:spacing w:val="-22"/>
              </w:rPr>
              <w:t>良好</w:t>
            </w:r>
          </w:p>
        </w:tc>
        <w:tc>
          <w:tcPr>
            <w:tcW w:w="686" w:type="dxa"/>
          </w:tcPr>
          <w:p w14:paraId="67540E7A">
            <w:pPr>
              <w:pStyle w:val="25"/>
              <w:spacing w:before="93" w:line="220" w:lineRule="auto"/>
              <w:ind w:left="164"/>
            </w:pPr>
            <w:r>
              <w:rPr>
                <w:spacing w:val="-22"/>
              </w:rPr>
              <w:t>良好</w:t>
            </w:r>
          </w:p>
        </w:tc>
      </w:tr>
      <w:tr w14:paraId="5EBC112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3" w:hRule="atLeast"/>
          <w:jc w:val="center"/>
        </w:trPr>
        <w:tc>
          <w:tcPr>
            <w:tcW w:w="1870" w:type="dxa"/>
            <w:vMerge w:val="continue"/>
            <w:tcBorders>
              <w:top w:val="nil"/>
            </w:tcBorders>
            <w:vAlign w:val="center"/>
          </w:tcPr>
          <w:p w14:paraId="0B23F1FA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58" w:type="dxa"/>
          </w:tcPr>
          <w:p w14:paraId="77229909">
            <w:pPr>
              <w:pStyle w:val="25"/>
              <w:spacing w:before="92" w:line="233" w:lineRule="auto"/>
              <w:ind w:left="228"/>
            </w:pPr>
            <w:r>
              <w:t>正</w:t>
            </w:r>
          </w:p>
        </w:tc>
        <w:tc>
          <w:tcPr>
            <w:tcW w:w="1205" w:type="dxa"/>
          </w:tcPr>
          <w:p w14:paraId="2BB8A1AE">
            <w:pPr>
              <w:pStyle w:val="25"/>
              <w:spacing w:before="92"/>
              <w:ind w:left="117"/>
            </w:pPr>
            <w:r>
              <w:rPr>
                <w:spacing w:val="-2"/>
              </w:rPr>
              <w:t>5600-6000</w:t>
            </w:r>
          </w:p>
        </w:tc>
        <w:tc>
          <w:tcPr>
            <w:tcW w:w="657" w:type="dxa"/>
          </w:tcPr>
          <w:p w14:paraId="1F1AB338">
            <w:pPr>
              <w:pStyle w:val="25"/>
              <w:spacing w:before="92"/>
              <w:ind w:left="283"/>
            </w:pPr>
            <w:r>
              <w:t>5</w:t>
            </w:r>
          </w:p>
        </w:tc>
        <w:tc>
          <w:tcPr>
            <w:tcW w:w="875" w:type="dxa"/>
          </w:tcPr>
          <w:p w14:paraId="71DDD53D">
            <w:pPr>
              <w:pStyle w:val="25"/>
              <w:spacing w:before="92" w:line="220" w:lineRule="auto"/>
              <w:ind w:left="162"/>
            </w:pPr>
            <w:r>
              <w:rPr>
                <w:spacing w:val="26"/>
              </w:rPr>
              <w:t>&gt;4</w:t>
            </w:r>
            <w:r>
              <w:rPr>
                <w:spacing w:val="-45"/>
              </w:rPr>
              <w:t xml:space="preserve"> </w:t>
            </w:r>
            <w:r>
              <w:rPr>
                <w:spacing w:val="26"/>
              </w:rPr>
              <w:t>年</w:t>
            </w:r>
          </w:p>
        </w:tc>
        <w:tc>
          <w:tcPr>
            <w:tcW w:w="656" w:type="dxa"/>
          </w:tcPr>
          <w:p w14:paraId="32A42865">
            <w:pPr>
              <w:pStyle w:val="25"/>
              <w:spacing w:before="92" w:line="220" w:lineRule="auto"/>
              <w:ind w:left="149"/>
            </w:pPr>
            <w:r>
              <w:rPr>
                <w:spacing w:val="-22"/>
              </w:rPr>
              <w:t>良好</w:t>
            </w:r>
          </w:p>
        </w:tc>
        <w:tc>
          <w:tcPr>
            <w:tcW w:w="656" w:type="dxa"/>
          </w:tcPr>
          <w:p w14:paraId="233BA2B7">
            <w:pPr>
              <w:pStyle w:val="25"/>
              <w:spacing w:before="92" w:line="220" w:lineRule="auto"/>
              <w:ind w:left="115"/>
            </w:pPr>
            <w:r>
              <w:rPr>
                <w:spacing w:val="-3"/>
              </w:rPr>
              <w:t>优秀</w:t>
            </w:r>
          </w:p>
        </w:tc>
        <w:tc>
          <w:tcPr>
            <w:tcW w:w="656" w:type="dxa"/>
          </w:tcPr>
          <w:p w14:paraId="11AD18E9">
            <w:pPr>
              <w:pStyle w:val="25"/>
              <w:spacing w:before="92" w:line="220" w:lineRule="auto"/>
              <w:ind w:left="150"/>
            </w:pPr>
            <w:r>
              <w:rPr>
                <w:spacing w:val="-22"/>
              </w:rPr>
              <w:t>良好</w:t>
            </w:r>
          </w:p>
        </w:tc>
        <w:tc>
          <w:tcPr>
            <w:tcW w:w="656" w:type="dxa"/>
          </w:tcPr>
          <w:p w14:paraId="75F82F7C">
            <w:pPr>
              <w:pStyle w:val="25"/>
              <w:spacing w:before="92" w:line="220" w:lineRule="auto"/>
              <w:ind w:left="149"/>
            </w:pPr>
            <w:r>
              <w:rPr>
                <w:spacing w:val="-22"/>
              </w:rPr>
              <w:t>良好</w:t>
            </w:r>
          </w:p>
        </w:tc>
        <w:tc>
          <w:tcPr>
            <w:tcW w:w="671" w:type="dxa"/>
          </w:tcPr>
          <w:p w14:paraId="0DE148D5">
            <w:pPr>
              <w:pStyle w:val="25"/>
              <w:spacing w:before="92" w:line="220" w:lineRule="auto"/>
              <w:ind w:left="122"/>
            </w:pPr>
            <w:r>
              <w:rPr>
                <w:spacing w:val="-3"/>
              </w:rPr>
              <w:t>优秀</w:t>
            </w:r>
          </w:p>
        </w:tc>
        <w:tc>
          <w:tcPr>
            <w:tcW w:w="686" w:type="dxa"/>
          </w:tcPr>
          <w:p w14:paraId="37A53EBC">
            <w:pPr>
              <w:pStyle w:val="25"/>
              <w:spacing w:before="92" w:line="220" w:lineRule="auto"/>
              <w:ind w:left="128"/>
            </w:pPr>
            <w:r>
              <w:rPr>
                <w:spacing w:val="-3"/>
              </w:rPr>
              <w:t>优秀</w:t>
            </w:r>
          </w:p>
        </w:tc>
      </w:tr>
      <w:tr w14:paraId="7E91D23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4" w:hRule="atLeast"/>
          <w:jc w:val="center"/>
        </w:trPr>
        <w:tc>
          <w:tcPr>
            <w:tcW w:w="1870" w:type="dxa"/>
            <w:vMerge w:val="restart"/>
            <w:tcBorders>
              <w:bottom w:val="nil"/>
            </w:tcBorders>
            <w:vAlign w:val="center"/>
          </w:tcPr>
          <w:p w14:paraId="008F55DF">
            <w:pPr>
              <w:pStyle w:val="25"/>
              <w:spacing w:before="299" w:line="220" w:lineRule="auto"/>
              <w:ind w:left="0" w:leftChars="0" w:right="0" w:rightChars="0" w:firstLine="0" w:firstLineChars="0"/>
              <w:jc w:val="center"/>
            </w:pPr>
            <w:r>
              <w:rPr>
                <w:spacing w:val="-3"/>
              </w:rPr>
              <w:t>部门经理</w:t>
            </w:r>
          </w:p>
        </w:tc>
        <w:tc>
          <w:tcPr>
            <w:tcW w:w="658" w:type="dxa"/>
          </w:tcPr>
          <w:p w14:paraId="6CF347B3">
            <w:pPr>
              <w:pStyle w:val="25"/>
              <w:spacing w:before="95" w:line="220" w:lineRule="auto"/>
              <w:ind w:left="228"/>
            </w:pPr>
            <w:r>
              <w:t>副</w:t>
            </w:r>
          </w:p>
        </w:tc>
        <w:tc>
          <w:tcPr>
            <w:tcW w:w="1205" w:type="dxa"/>
          </w:tcPr>
          <w:p w14:paraId="71864251">
            <w:pPr>
              <w:pStyle w:val="25"/>
              <w:spacing w:before="95"/>
              <w:ind w:left="114"/>
            </w:pPr>
            <w:r>
              <w:rPr>
                <w:spacing w:val="-2"/>
              </w:rPr>
              <w:t>6000-7000</w:t>
            </w:r>
          </w:p>
        </w:tc>
        <w:tc>
          <w:tcPr>
            <w:tcW w:w="657" w:type="dxa"/>
          </w:tcPr>
          <w:p w14:paraId="2121EB8E">
            <w:pPr>
              <w:pStyle w:val="25"/>
              <w:spacing w:before="95"/>
              <w:ind w:left="280"/>
            </w:pPr>
            <w:r>
              <w:t>6</w:t>
            </w:r>
          </w:p>
        </w:tc>
        <w:tc>
          <w:tcPr>
            <w:tcW w:w="875" w:type="dxa"/>
          </w:tcPr>
          <w:p w14:paraId="6C9C7040">
            <w:pPr>
              <w:pStyle w:val="25"/>
              <w:spacing w:before="95" w:line="220" w:lineRule="auto"/>
              <w:ind w:left="162"/>
            </w:pPr>
            <w:r>
              <w:rPr>
                <w:spacing w:val="26"/>
              </w:rPr>
              <w:t>&gt;5</w:t>
            </w:r>
            <w:r>
              <w:rPr>
                <w:spacing w:val="-45"/>
              </w:rPr>
              <w:t xml:space="preserve"> </w:t>
            </w:r>
            <w:r>
              <w:rPr>
                <w:spacing w:val="26"/>
              </w:rPr>
              <w:t>年</w:t>
            </w:r>
          </w:p>
        </w:tc>
        <w:tc>
          <w:tcPr>
            <w:tcW w:w="656" w:type="dxa"/>
          </w:tcPr>
          <w:p w14:paraId="24016CBB">
            <w:pPr>
              <w:pStyle w:val="25"/>
              <w:spacing w:before="95" w:line="220" w:lineRule="auto"/>
              <w:ind w:left="149"/>
            </w:pPr>
            <w:r>
              <w:rPr>
                <w:spacing w:val="-22"/>
              </w:rPr>
              <w:t>良好</w:t>
            </w:r>
          </w:p>
        </w:tc>
        <w:tc>
          <w:tcPr>
            <w:tcW w:w="656" w:type="dxa"/>
          </w:tcPr>
          <w:p w14:paraId="05CD931A">
            <w:pPr>
              <w:pStyle w:val="25"/>
              <w:spacing w:before="95" w:line="220" w:lineRule="auto"/>
              <w:ind w:left="115"/>
            </w:pPr>
            <w:r>
              <w:rPr>
                <w:spacing w:val="-3"/>
              </w:rPr>
              <w:t>优秀</w:t>
            </w:r>
          </w:p>
        </w:tc>
        <w:tc>
          <w:tcPr>
            <w:tcW w:w="656" w:type="dxa"/>
          </w:tcPr>
          <w:p w14:paraId="4CDAF636">
            <w:pPr>
              <w:pStyle w:val="25"/>
              <w:spacing w:before="95" w:line="220" w:lineRule="auto"/>
              <w:ind w:left="114"/>
            </w:pPr>
            <w:r>
              <w:rPr>
                <w:spacing w:val="-3"/>
              </w:rPr>
              <w:t>优秀</w:t>
            </w:r>
          </w:p>
        </w:tc>
        <w:tc>
          <w:tcPr>
            <w:tcW w:w="656" w:type="dxa"/>
          </w:tcPr>
          <w:p w14:paraId="78A8C931">
            <w:pPr>
              <w:pStyle w:val="25"/>
              <w:spacing w:before="95" w:line="220" w:lineRule="auto"/>
              <w:ind w:left="113"/>
            </w:pPr>
            <w:r>
              <w:rPr>
                <w:spacing w:val="-3"/>
              </w:rPr>
              <w:t>优秀</w:t>
            </w:r>
          </w:p>
        </w:tc>
        <w:tc>
          <w:tcPr>
            <w:tcW w:w="671" w:type="dxa"/>
          </w:tcPr>
          <w:p w14:paraId="51EBA1CF">
            <w:pPr>
              <w:pStyle w:val="25"/>
              <w:spacing w:before="95" w:line="220" w:lineRule="auto"/>
              <w:ind w:left="122"/>
            </w:pPr>
            <w:r>
              <w:rPr>
                <w:spacing w:val="-3"/>
              </w:rPr>
              <w:t>优秀</w:t>
            </w:r>
          </w:p>
        </w:tc>
        <w:tc>
          <w:tcPr>
            <w:tcW w:w="686" w:type="dxa"/>
          </w:tcPr>
          <w:p w14:paraId="43872CA5">
            <w:pPr>
              <w:pStyle w:val="25"/>
              <w:spacing w:before="95" w:line="220" w:lineRule="auto"/>
              <w:ind w:left="128"/>
            </w:pPr>
            <w:r>
              <w:rPr>
                <w:spacing w:val="-3"/>
              </w:rPr>
              <w:t>优秀</w:t>
            </w:r>
          </w:p>
        </w:tc>
      </w:tr>
      <w:tr w14:paraId="50DB2BF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8" w:hRule="atLeast"/>
          <w:jc w:val="center"/>
        </w:trPr>
        <w:tc>
          <w:tcPr>
            <w:tcW w:w="1870" w:type="dxa"/>
            <w:vMerge w:val="continue"/>
            <w:tcBorders>
              <w:top w:val="nil"/>
            </w:tcBorders>
          </w:tcPr>
          <w:p w14:paraId="1F00DA5B">
            <w:pPr>
              <w:rPr>
                <w:rFonts w:ascii="Arial"/>
                <w:sz w:val="21"/>
              </w:rPr>
            </w:pPr>
          </w:p>
        </w:tc>
        <w:tc>
          <w:tcPr>
            <w:tcW w:w="658" w:type="dxa"/>
          </w:tcPr>
          <w:p w14:paraId="3DB17118">
            <w:pPr>
              <w:pStyle w:val="25"/>
              <w:spacing w:before="94" w:line="233" w:lineRule="auto"/>
              <w:ind w:left="228"/>
            </w:pPr>
            <w:r>
              <w:t>正</w:t>
            </w:r>
          </w:p>
        </w:tc>
        <w:tc>
          <w:tcPr>
            <w:tcW w:w="1205" w:type="dxa"/>
          </w:tcPr>
          <w:p w14:paraId="4CDCBD74">
            <w:pPr>
              <w:pStyle w:val="25"/>
              <w:spacing w:before="94"/>
              <w:ind w:left="118"/>
            </w:pPr>
            <w:r>
              <w:rPr>
                <w:spacing w:val="-2"/>
              </w:rPr>
              <w:t>7000-9000</w:t>
            </w:r>
          </w:p>
        </w:tc>
        <w:tc>
          <w:tcPr>
            <w:tcW w:w="657" w:type="dxa"/>
          </w:tcPr>
          <w:p w14:paraId="5A9EF43C">
            <w:pPr>
              <w:pStyle w:val="25"/>
              <w:spacing w:before="94"/>
              <w:ind w:left="283"/>
            </w:pPr>
            <w:r>
              <w:t>7</w:t>
            </w:r>
          </w:p>
        </w:tc>
        <w:tc>
          <w:tcPr>
            <w:tcW w:w="875" w:type="dxa"/>
          </w:tcPr>
          <w:p w14:paraId="3061AE08">
            <w:pPr>
              <w:pStyle w:val="25"/>
              <w:spacing w:before="94" w:line="220" w:lineRule="auto"/>
              <w:ind w:left="162"/>
            </w:pPr>
            <w:r>
              <w:rPr>
                <w:spacing w:val="26"/>
              </w:rPr>
              <w:t>&gt;6</w:t>
            </w:r>
            <w:r>
              <w:rPr>
                <w:spacing w:val="-45"/>
              </w:rPr>
              <w:t xml:space="preserve"> </w:t>
            </w:r>
            <w:r>
              <w:rPr>
                <w:spacing w:val="26"/>
              </w:rPr>
              <w:t>年</w:t>
            </w:r>
          </w:p>
        </w:tc>
        <w:tc>
          <w:tcPr>
            <w:tcW w:w="656" w:type="dxa"/>
          </w:tcPr>
          <w:p w14:paraId="39A97995">
            <w:pPr>
              <w:pStyle w:val="25"/>
              <w:spacing w:before="94" w:line="220" w:lineRule="auto"/>
              <w:ind w:left="113"/>
            </w:pPr>
            <w:r>
              <w:rPr>
                <w:spacing w:val="-3"/>
              </w:rPr>
              <w:t>优秀</w:t>
            </w:r>
          </w:p>
        </w:tc>
        <w:tc>
          <w:tcPr>
            <w:tcW w:w="656" w:type="dxa"/>
          </w:tcPr>
          <w:p w14:paraId="476D4173">
            <w:pPr>
              <w:pStyle w:val="25"/>
              <w:spacing w:before="94" w:line="220" w:lineRule="auto"/>
              <w:ind w:left="115"/>
            </w:pPr>
            <w:r>
              <w:rPr>
                <w:spacing w:val="-3"/>
              </w:rPr>
              <w:t>优秀</w:t>
            </w:r>
          </w:p>
        </w:tc>
        <w:tc>
          <w:tcPr>
            <w:tcW w:w="656" w:type="dxa"/>
          </w:tcPr>
          <w:p w14:paraId="588F4834">
            <w:pPr>
              <w:pStyle w:val="25"/>
              <w:spacing w:before="94" w:line="220" w:lineRule="auto"/>
              <w:ind w:left="114"/>
            </w:pPr>
            <w:r>
              <w:rPr>
                <w:spacing w:val="-3"/>
              </w:rPr>
              <w:t>优秀</w:t>
            </w:r>
          </w:p>
        </w:tc>
        <w:tc>
          <w:tcPr>
            <w:tcW w:w="656" w:type="dxa"/>
          </w:tcPr>
          <w:p w14:paraId="33D2F40C">
            <w:pPr>
              <w:pStyle w:val="25"/>
              <w:spacing w:before="94" w:line="220" w:lineRule="auto"/>
              <w:ind w:left="113"/>
            </w:pPr>
            <w:r>
              <w:rPr>
                <w:spacing w:val="-3"/>
              </w:rPr>
              <w:t>优秀</w:t>
            </w:r>
          </w:p>
        </w:tc>
        <w:tc>
          <w:tcPr>
            <w:tcW w:w="671" w:type="dxa"/>
          </w:tcPr>
          <w:p w14:paraId="61DCED5F">
            <w:pPr>
              <w:pStyle w:val="25"/>
              <w:spacing w:before="94" w:line="220" w:lineRule="auto"/>
              <w:ind w:left="122"/>
            </w:pPr>
            <w:r>
              <w:rPr>
                <w:spacing w:val="-3"/>
              </w:rPr>
              <w:t>优秀</w:t>
            </w:r>
          </w:p>
        </w:tc>
        <w:tc>
          <w:tcPr>
            <w:tcW w:w="686" w:type="dxa"/>
          </w:tcPr>
          <w:p w14:paraId="42B1A1A5">
            <w:pPr>
              <w:pStyle w:val="25"/>
              <w:spacing w:before="94" w:line="220" w:lineRule="auto"/>
              <w:ind w:left="128"/>
            </w:pPr>
            <w:r>
              <w:rPr>
                <w:spacing w:val="-3"/>
              </w:rPr>
              <w:t>优秀</w:t>
            </w:r>
          </w:p>
        </w:tc>
      </w:tr>
    </w:tbl>
    <w:p w14:paraId="61447C7A">
      <w:pPr>
        <w:rPr>
          <w:rFonts w:ascii="Arial"/>
          <w:sz w:val="21"/>
        </w:rPr>
      </w:pPr>
    </w:p>
    <w:p w14:paraId="75B2A235">
      <w:pPr>
        <w:rPr>
          <w:rFonts w:ascii="Arial" w:hAnsi="Arial" w:eastAsia="Arial" w:cs="Arial"/>
          <w:sz w:val="21"/>
          <w:szCs w:val="21"/>
        </w:rPr>
        <w:sectPr>
          <w:headerReference r:id="rId9" w:type="default"/>
          <w:footerReference r:id="rId10" w:type="default"/>
          <w:pgSz w:w="11906" w:h="16839"/>
          <w:pgMar w:top="1775" w:right="1327" w:bottom="1391" w:left="1417" w:header="1392" w:footer="767" w:gutter="0"/>
          <w:cols w:space="720" w:num="1"/>
        </w:sectPr>
      </w:pPr>
    </w:p>
    <w:p w14:paraId="79E6C0BD">
      <w:pPr>
        <w:pStyle w:val="26"/>
        <w:bidi w:val="0"/>
      </w:pPr>
      <w:bookmarkStart w:id="31" w:name="_Toc24215"/>
      <w:bookmarkStart w:id="32" w:name="_Toc4095"/>
      <w:r>
        <w:t>技能评定依据</w:t>
      </w:r>
      <w:bookmarkEnd w:id="31"/>
      <w:bookmarkEnd w:id="32"/>
    </w:p>
    <w:p w14:paraId="20371635">
      <w:pPr>
        <w:pStyle w:val="28"/>
        <w:bidi w:val="0"/>
      </w:pPr>
      <w:bookmarkStart w:id="33" w:name="_Toc21229"/>
      <w:bookmarkStart w:id="34" w:name="_Toc2879"/>
      <w:r>
        <w:t>背景评分标准</w:t>
      </w:r>
      <w:bookmarkEnd w:id="33"/>
      <w:bookmarkEnd w:id="34"/>
    </w:p>
    <w:tbl>
      <w:tblPr>
        <w:tblStyle w:val="24"/>
        <w:tblW w:w="9246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71"/>
        <w:gridCol w:w="1308"/>
        <w:gridCol w:w="7067"/>
      </w:tblGrid>
      <w:tr w14:paraId="1BF760F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6" w:hRule="atLeast"/>
          <w:jc w:val="center"/>
        </w:trPr>
        <w:tc>
          <w:tcPr>
            <w:tcW w:w="871" w:type="dxa"/>
          </w:tcPr>
          <w:p w14:paraId="18453F5C">
            <w:pPr>
              <w:pStyle w:val="25"/>
              <w:spacing w:before="157" w:line="228" w:lineRule="auto"/>
              <w:ind w:left="119"/>
              <w:rPr>
                <w:sz w:val="20"/>
                <w:szCs w:val="20"/>
              </w:rPr>
            </w:pPr>
            <w:r>
              <w:rPr>
                <w:b/>
                <w:bCs/>
                <w:spacing w:val="2"/>
                <w:sz w:val="20"/>
                <w:szCs w:val="20"/>
              </w:rPr>
              <w:t>项目</w:t>
            </w:r>
          </w:p>
        </w:tc>
        <w:tc>
          <w:tcPr>
            <w:tcW w:w="1308" w:type="dxa"/>
          </w:tcPr>
          <w:p w14:paraId="148D3A98">
            <w:pPr>
              <w:pStyle w:val="25"/>
              <w:spacing w:before="157" w:line="228" w:lineRule="auto"/>
              <w:ind w:left="113"/>
              <w:rPr>
                <w:sz w:val="20"/>
                <w:szCs w:val="20"/>
              </w:rPr>
            </w:pPr>
            <w:r>
              <w:rPr>
                <w:b/>
                <w:bCs/>
                <w:spacing w:val="2"/>
                <w:sz w:val="20"/>
                <w:szCs w:val="20"/>
              </w:rPr>
              <w:t>分数</w:t>
            </w:r>
          </w:p>
        </w:tc>
        <w:tc>
          <w:tcPr>
            <w:tcW w:w="7067" w:type="dxa"/>
          </w:tcPr>
          <w:p w14:paraId="3441D9FB">
            <w:pPr>
              <w:pStyle w:val="25"/>
              <w:spacing w:before="157" w:line="228" w:lineRule="auto"/>
              <w:ind w:left="112"/>
              <w:rPr>
                <w:sz w:val="20"/>
                <w:szCs w:val="20"/>
              </w:rPr>
            </w:pPr>
            <w:r>
              <w:rPr>
                <w:b/>
                <w:bCs/>
                <w:spacing w:val="6"/>
                <w:sz w:val="20"/>
                <w:szCs w:val="20"/>
              </w:rPr>
              <w:t>评分标准</w:t>
            </w:r>
          </w:p>
        </w:tc>
      </w:tr>
      <w:tr w14:paraId="57CDAD4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45" w:hRule="atLeast"/>
          <w:jc w:val="center"/>
        </w:trPr>
        <w:tc>
          <w:tcPr>
            <w:tcW w:w="871" w:type="dxa"/>
            <w:vAlign w:val="center"/>
          </w:tcPr>
          <w:p w14:paraId="5B8CB80F">
            <w:pPr>
              <w:pStyle w:val="25"/>
              <w:spacing w:before="59" w:line="221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6"/>
                <w:sz w:val="18"/>
                <w:szCs w:val="18"/>
              </w:rPr>
              <w:t>学历</w:t>
            </w:r>
          </w:p>
        </w:tc>
        <w:tc>
          <w:tcPr>
            <w:tcW w:w="1308" w:type="dxa"/>
            <w:vAlign w:val="center"/>
          </w:tcPr>
          <w:p w14:paraId="3C1B8C0C">
            <w:pPr>
              <w:pStyle w:val="25"/>
              <w:spacing w:before="59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10"/>
                <w:sz w:val="18"/>
                <w:szCs w:val="18"/>
              </w:rPr>
              <w:t>15</w:t>
            </w:r>
          </w:p>
        </w:tc>
        <w:tc>
          <w:tcPr>
            <w:tcW w:w="7067" w:type="dxa"/>
          </w:tcPr>
          <w:p w14:paraId="4A84EE0F">
            <w:pPr>
              <w:pStyle w:val="25"/>
              <w:spacing w:before="27" w:line="276" w:lineRule="auto"/>
              <w:ind w:left="112" w:right="108" w:firstLine="13"/>
              <w:jc w:val="both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1）IT</w:t>
            </w:r>
            <w:r>
              <w:rPr>
                <w:spacing w:val="-32"/>
                <w:sz w:val="18"/>
                <w:szCs w:val="18"/>
              </w:rPr>
              <w:t xml:space="preserve"> </w:t>
            </w:r>
            <w:r>
              <w:rPr>
                <w:spacing w:val="-2"/>
                <w:sz w:val="18"/>
                <w:szCs w:val="18"/>
              </w:rPr>
              <w:t>相关中专学历及以下，得分</w:t>
            </w:r>
            <w:r>
              <w:rPr>
                <w:spacing w:val="-24"/>
                <w:sz w:val="18"/>
                <w:szCs w:val="18"/>
              </w:rPr>
              <w:t xml:space="preserve"> </w:t>
            </w:r>
            <w:r>
              <w:rPr>
                <w:spacing w:val="-2"/>
                <w:sz w:val="18"/>
                <w:szCs w:val="18"/>
              </w:rPr>
              <w:t>1-3</w:t>
            </w:r>
            <w:r>
              <w:rPr>
                <w:spacing w:val="-37"/>
                <w:sz w:val="18"/>
                <w:szCs w:val="18"/>
              </w:rPr>
              <w:t xml:space="preserve"> </w:t>
            </w:r>
            <w:r>
              <w:rPr>
                <w:spacing w:val="-2"/>
                <w:sz w:val="18"/>
                <w:szCs w:val="18"/>
              </w:rPr>
              <w:t>分；2）IT</w:t>
            </w:r>
            <w:r>
              <w:rPr>
                <w:spacing w:val="-38"/>
                <w:sz w:val="18"/>
                <w:szCs w:val="18"/>
              </w:rPr>
              <w:t xml:space="preserve"> </w:t>
            </w:r>
            <w:r>
              <w:rPr>
                <w:spacing w:val="-2"/>
                <w:sz w:val="18"/>
                <w:szCs w:val="18"/>
              </w:rPr>
              <w:t>相关大专学历，得分</w:t>
            </w:r>
            <w:r>
              <w:rPr>
                <w:spacing w:val="-38"/>
                <w:sz w:val="18"/>
                <w:szCs w:val="18"/>
              </w:rPr>
              <w:t xml:space="preserve"> </w:t>
            </w:r>
            <w:r>
              <w:rPr>
                <w:spacing w:val="-2"/>
                <w:sz w:val="18"/>
                <w:szCs w:val="18"/>
              </w:rPr>
              <w:t>4-6</w:t>
            </w:r>
            <w:r>
              <w:rPr>
                <w:spacing w:val="-37"/>
                <w:sz w:val="18"/>
                <w:szCs w:val="18"/>
              </w:rPr>
              <w:t xml:space="preserve"> </w:t>
            </w:r>
            <w:r>
              <w:rPr>
                <w:spacing w:val="-2"/>
                <w:sz w:val="18"/>
                <w:szCs w:val="18"/>
              </w:rPr>
              <w:t>分；3）理工</w:t>
            </w:r>
            <w:r>
              <w:rPr>
                <w:spacing w:val="-4"/>
                <w:sz w:val="18"/>
                <w:szCs w:val="18"/>
              </w:rPr>
              <w:t>科本科学历，得分</w:t>
            </w:r>
            <w:r>
              <w:rPr>
                <w:spacing w:val="-33"/>
                <w:sz w:val="18"/>
                <w:szCs w:val="18"/>
              </w:rPr>
              <w:t xml:space="preserve"> </w:t>
            </w:r>
            <w:r>
              <w:rPr>
                <w:spacing w:val="-4"/>
                <w:sz w:val="18"/>
                <w:szCs w:val="18"/>
              </w:rPr>
              <w:t>7-9</w:t>
            </w:r>
            <w:r>
              <w:rPr>
                <w:spacing w:val="-36"/>
                <w:sz w:val="18"/>
                <w:szCs w:val="18"/>
              </w:rPr>
              <w:t xml:space="preserve"> </w:t>
            </w:r>
            <w:r>
              <w:rPr>
                <w:spacing w:val="-4"/>
                <w:sz w:val="18"/>
                <w:szCs w:val="18"/>
              </w:rPr>
              <w:t>分；4）研究生学历，</w:t>
            </w:r>
            <w:r>
              <w:rPr>
                <w:spacing w:val="-5"/>
                <w:sz w:val="18"/>
                <w:szCs w:val="18"/>
              </w:rPr>
              <w:t>得分</w:t>
            </w:r>
            <w:r>
              <w:rPr>
                <w:spacing w:val="-24"/>
                <w:sz w:val="18"/>
                <w:szCs w:val="18"/>
              </w:rPr>
              <w:t xml:space="preserve"> </w:t>
            </w:r>
            <w:r>
              <w:rPr>
                <w:spacing w:val="-5"/>
                <w:sz w:val="18"/>
                <w:szCs w:val="18"/>
              </w:rPr>
              <w:t>10-12</w:t>
            </w:r>
            <w:r>
              <w:rPr>
                <w:spacing w:val="-37"/>
                <w:sz w:val="18"/>
                <w:szCs w:val="18"/>
              </w:rPr>
              <w:t xml:space="preserve"> </w:t>
            </w:r>
            <w:r>
              <w:rPr>
                <w:spacing w:val="-5"/>
                <w:sz w:val="18"/>
                <w:szCs w:val="18"/>
              </w:rPr>
              <w:t>分；5）博士及以上，得分</w:t>
            </w:r>
            <w:r>
              <w:rPr>
                <w:spacing w:val="-26"/>
                <w:sz w:val="18"/>
                <w:szCs w:val="18"/>
              </w:rPr>
              <w:t xml:space="preserve"> </w:t>
            </w:r>
            <w:r>
              <w:rPr>
                <w:spacing w:val="-5"/>
                <w:sz w:val="18"/>
                <w:szCs w:val="18"/>
              </w:rPr>
              <w:t>12-15</w:t>
            </w:r>
            <w:r>
              <w:rPr>
                <w:sz w:val="18"/>
                <w:szCs w:val="18"/>
              </w:rPr>
              <w:t>分</w:t>
            </w:r>
          </w:p>
        </w:tc>
      </w:tr>
      <w:tr w14:paraId="1534FFD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 w:hRule="atLeast"/>
          <w:jc w:val="center"/>
        </w:trPr>
        <w:tc>
          <w:tcPr>
            <w:tcW w:w="871" w:type="dxa"/>
            <w:vAlign w:val="center"/>
          </w:tcPr>
          <w:p w14:paraId="2E262C88">
            <w:pPr>
              <w:pStyle w:val="25"/>
              <w:spacing w:before="29" w:line="273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3"/>
                <w:sz w:val="18"/>
                <w:szCs w:val="18"/>
              </w:rPr>
              <w:t>培训经</w:t>
            </w:r>
            <w:r>
              <w:rPr>
                <w:sz w:val="18"/>
                <w:szCs w:val="18"/>
              </w:rPr>
              <w:t>历</w:t>
            </w:r>
          </w:p>
        </w:tc>
        <w:tc>
          <w:tcPr>
            <w:tcW w:w="1308" w:type="dxa"/>
            <w:vAlign w:val="center"/>
          </w:tcPr>
          <w:p w14:paraId="121A47BE">
            <w:pPr>
              <w:pStyle w:val="25"/>
              <w:spacing w:before="171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4"/>
                <w:sz w:val="18"/>
                <w:szCs w:val="18"/>
              </w:rPr>
              <w:t>25</w:t>
            </w:r>
          </w:p>
        </w:tc>
        <w:tc>
          <w:tcPr>
            <w:tcW w:w="7067" w:type="dxa"/>
          </w:tcPr>
          <w:p w14:paraId="41584E76">
            <w:pPr>
              <w:pStyle w:val="25"/>
              <w:spacing w:before="29" w:line="273" w:lineRule="auto"/>
              <w:ind w:left="114" w:right="108" w:hanging="2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根据所受的培训内容和数量得分，每增加一项培训内容</w:t>
            </w:r>
            <w:r>
              <w:rPr>
                <w:spacing w:val="-3"/>
                <w:sz w:val="18"/>
                <w:szCs w:val="18"/>
              </w:rPr>
              <w:t>得</w:t>
            </w:r>
            <w:r>
              <w:rPr>
                <w:spacing w:val="-24"/>
                <w:sz w:val="18"/>
                <w:szCs w:val="18"/>
              </w:rPr>
              <w:t xml:space="preserve"> </w:t>
            </w:r>
            <w:r>
              <w:rPr>
                <w:spacing w:val="-3"/>
                <w:sz w:val="18"/>
                <w:szCs w:val="18"/>
              </w:rPr>
              <w:t>1</w:t>
            </w:r>
            <w:r>
              <w:rPr>
                <w:spacing w:val="-37"/>
                <w:sz w:val="18"/>
                <w:szCs w:val="18"/>
              </w:rPr>
              <w:t xml:space="preserve"> </w:t>
            </w:r>
            <w:r>
              <w:rPr>
                <w:spacing w:val="-3"/>
                <w:sz w:val="18"/>
                <w:szCs w:val="18"/>
              </w:rPr>
              <w:t>分(可以复述内容额外增加</w:t>
            </w:r>
            <w:r>
              <w:rPr>
                <w:spacing w:val="-26"/>
                <w:sz w:val="18"/>
                <w:szCs w:val="18"/>
              </w:rPr>
              <w:t xml:space="preserve"> </w:t>
            </w:r>
            <w:r>
              <w:rPr>
                <w:spacing w:val="-3"/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分)，与</w:t>
            </w:r>
            <w:r>
              <w:rPr>
                <w:spacing w:val="-28"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IT</w:t>
            </w:r>
            <w:r>
              <w:rPr>
                <w:spacing w:val="-39"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相关的培训内容每一项为2</w:t>
            </w:r>
            <w:r>
              <w:rPr>
                <w:spacing w:val="-34"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分（认证考试不与此叠加加分）</w:t>
            </w:r>
          </w:p>
        </w:tc>
      </w:tr>
      <w:tr w14:paraId="305142A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24" w:hRule="atLeast"/>
          <w:jc w:val="center"/>
        </w:trPr>
        <w:tc>
          <w:tcPr>
            <w:tcW w:w="871" w:type="dxa"/>
            <w:vAlign w:val="center"/>
          </w:tcPr>
          <w:p w14:paraId="7BC3DFFA">
            <w:pPr>
              <w:pStyle w:val="25"/>
              <w:spacing w:before="59" w:line="289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3"/>
                <w:sz w:val="18"/>
                <w:szCs w:val="18"/>
              </w:rPr>
              <w:t>英语水</w:t>
            </w:r>
            <w:r>
              <w:rPr>
                <w:sz w:val="18"/>
                <w:szCs w:val="18"/>
              </w:rPr>
              <w:t>平</w:t>
            </w:r>
          </w:p>
        </w:tc>
        <w:tc>
          <w:tcPr>
            <w:tcW w:w="1308" w:type="dxa"/>
            <w:vAlign w:val="center"/>
          </w:tcPr>
          <w:p w14:paraId="0D0092EC">
            <w:pPr>
              <w:pStyle w:val="25"/>
              <w:spacing w:before="59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10"/>
                <w:sz w:val="18"/>
                <w:szCs w:val="18"/>
              </w:rPr>
              <w:t>10</w:t>
            </w:r>
          </w:p>
        </w:tc>
        <w:tc>
          <w:tcPr>
            <w:tcW w:w="7067" w:type="dxa"/>
          </w:tcPr>
          <w:p w14:paraId="6DAAE0BA">
            <w:pPr>
              <w:pStyle w:val="25"/>
              <w:spacing w:before="25" w:line="279" w:lineRule="auto"/>
              <w:ind w:left="111" w:right="72" w:firstLine="14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1）英语阅读水平一般，基本不太习惯阅读英语技术文档，得分</w:t>
            </w:r>
            <w:r>
              <w:rPr>
                <w:spacing w:val="-22"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1-2分；2）四级，能借</w:t>
            </w:r>
            <w:r>
              <w:rPr>
                <w:spacing w:val="-3"/>
                <w:sz w:val="18"/>
                <w:szCs w:val="18"/>
              </w:rPr>
              <w:t>助工具熟练阅读并理解英语技术文献者，得分</w:t>
            </w:r>
            <w:r>
              <w:rPr>
                <w:spacing w:val="-22"/>
                <w:sz w:val="18"/>
                <w:szCs w:val="18"/>
              </w:rPr>
              <w:t xml:space="preserve"> </w:t>
            </w:r>
            <w:r>
              <w:rPr>
                <w:spacing w:val="-3"/>
                <w:sz w:val="18"/>
                <w:szCs w:val="18"/>
              </w:rPr>
              <w:t>3-6</w:t>
            </w:r>
            <w:r>
              <w:rPr>
                <w:spacing w:val="-36"/>
                <w:sz w:val="18"/>
                <w:szCs w:val="18"/>
              </w:rPr>
              <w:t xml:space="preserve"> </w:t>
            </w:r>
            <w:r>
              <w:rPr>
                <w:spacing w:val="-3"/>
                <w:sz w:val="18"/>
                <w:szCs w:val="18"/>
              </w:rPr>
              <w:t>分；3）六级以上，在此基础上，有较</w:t>
            </w:r>
            <w:r>
              <w:rPr>
                <w:sz w:val="18"/>
                <w:szCs w:val="18"/>
              </w:rPr>
              <w:t>强的书面英语能力，能熟练运用英语书面交流</w:t>
            </w:r>
            <w:r>
              <w:rPr>
                <w:spacing w:val="-1"/>
                <w:sz w:val="18"/>
                <w:szCs w:val="18"/>
              </w:rPr>
              <w:t>技术问题者，得分5-7</w:t>
            </w:r>
            <w:r>
              <w:rPr>
                <w:spacing w:val="-34"/>
                <w:sz w:val="18"/>
                <w:szCs w:val="18"/>
              </w:rPr>
              <w:t xml:space="preserve"> </w:t>
            </w:r>
            <w:r>
              <w:rPr>
                <w:spacing w:val="-1"/>
                <w:sz w:val="18"/>
                <w:szCs w:val="18"/>
              </w:rPr>
              <w:t>分；4）六级以上，在此基础上，有较强的英语口语能力者，得分</w:t>
            </w:r>
            <w:r>
              <w:rPr>
                <w:spacing w:val="-36"/>
                <w:sz w:val="18"/>
                <w:szCs w:val="18"/>
              </w:rPr>
              <w:t xml:space="preserve"> </w:t>
            </w:r>
            <w:r>
              <w:rPr>
                <w:spacing w:val="-1"/>
                <w:sz w:val="18"/>
                <w:szCs w:val="18"/>
              </w:rPr>
              <w:t>7-10</w:t>
            </w:r>
            <w:r>
              <w:rPr>
                <w:spacing w:val="-37"/>
                <w:sz w:val="18"/>
                <w:szCs w:val="18"/>
              </w:rPr>
              <w:t xml:space="preserve"> </w:t>
            </w:r>
            <w:r>
              <w:rPr>
                <w:spacing w:val="-1"/>
                <w:sz w:val="18"/>
                <w:szCs w:val="18"/>
              </w:rPr>
              <w:t>分。</w:t>
            </w:r>
          </w:p>
        </w:tc>
      </w:tr>
      <w:tr w14:paraId="68AD346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1" w:hRule="atLeast"/>
          <w:jc w:val="center"/>
        </w:trPr>
        <w:tc>
          <w:tcPr>
            <w:tcW w:w="871" w:type="dxa"/>
            <w:vMerge w:val="restart"/>
            <w:tcBorders>
              <w:bottom w:val="nil"/>
            </w:tcBorders>
            <w:vAlign w:val="center"/>
          </w:tcPr>
          <w:p w14:paraId="2BB8F4FC">
            <w:pPr>
              <w:pStyle w:val="25"/>
              <w:spacing w:before="58" w:line="221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4"/>
                <w:sz w:val="18"/>
                <w:szCs w:val="18"/>
              </w:rPr>
              <w:t>认证</w:t>
            </w:r>
          </w:p>
        </w:tc>
        <w:tc>
          <w:tcPr>
            <w:tcW w:w="1308" w:type="dxa"/>
            <w:vMerge w:val="restart"/>
            <w:tcBorders>
              <w:bottom w:val="nil"/>
            </w:tcBorders>
            <w:vAlign w:val="center"/>
          </w:tcPr>
          <w:p w14:paraId="31DC90DA">
            <w:pPr>
              <w:pStyle w:val="25"/>
              <w:spacing w:before="59" w:line="288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30（如有多项证书，累计得</w:t>
            </w:r>
            <w:r>
              <w:rPr>
                <w:spacing w:val="-7"/>
                <w:sz w:val="18"/>
                <w:szCs w:val="18"/>
              </w:rPr>
              <w:t>分最高</w:t>
            </w:r>
            <w:r>
              <w:rPr>
                <w:spacing w:val="-29"/>
                <w:sz w:val="18"/>
                <w:szCs w:val="18"/>
              </w:rPr>
              <w:t xml:space="preserve"> </w:t>
            </w:r>
            <w:r>
              <w:rPr>
                <w:spacing w:val="-7"/>
                <w:sz w:val="18"/>
                <w:szCs w:val="18"/>
              </w:rPr>
              <w:t>30</w:t>
            </w:r>
            <w:r>
              <w:rPr>
                <w:spacing w:val="-36"/>
                <w:sz w:val="18"/>
                <w:szCs w:val="18"/>
              </w:rPr>
              <w:t xml:space="preserve"> </w:t>
            </w:r>
            <w:r>
              <w:rPr>
                <w:spacing w:val="-7"/>
                <w:sz w:val="18"/>
                <w:szCs w:val="18"/>
              </w:rPr>
              <w:t>分）</w:t>
            </w:r>
          </w:p>
        </w:tc>
        <w:tc>
          <w:tcPr>
            <w:tcW w:w="7067" w:type="dxa"/>
          </w:tcPr>
          <w:p w14:paraId="5EE26EDD">
            <w:pPr>
              <w:pStyle w:val="25"/>
              <w:spacing w:before="32" w:line="271" w:lineRule="auto"/>
              <w:ind w:left="112" w:right="49" w:firstLine="14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网络技术</w:t>
            </w:r>
            <w:r>
              <w:rPr>
                <w:rFonts w:ascii="Times New Roman" w:hAnsi="Times New Roman" w:eastAsia="Times New Roman" w:cs="Times New Roman"/>
                <w:spacing w:val="-2"/>
                <w:sz w:val="18"/>
                <w:szCs w:val="18"/>
              </w:rPr>
              <w:t xml:space="preserve">:CCNA 3 </w:t>
            </w:r>
            <w:r>
              <w:rPr>
                <w:spacing w:val="-2"/>
                <w:sz w:val="18"/>
                <w:szCs w:val="18"/>
              </w:rPr>
              <w:t>分；</w:t>
            </w:r>
            <w:r>
              <w:rPr>
                <w:rFonts w:ascii="Times New Roman" w:hAnsi="Times New Roman" w:eastAsia="Times New Roman" w:cs="Times New Roman"/>
                <w:spacing w:val="-2"/>
                <w:sz w:val="18"/>
                <w:szCs w:val="18"/>
              </w:rPr>
              <w:t xml:space="preserve">CCNP/CCDP 6 </w:t>
            </w:r>
            <w:r>
              <w:rPr>
                <w:spacing w:val="-2"/>
                <w:sz w:val="18"/>
                <w:szCs w:val="18"/>
              </w:rPr>
              <w:t>分；</w:t>
            </w:r>
            <w:r>
              <w:rPr>
                <w:rFonts w:ascii="Times New Roman" w:hAnsi="Times New Roman" w:eastAsia="Times New Roman" w:cs="Times New Roman"/>
                <w:spacing w:val="-2"/>
                <w:sz w:val="18"/>
                <w:szCs w:val="18"/>
              </w:rPr>
              <w:t>CCIE</w:t>
            </w:r>
            <w:r>
              <w:rPr>
                <w:spacing w:val="-2"/>
                <w:sz w:val="18"/>
                <w:szCs w:val="18"/>
              </w:rPr>
              <w:t>（路由交换）</w:t>
            </w:r>
            <w:r>
              <w:rPr>
                <w:rFonts w:ascii="Times New Roman" w:hAnsi="Times New Roman" w:eastAsia="Times New Roman" w:cs="Times New Roman"/>
                <w:spacing w:val="-2"/>
                <w:sz w:val="18"/>
                <w:szCs w:val="18"/>
              </w:rPr>
              <w:t>10</w:t>
            </w:r>
            <w:r>
              <w:rPr>
                <w:rFonts w:ascii="Times New Roman" w:hAnsi="Times New Roman" w:eastAsia="Times New Roman" w:cs="Times New Roman"/>
                <w:spacing w:val="8"/>
                <w:sz w:val="18"/>
                <w:szCs w:val="18"/>
              </w:rPr>
              <w:t xml:space="preserve"> </w:t>
            </w:r>
            <w:r>
              <w:rPr>
                <w:spacing w:val="-2"/>
                <w:sz w:val="18"/>
                <w:szCs w:val="18"/>
              </w:rPr>
              <w:t>分，其他</w:t>
            </w:r>
            <w:r>
              <w:rPr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2"/>
                <w:sz w:val="18"/>
                <w:szCs w:val="18"/>
              </w:rPr>
              <w:t>CCI</w:t>
            </w:r>
            <w:r>
              <w:rPr>
                <w:rFonts w:ascii="Times New Roman" w:hAnsi="Times New Roman" w:eastAsia="Times New Roman" w:cs="Times New Roman"/>
                <w:spacing w:val="-3"/>
                <w:sz w:val="18"/>
                <w:szCs w:val="18"/>
              </w:rPr>
              <w:t>E</w:t>
            </w:r>
            <w:r>
              <w:rPr>
                <w:rFonts w:ascii="Times New Roman" w:hAnsi="Times New Roman" w:eastAsia="Times New Roman" w:cs="Times New Roman"/>
                <w:spacing w:val="23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3"/>
                <w:sz w:val="18"/>
                <w:szCs w:val="18"/>
              </w:rPr>
              <w:t>15</w:t>
            </w:r>
            <w:r>
              <w:rPr>
                <w:rFonts w:ascii="Times New Roman" w:hAnsi="Times New Roman" w:eastAsia="Times New Roman" w:cs="Times New Roman"/>
                <w:spacing w:val="8"/>
                <w:sz w:val="18"/>
                <w:szCs w:val="18"/>
              </w:rPr>
              <w:t xml:space="preserve"> </w:t>
            </w:r>
            <w:r>
              <w:rPr>
                <w:spacing w:val="-3"/>
                <w:sz w:val="18"/>
                <w:szCs w:val="18"/>
              </w:rPr>
              <w:t>分 。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18"/>
                <w:szCs w:val="18"/>
              </w:rPr>
              <w:t xml:space="preserve">CCIE  </w:t>
            </w:r>
            <w:r>
              <w:rPr>
                <w:spacing w:val="-1"/>
                <w:sz w:val="18"/>
                <w:szCs w:val="18"/>
              </w:rPr>
              <w:t>每多一个认证方向加</w:t>
            </w:r>
            <w:r>
              <w:rPr>
                <w:spacing w:val="-22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18"/>
                <w:szCs w:val="18"/>
              </w:rPr>
              <w:t xml:space="preserve">3 </w:t>
            </w:r>
            <w:r>
              <w:rPr>
                <w:spacing w:val="-1"/>
                <w:sz w:val="18"/>
                <w:szCs w:val="18"/>
              </w:rPr>
              <w:t>分。其他网络产品参照以上模型。</w:t>
            </w:r>
          </w:p>
        </w:tc>
      </w:tr>
      <w:tr w14:paraId="1432F6A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 w:hRule="atLeast"/>
          <w:jc w:val="center"/>
        </w:trPr>
        <w:tc>
          <w:tcPr>
            <w:tcW w:w="871" w:type="dxa"/>
            <w:vMerge w:val="continue"/>
            <w:tcBorders>
              <w:top w:val="nil"/>
              <w:bottom w:val="nil"/>
            </w:tcBorders>
          </w:tcPr>
          <w:p w14:paraId="09D16923">
            <w:pPr>
              <w:rPr>
                <w:rFonts w:ascii="Arial"/>
                <w:sz w:val="21"/>
              </w:rPr>
            </w:pPr>
          </w:p>
        </w:tc>
        <w:tc>
          <w:tcPr>
            <w:tcW w:w="1308" w:type="dxa"/>
            <w:vMerge w:val="continue"/>
            <w:tcBorders>
              <w:top w:val="nil"/>
              <w:bottom w:val="nil"/>
            </w:tcBorders>
          </w:tcPr>
          <w:p w14:paraId="2A768778">
            <w:pPr>
              <w:rPr>
                <w:rFonts w:ascii="Arial"/>
                <w:sz w:val="21"/>
              </w:rPr>
            </w:pPr>
          </w:p>
        </w:tc>
        <w:tc>
          <w:tcPr>
            <w:tcW w:w="7067" w:type="dxa"/>
          </w:tcPr>
          <w:p w14:paraId="4D9F443A">
            <w:pPr>
              <w:pStyle w:val="25"/>
              <w:spacing w:before="33" w:line="271" w:lineRule="auto"/>
              <w:ind w:left="116" w:right="108" w:hanging="2"/>
              <w:rPr>
                <w:sz w:val="18"/>
                <w:szCs w:val="18"/>
              </w:rPr>
            </w:pPr>
            <w:r>
              <w:rPr>
                <w:spacing w:val="-3"/>
                <w:sz w:val="18"/>
                <w:szCs w:val="18"/>
              </w:rPr>
              <w:t>主机技术</w:t>
            </w:r>
            <w:r>
              <w:rPr>
                <w:rFonts w:ascii="Times New Roman" w:hAnsi="Times New Roman" w:eastAsia="Times New Roman" w:cs="Times New Roman"/>
                <w:spacing w:val="-3"/>
                <w:sz w:val="18"/>
                <w:szCs w:val="18"/>
              </w:rPr>
              <w:t>:</w:t>
            </w:r>
            <w:r>
              <w:rPr>
                <w:spacing w:val="-3"/>
                <w:sz w:val="18"/>
                <w:szCs w:val="18"/>
              </w:rPr>
              <w:t>初级证书（例如：</w:t>
            </w:r>
            <w:r>
              <w:rPr>
                <w:rFonts w:ascii="Times New Roman" w:hAnsi="Times New Roman" w:eastAsia="Times New Roman" w:cs="Times New Roman"/>
                <w:spacing w:val="-3"/>
                <w:sz w:val="18"/>
                <w:szCs w:val="18"/>
              </w:rPr>
              <w:t>System Admin</w:t>
            </w:r>
            <w:r>
              <w:rPr>
                <w:spacing w:val="-3"/>
                <w:sz w:val="18"/>
                <w:szCs w:val="18"/>
              </w:rPr>
              <w:t>）的获得</w:t>
            </w:r>
            <w:r>
              <w:rPr>
                <w:spacing w:val="-28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3"/>
                <w:sz w:val="18"/>
                <w:szCs w:val="18"/>
              </w:rPr>
              <w:t xml:space="preserve">6 </w:t>
            </w:r>
            <w:r>
              <w:rPr>
                <w:spacing w:val="-3"/>
                <w:sz w:val="18"/>
                <w:szCs w:val="18"/>
              </w:rPr>
              <w:t>分；中级认证</w:t>
            </w:r>
            <w:r>
              <w:rPr>
                <w:spacing w:val="-23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3"/>
                <w:sz w:val="18"/>
                <w:szCs w:val="18"/>
              </w:rPr>
              <w:t xml:space="preserve">10 </w:t>
            </w:r>
            <w:r>
              <w:rPr>
                <w:spacing w:val="-3"/>
                <w:sz w:val="18"/>
                <w:szCs w:val="18"/>
              </w:rPr>
              <w:t>分</w:t>
            </w:r>
            <w:r>
              <w:rPr>
                <w:rFonts w:ascii="Times New Roman" w:hAnsi="Times New Roman" w:eastAsia="Times New Roman" w:cs="Times New Roman"/>
                <w:spacing w:val="-3"/>
                <w:sz w:val="18"/>
                <w:szCs w:val="18"/>
              </w:rPr>
              <w:t>(</w:t>
            </w:r>
            <w:r>
              <w:rPr>
                <w:spacing w:val="-3"/>
                <w:sz w:val="18"/>
                <w:szCs w:val="18"/>
              </w:rPr>
              <w:t>例如：</w:t>
            </w:r>
            <w:r>
              <w:rPr>
                <w:rFonts w:ascii="Times New Roman" w:hAnsi="Times New Roman" w:eastAsia="Times New Roman" w:cs="Times New Roman"/>
                <w:spacing w:val="-3"/>
                <w:sz w:val="18"/>
                <w:szCs w:val="18"/>
              </w:rPr>
              <w:t>Advance</w:t>
            </w:r>
            <w:r>
              <w:rPr>
                <w:rFonts w:ascii="Times New Roman" w:hAnsi="Times New Roman" w:eastAsia="Times New Roman" w:cs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18"/>
                <w:szCs w:val="18"/>
              </w:rPr>
              <w:t>System Admin</w:t>
            </w:r>
            <w:r>
              <w:rPr>
                <w:rFonts w:ascii="Times New Roman" w:hAnsi="Times New Roman" w:eastAsia="Times New Roman" w:cs="Times New Roman"/>
                <w:spacing w:val="-22"/>
                <w:sz w:val="18"/>
                <w:szCs w:val="18"/>
              </w:rPr>
              <w:t xml:space="preserve"> </w:t>
            </w:r>
            <w:r>
              <w:rPr>
                <w:spacing w:val="-1"/>
                <w:sz w:val="18"/>
                <w:szCs w:val="18"/>
              </w:rPr>
              <w:t>、</w:t>
            </w:r>
            <w:r>
              <w:rPr>
                <w:rFonts w:ascii="Times New Roman" w:hAnsi="Times New Roman" w:eastAsia="Times New Roman" w:cs="Times New Roman"/>
                <w:spacing w:val="-1"/>
                <w:sz w:val="18"/>
                <w:szCs w:val="18"/>
              </w:rPr>
              <w:t>HA),</w:t>
            </w:r>
            <w:r>
              <w:rPr>
                <w:spacing w:val="-1"/>
                <w:sz w:val="18"/>
                <w:szCs w:val="18"/>
              </w:rPr>
              <w:t>每多</w:t>
            </w:r>
            <w:r>
              <w:rPr>
                <w:spacing w:val="-2"/>
                <w:sz w:val="18"/>
                <w:szCs w:val="18"/>
              </w:rPr>
              <w:t>一个认证方向加</w:t>
            </w:r>
            <w:r>
              <w:rPr>
                <w:spacing w:val="-39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2"/>
                <w:sz w:val="18"/>
                <w:szCs w:val="18"/>
              </w:rPr>
              <w:t>3</w:t>
            </w:r>
            <w:r>
              <w:rPr>
                <w:rFonts w:ascii="Times New Roman" w:hAnsi="Times New Roman" w:eastAsia="Times New Roman" w:cs="Times New Roman"/>
                <w:spacing w:val="11"/>
                <w:w w:val="101"/>
                <w:sz w:val="18"/>
                <w:szCs w:val="18"/>
              </w:rPr>
              <w:t xml:space="preserve"> </w:t>
            </w:r>
            <w:r>
              <w:rPr>
                <w:spacing w:val="-2"/>
                <w:sz w:val="18"/>
                <w:szCs w:val="18"/>
              </w:rPr>
              <w:t>分；高级认证</w:t>
            </w:r>
            <w:r>
              <w:rPr>
                <w:spacing w:val="-26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2"/>
                <w:sz w:val="18"/>
                <w:szCs w:val="18"/>
              </w:rPr>
              <w:t xml:space="preserve">15  </w:t>
            </w:r>
            <w:r>
              <w:rPr>
                <w:spacing w:val="-2"/>
                <w:sz w:val="18"/>
                <w:szCs w:val="18"/>
              </w:rPr>
              <w:t>分</w:t>
            </w:r>
            <w:r>
              <w:rPr>
                <w:rFonts w:ascii="Times New Roman" w:hAnsi="Times New Roman" w:eastAsia="Times New Roman" w:cs="Times New Roman"/>
                <w:spacing w:val="-2"/>
                <w:sz w:val="18"/>
                <w:szCs w:val="18"/>
              </w:rPr>
              <w:t>(</w:t>
            </w:r>
            <w:r>
              <w:rPr>
                <w:spacing w:val="-2"/>
                <w:sz w:val="18"/>
                <w:szCs w:val="18"/>
              </w:rPr>
              <w:t>例如：</w:t>
            </w:r>
            <w:r>
              <w:rPr>
                <w:rFonts w:ascii="Times New Roman" w:hAnsi="Times New Roman" w:eastAsia="Times New Roman" w:cs="Times New Roman"/>
                <w:spacing w:val="-2"/>
                <w:sz w:val="18"/>
                <w:szCs w:val="18"/>
              </w:rPr>
              <w:t>CATE)</w:t>
            </w:r>
            <w:r>
              <w:rPr>
                <w:spacing w:val="-2"/>
                <w:sz w:val="18"/>
                <w:szCs w:val="18"/>
              </w:rPr>
              <w:t>。</w:t>
            </w:r>
          </w:p>
        </w:tc>
      </w:tr>
      <w:tr w14:paraId="5A96D94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1" w:hRule="atLeast"/>
          <w:jc w:val="center"/>
        </w:trPr>
        <w:tc>
          <w:tcPr>
            <w:tcW w:w="871" w:type="dxa"/>
            <w:vMerge w:val="continue"/>
            <w:tcBorders>
              <w:top w:val="nil"/>
              <w:bottom w:val="nil"/>
            </w:tcBorders>
          </w:tcPr>
          <w:p w14:paraId="764FC557">
            <w:pPr>
              <w:rPr>
                <w:rFonts w:ascii="Arial"/>
                <w:sz w:val="21"/>
              </w:rPr>
            </w:pPr>
          </w:p>
        </w:tc>
        <w:tc>
          <w:tcPr>
            <w:tcW w:w="1308" w:type="dxa"/>
            <w:vMerge w:val="continue"/>
            <w:tcBorders>
              <w:top w:val="nil"/>
              <w:bottom w:val="nil"/>
            </w:tcBorders>
          </w:tcPr>
          <w:p w14:paraId="57C3E5FD">
            <w:pPr>
              <w:rPr>
                <w:rFonts w:ascii="Arial"/>
                <w:sz w:val="21"/>
              </w:rPr>
            </w:pPr>
          </w:p>
        </w:tc>
        <w:tc>
          <w:tcPr>
            <w:tcW w:w="7067" w:type="dxa"/>
          </w:tcPr>
          <w:p w14:paraId="5AA9EC3E">
            <w:pPr>
              <w:pStyle w:val="25"/>
              <w:spacing w:before="34" w:line="270" w:lineRule="auto"/>
              <w:ind w:left="111" w:right="111"/>
              <w:rPr>
                <w:rFonts w:ascii="Times New Roman" w:hAnsi="Times New Roman" w:eastAsia="Times New Roman" w:cs="Times New Roman"/>
                <w:sz w:val="18"/>
                <w:szCs w:val="18"/>
              </w:rPr>
            </w:pPr>
            <w:r>
              <w:rPr>
                <w:spacing w:val="-1"/>
                <w:sz w:val="18"/>
                <w:szCs w:val="18"/>
              </w:rPr>
              <w:t>存储技术</w:t>
            </w:r>
            <w:r>
              <w:rPr>
                <w:rFonts w:ascii="Times New Roman" w:hAnsi="Times New Roman" w:eastAsia="Times New Roman" w:cs="Times New Roman"/>
                <w:spacing w:val="-1"/>
                <w:sz w:val="18"/>
                <w:szCs w:val="18"/>
              </w:rPr>
              <w:t>:</w:t>
            </w:r>
            <w:r>
              <w:rPr>
                <w:spacing w:val="-1"/>
                <w:sz w:val="18"/>
                <w:szCs w:val="18"/>
              </w:rPr>
              <w:t>有相关主要存储设备证书的加分</w:t>
            </w:r>
            <w:r>
              <w:rPr>
                <w:rFonts w:ascii="Times New Roman" w:hAnsi="Times New Roman" w:eastAsia="Times New Roman" w:cs="Times New Roman"/>
                <w:spacing w:val="-1"/>
                <w:sz w:val="18"/>
                <w:szCs w:val="18"/>
              </w:rPr>
              <w:t>,</w:t>
            </w:r>
            <w:r>
              <w:rPr>
                <w:spacing w:val="-1"/>
                <w:sz w:val="18"/>
                <w:szCs w:val="18"/>
              </w:rPr>
              <w:t>初级证书的获得</w:t>
            </w:r>
            <w:r>
              <w:rPr>
                <w:spacing w:val="-33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18"/>
                <w:szCs w:val="18"/>
              </w:rPr>
              <w:t xml:space="preserve">6 </w:t>
            </w:r>
            <w:r>
              <w:rPr>
                <w:spacing w:val="-1"/>
                <w:sz w:val="18"/>
                <w:szCs w:val="18"/>
              </w:rPr>
              <w:t>分；中级认证</w:t>
            </w:r>
            <w:r>
              <w:rPr>
                <w:spacing w:val="-23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18"/>
                <w:szCs w:val="18"/>
              </w:rPr>
              <w:t xml:space="preserve">10 </w:t>
            </w:r>
            <w:r>
              <w:rPr>
                <w:spacing w:val="-1"/>
                <w:sz w:val="18"/>
                <w:szCs w:val="18"/>
              </w:rPr>
              <w:t>分；高级</w:t>
            </w:r>
            <w:r>
              <w:rPr>
                <w:spacing w:val="-7"/>
                <w:sz w:val="18"/>
                <w:szCs w:val="18"/>
              </w:rPr>
              <w:t>认证</w:t>
            </w:r>
            <w:r>
              <w:rPr>
                <w:spacing w:val="-26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7"/>
                <w:sz w:val="18"/>
                <w:szCs w:val="18"/>
              </w:rPr>
              <w:t>15</w:t>
            </w:r>
          </w:p>
        </w:tc>
      </w:tr>
      <w:tr w14:paraId="6C5F1A2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 w:hRule="atLeast"/>
          <w:jc w:val="center"/>
        </w:trPr>
        <w:tc>
          <w:tcPr>
            <w:tcW w:w="871" w:type="dxa"/>
            <w:vMerge w:val="continue"/>
            <w:tcBorders>
              <w:top w:val="nil"/>
              <w:bottom w:val="nil"/>
            </w:tcBorders>
          </w:tcPr>
          <w:p w14:paraId="1FD696C2">
            <w:pPr>
              <w:rPr>
                <w:rFonts w:ascii="Arial"/>
                <w:sz w:val="21"/>
              </w:rPr>
            </w:pPr>
          </w:p>
        </w:tc>
        <w:tc>
          <w:tcPr>
            <w:tcW w:w="1308" w:type="dxa"/>
            <w:vMerge w:val="continue"/>
            <w:tcBorders>
              <w:top w:val="nil"/>
              <w:bottom w:val="nil"/>
            </w:tcBorders>
          </w:tcPr>
          <w:p w14:paraId="5C280295">
            <w:pPr>
              <w:rPr>
                <w:rFonts w:ascii="Arial"/>
                <w:sz w:val="21"/>
              </w:rPr>
            </w:pPr>
          </w:p>
        </w:tc>
        <w:tc>
          <w:tcPr>
            <w:tcW w:w="7067" w:type="dxa"/>
          </w:tcPr>
          <w:p w14:paraId="7BF4D47D">
            <w:pPr>
              <w:pStyle w:val="25"/>
              <w:spacing w:before="35" w:line="270" w:lineRule="auto"/>
              <w:ind w:left="108" w:right="49" w:firstLine="6"/>
              <w:rPr>
                <w:sz w:val="18"/>
                <w:szCs w:val="18"/>
              </w:rPr>
            </w:pPr>
            <w:r>
              <w:rPr>
                <w:spacing w:val="-7"/>
                <w:sz w:val="18"/>
                <w:szCs w:val="18"/>
              </w:rPr>
              <w:t>软件技术</w:t>
            </w:r>
            <w:r>
              <w:rPr>
                <w:rFonts w:ascii="Times New Roman" w:hAnsi="Times New Roman" w:eastAsia="Times New Roman" w:cs="Times New Roman"/>
                <w:spacing w:val="-7"/>
                <w:sz w:val="18"/>
                <w:szCs w:val="18"/>
              </w:rPr>
              <w:t>:</w:t>
            </w:r>
            <w:r>
              <w:rPr>
                <w:spacing w:val="-7"/>
                <w:sz w:val="18"/>
                <w:szCs w:val="18"/>
              </w:rPr>
              <w:t>有软件认证初级证书（例如：</w:t>
            </w:r>
            <w:r>
              <w:rPr>
                <w:rFonts w:ascii="Times New Roman" w:hAnsi="Times New Roman" w:eastAsia="Times New Roman" w:cs="Times New Roman"/>
                <w:spacing w:val="-7"/>
                <w:sz w:val="18"/>
                <w:szCs w:val="18"/>
              </w:rPr>
              <w:t>MCSE</w:t>
            </w:r>
            <w:r>
              <w:rPr>
                <w:spacing w:val="-7"/>
                <w:sz w:val="18"/>
                <w:szCs w:val="18"/>
              </w:rPr>
              <w:t>）的获得</w:t>
            </w:r>
            <w:r>
              <w:rPr>
                <w:spacing w:val="-26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7"/>
                <w:sz w:val="18"/>
                <w:szCs w:val="18"/>
              </w:rPr>
              <w:t>6</w:t>
            </w:r>
            <w:r>
              <w:rPr>
                <w:rFonts w:ascii="Times New Roman" w:hAnsi="Times New Roman" w:eastAsia="Times New Roman" w:cs="Times New Roman"/>
                <w:spacing w:val="11"/>
                <w:sz w:val="18"/>
                <w:szCs w:val="18"/>
              </w:rPr>
              <w:t xml:space="preserve"> </w:t>
            </w:r>
            <w:r>
              <w:rPr>
                <w:spacing w:val="-7"/>
                <w:sz w:val="18"/>
                <w:szCs w:val="18"/>
              </w:rPr>
              <w:t>分；中级认证</w:t>
            </w:r>
            <w:r>
              <w:rPr>
                <w:spacing w:val="-24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7"/>
                <w:sz w:val="18"/>
                <w:szCs w:val="18"/>
              </w:rPr>
              <w:t xml:space="preserve">10 </w:t>
            </w:r>
            <w:r>
              <w:rPr>
                <w:spacing w:val="-7"/>
                <w:sz w:val="18"/>
                <w:szCs w:val="18"/>
              </w:rPr>
              <w:t>分</w:t>
            </w:r>
            <w:r>
              <w:rPr>
                <w:rFonts w:ascii="Times New Roman" w:hAnsi="Times New Roman" w:eastAsia="Times New Roman" w:cs="Times New Roman"/>
                <w:spacing w:val="-7"/>
                <w:sz w:val="18"/>
                <w:szCs w:val="18"/>
              </w:rPr>
              <w:t>(</w:t>
            </w:r>
            <w:r>
              <w:rPr>
                <w:spacing w:val="-7"/>
                <w:sz w:val="18"/>
                <w:szCs w:val="18"/>
              </w:rPr>
              <w:t>例如：</w:t>
            </w:r>
            <w:r>
              <w:rPr>
                <w:rFonts w:ascii="Times New Roman" w:hAnsi="Times New Roman" w:eastAsia="Times New Roman" w:cs="Times New Roman"/>
                <w:spacing w:val="-7"/>
                <w:sz w:val="18"/>
                <w:szCs w:val="18"/>
              </w:rPr>
              <w:t>OCP</w:t>
            </w:r>
            <w:r>
              <w:rPr>
                <w:spacing w:val="-7"/>
                <w:sz w:val="18"/>
                <w:szCs w:val="18"/>
              </w:rPr>
              <w:t>、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18"/>
                <w:szCs w:val="18"/>
              </w:rPr>
              <w:t>MCDE)</w:t>
            </w:r>
            <w:r>
              <w:rPr>
                <w:spacing w:val="-1"/>
                <w:sz w:val="18"/>
                <w:szCs w:val="18"/>
              </w:rPr>
              <w:t>；高级认证</w:t>
            </w:r>
            <w:r>
              <w:rPr>
                <w:spacing w:val="-22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18"/>
                <w:szCs w:val="18"/>
              </w:rPr>
              <w:t xml:space="preserve">15  </w:t>
            </w:r>
            <w:r>
              <w:rPr>
                <w:spacing w:val="-1"/>
                <w:sz w:val="18"/>
                <w:szCs w:val="18"/>
              </w:rPr>
              <w:t>分</w:t>
            </w:r>
            <w:r>
              <w:rPr>
                <w:rFonts w:ascii="Times New Roman" w:hAnsi="Times New Roman" w:eastAsia="Times New Roman" w:cs="Times New Roman"/>
                <w:spacing w:val="-1"/>
                <w:sz w:val="18"/>
                <w:szCs w:val="18"/>
              </w:rPr>
              <w:t>(</w:t>
            </w:r>
            <w:r>
              <w:rPr>
                <w:spacing w:val="-1"/>
                <w:sz w:val="18"/>
                <w:szCs w:val="18"/>
              </w:rPr>
              <w:t>例如：系统分析员、架构师</w:t>
            </w:r>
            <w:r>
              <w:rPr>
                <w:rFonts w:ascii="Times New Roman" w:hAnsi="Times New Roman" w:eastAsia="Times New Roman" w:cs="Times New Roman"/>
                <w:spacing w:val="-1"/>
                <w:sz w:val="18"/>
                <w:szCs w:val="18"/>
              </w:rPr>
              <w:t>)</w:t>
            </w:r>
            <w:r>
              <w:rPr>
                <w:spacing w:val="-1"/>
                <w:sz w:val="18"/>
                <w:szCs w:val="18"/>
              </w:rPr>
              <w:t>。</w:t>
            </w:r>
          </w:p>
        </w:tc>
      </w:tr>
      <w:tr w14:paraId="74EC696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 w:hRule="atLeast"/>
          <w:jc w:val="center"/>
        </w:trPr>
        <w:tc>
          <w:tcPr>
            <w:tcW w:w="871" w:type="dxa"/>
            <w:vMerge w:val="continue"/>
            <w:tcBorders>
              <w:top w:val="nil"/>
              <w:bottom w:val="nil"/>
            </w:tcBorders>
          </w:tcPr>
          <w:p w14:paraId="12E349DA">
            <w:pPr>
              <w:rPr>
                <w:rFonts w:ascii="Arial"/>
                <w:sz w:val="21"/>
              </w:rPr>
            </w:pPr>
          </w:p>
        </w:tc>
        <w:tc>
          <w:tcPr>
            <w:tcW w:w="1308" w:type="dxa"/>
            <w:vMerge w:val="continue"/>
            <w:tcBorders>
              <w:top w:val="nil"/>
              <w:bottom w:val="nil"/>
            </w:tcBorders>
          </w:tcPr>
          <w:p w14:paraId="7EBB2271">
            <w:pPr>
              <w:rPr>
                <w:rFonts w:ascii="Arial"/>
                <w:sz w:val="21"/>
              </w:rPr>
            </w:pPr>
          </w:p>
        </w:tc>
        <w:tc>
          <w:tcPr>
            <w:tcW w:w="7067" w:type="dxa"/>
          </w:tcPr>
          <w:p w14:paraId="5CD410A9">
            <w:pPr>
              <w:pStyle w:val="25"/>
              <w:spacing w:before="175" w:line="219" w:lineRule="auto"/>
              <w:ind w:left="113"/>
              <w:rPr>
                <w:sz w:val="18"/>
                <w:szCs w:val="18"/>
              </w:rPr>
            </w:pPr>
            <w:r>
              <w:rPr>
                <w:spacing w:val="-4"/>
                <w:sz w:val="18"/>
                <w:szCs w:val="18"/>
              </w:rPr>
              <w:t>职称：初级</w:t>
            </w:r>
            <w:r>
              <w:rPr>
                <w:spacing w:val="-32"/>
                <w:sz w:val="18"/>
                <w:szCs w:val="18"/>
              </w:rPr>
              <w:t xml:space="preserve"> </w:t>
            </w:r>
            <w:r>
              <w:rPr>
                <w:spacing w:val="-4"/>
                <w:sz w:val="18"/>
                <w:szCs w:val="18"/>
              </w:rPr>
              <w:t>2</w:t>
            </w:r>
            <w:r>
              <w:rPr>
                <w:spacing w:val="-34"/>
                <w:sz w:val="18"/>
                <w:szCs w:val="18"/>
              </w:rPr>
              <w:t xml:space="preserve"> </w:t>
            </w:r>
            <w:r>
              <w:rPr>
                <w:spacing w:val="-4"/>
                <w:sz w:val="18"/>
                <w:szCs w:val="18"/>
              </w:rPr>
              <w:t>分；中级</w:t>
            </w:r>
            <w:r>
              <w:rPr>
                <w:spacing w:val="-36"/>
                <w:sz w:val="18"/>
                <w:szCs w:val="18"/>
              </w:rPr>
              <w:t xml:space="preserve"> </w:t>
            </w:r>
            <w:r>
              <w:rPr>
                <w:spacing w:val="-4"/>
                <w:sz w:val="18"/>
                <w:szCs w:val="18"/>
              </w:rPr>
              <w:t>5</w:t>
            </w:r>
            <w:r>
              <w:rPr>
                <w:spacing w:val="-34"/>
                <w:sz w:val="18"/>
                <w:szCs w:val="18"/>
              </w:rPr>
              <w:t xml:space="preserve"> </w:t>
            </w:r>
            <w:r>
              <w:rPr>
                <w:spacing w:val="-4"/>
                <w:sz w:val="18"/>
                <w:szCs w:val="18"/>
              </w:rPr>
              <w:t>分；高级</w:t>
            </w:r>
            <w:r>
              <w:rPr>
                <w:spacing w:val="-27"/>
                <w:sz w:val="18"/>
                <w:szCs w:val="18"/>
              </w:rPr>
              <w:t xml:space="preserve"> </w:t>
            </w:r>
            <w:r>
              <w:rPr>
                <w:spacing w:val="-4"/>
                <w:sz w:val="18"/>
                <w:szCs w:val="18"/>
              </w:rPr>
              <w:t>15</w:t>
            </w:r>
            <w:r>
              <w:rPr>
                <w:spacing w:val="-36"/>
                <w:sz w:val="18"/>
                <w:szCs w:val="18"/>
              </w:rPr>
              <w:t xml:space="preserve"> </w:t>
            </w:r>
            <w:r>
              <w:rPr>
                <w:spacing w:val="-4"/>
                <w:sz w:val="18"/>
                <w:szCs w:val="18"/>
              </w:rPr>
              <w:t>分</w:t>
            </w:r>
          </w:p>
        </w:tc>
      </w:tr>
      <w:tr w14:paraId="63FC8F3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 w:hRule="atLeast"/>
          <w:jc w:val="center"/>
        </w:trPr>
        <w:tc>
          <w:tcPr>
            <w:tcW w:w="871" w:type="dxa"/>
            <w:vMerge w:val="continue"/>
            <w:tcBorders>
              <w:top w:val="nil"/>
              <w:bottom w:val="nil"/>
            </w:tcBorders>
          </w:tcPr>
          <w:p w14:paraId="68DDF4CF">
            <w:pPr>
              <w:rPr>
                <w:rFonts w:ascii="Arial"/>
                <w:sz w:val="21"/>
              </w:rPr>
            </w:pPr>
          </w:p>
        </w:tc>
        <w:tc>
          <w:tcPr>
            <w:tcW w:w="1308" w:type="dxa"/>
            <w:vMerge w:val="continue"/>
            <w:tcBorders>
              <w:top w:val="nil"/>
              <w:bottom w:val="nil"/>
            </w:tcBorders>
          </w:tcPr>
          <w:p w14:paraId="28CA4CD9">
            <w:pPr>
              <w:rPr>
                <w:rFonts w:ascii="Arial"/>
                <w:sz w:val="21"/>
              </w:rPr>
            </w:pPr>
          </w:p>
        </w:tc>
        <w:tc>
          <w:tcPr>
            <w:tcW w:w="7067" w:type="dxa"/>
          </w:tcPr>
          <w:p w14:paraId="6F3C25B3">
            <w:pPr>
              <w:pStyle w:val="25"/>
              <w:spacing w:before="35" w:line="270" w:lineRule="auto"/>
              <w:ind w:left="112" w:right="178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承担公司认证任务的，每门</w:t>
            </w:r>
            <w:r>
              <w:rPr>
                <w:rFonts w:ascii="Times New Roman" w:hAnsi="Times New Roman" w:eastAsia="Times New Roman" w:cs="Times New Roman"/>
                <w:spacing w:val="-2"/>
                <w:sz w:val="18"/>
                <w:szCs w:val="18"/>
              </w:rPr>
              <w:t>/</w:t>
            </w:r>
            <w:r>
              <w:rPr>
                <w:spacing w:val="-2"/>
                <w:sz w:val="18"/>
                <w:szCs w:val="18"/>
              </w:rPr>
              <w:t>人次加</w:t>
            </w:r>
            <w:r>
              <w:rPr>
                <w:spacing w:val="-36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2"/>
                <w:sz w:val="18"/>
                <w:szCs w:val="18"/>
              </w:rPr>
              <w:t xml:space="preserve">2 </w:t>
            </w:r>
            <w:r>
              <w:rPr>
                <w:spacing w:val="-2"/>
                <w:sz w:val="18"/>
                <w:szCs w:val="18"/>
              </w:rPr>
              <w:t>分；</w:t>
            </w:r>
            <w:r>
              <w:rPr>
                <w:rFonts w:ascii="Times New Roman" w:hAnsi="Times New Roman" w:eastAsia="Times New Roman" w:cs="Times New Roman"/>
                <w:spacing w:val="-2"/>
                <w:sz w:val="18"/>
                <w:szCs w:val="18"/>
              </w:rPr>
              <w:t xml:space="preserve">(PMP6 </w:t>
            </w:r>
            <w:r>
              <w:rPr>
                <w:spacing w:val="-2"/>
                <w:sz w:val="18"/>
                <w:szCs w:val="18"/>
              </w:rPr>
              <w:t>分</w:t>
            </w:r>
            <w:r>
              <w:rPr>
                <w:rFonts w:ascii="Times New Roman" w:hAnsi="Times New Roman" w:eastAsia="Times New Roman" w:cs="Times New Roman"/>
                <w:spacing w:val="-2"/>
                <w:sz w:val="18"/>
                <w:szCs w:val="18"/>
              </w:rPr>
              <w:t>/</w:t>
            </w:r>
            <w:r>
              <w:rPr>
                <w:spacing w:val="-2"/>
                <w:sz w:val="18"/>
                <w:szCs w:val="18"/>
              </w:rPr>
              <w:t>项目经理</w:t>
            </w:r>
            <w:r>
              <w:rPr>
                <w:spacing w:val="-39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2"/>
                <w:sz w:val="18"/>
                <w:szCs w:val="18"/>
              </w:rPr>
              <w:t>3</w:t>
            </w:r>
            <w:r>
              <w:rPr>
                <w:rFonts w:ascii="Times New Roman" w:hAnsi="Times New Roman" w:eastAsia="Times New Roman" w:cs="Times New Roman"/>
                <w:spacing w:val="11"/>
                <w:w w:val="101"/>
                <w:sz w:val="18"/>
                <w:szCs w:val="18"/>
              </w:rPr>
              <w:t xml:space="preserve"> </w:t>
            </w:r>
            <w:r>
              <w:rPr>
                <w:spacing w:val="-2"/>
                <w:sz w:val="18"/>
                <w:szCs w:val="18"/>
              </w:rPr>
              <w:t>分</w:t>
            </w:r>
            <w:r>
              <w:rPr>
                <w:rFonts w:ascii="Times New Roman" w:hAnsi="Times New Roman" w:eastAsia="Times New Roman" w:cs="Times New Roman"/>
                <w:spacing w:val="-2"/>
                <w:sz w:val="18"/>
                <w:szCs w:val="18"/>
              </w:rPr>
              <w:t>/</w:t>
            </w:r>
            <w:r>
              <w:rPr>
                <w:spacing w:val="-2"/>
                <w:sz w:val="18"/>
                <w:szCs w:val="18"/>
              </w:rPr>
              <w:t>高级项目经理</w:t>
            </w:r>
            <w:r>
              <w:rPr>
                <w:spacing w:val="-37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2"/>
                <w:sz w:val="18"/>
                <w:szCs w:val="18"/>
              </w:rPr>
              <w:t xml:space="preserve">6 </w:t>
            </w:r>
            <w:r>
              <w:rPr>
                <w:spacing w:val="-2"/>
                <w:sz w:val="18"/>
                <w:szCs w:val="18"/>
              </w:rPr>
              <w:t>分，</w:t>
            </w:r>
            <w:r>
              <w:rPr>
                <w:spacing w:val="-1"/>
                <w:sz w:val="18"/>
                <w:szCs w:val="18"/>
              </w:rPr>
              <w:t>注册信息安全专业人员认证</w:t>
            </w:r>
            <w:r>
              <w:rPr>
                <w:spacing w:val="-33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18"/>
                <w:szCs w:val="18"/>
              </w:rPr>
              <w:t xml:space="preserve">CIISP6 </w:t>
            </w:r>
            <w:r>
              <w:rPr>
                <w:spacing w:val="-1"/>
                <w:sz w:val="18"/>
                <w:szCs w:val="18"/>
              </w:rPr>
              <w:t>分）</w:t>
            </w:r>
          </w:p>
        </w:tc>
      </w:tr>
      <w:tr w14:paraId="1522A0D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6" w:hRule="atLeast"/>
          <w:jc w:val="center"/>
        </w:trPr>
        <w:tc>
          <w:tcPr>
            <w:tcW w:w="871" w:type="dxa"/>
            <w:vMerge w:val="continue"/>
            <w:tcBorders>
              <w:top w:val="nil"/>
            </w:tcBorders>
          </w:tcPr>
          <w:p w14:paraId="3BA27B4A">
            <w:pPr>
              <w:rPr>
                <w:rFonts w:ascii="Arial"/>
                <w:sz w:val="21"/>
              </w:rPr>
            </w:pPr>
          </w:p>
        </w:tc>
        <w:tc>
          <w:tcPr>
            <w:tcW w:w="1308" w:type="dxa"/>
            <w:vMerge w:val="continue"/>
            <w:tcBorders>
              <w:top w:val="nil"/>
            </w:tcBorders>
          </w:tcPr>
          <w:p w14:paraId="27A41009">
            <w:pPr>
              <w:rPr>
                <w:rFonts w:ascii="Arial"/>
                <w:sz w:val="21"/>
              </w:rPr>
            </w:pPr>
          </w:p>
        </w:tc>
        <w:tc>
          <w:tcPr>
            <w:tcW w:w="7067" w:type="dxa"/>
          </w:tcPr>
          <w:p w14:paraId="0248E44D">
            <w:pPr>
              <w:pStyle w:val="25"/>
              <w:spacing w:before="176" w:line="219" w:lineRule="auto"/>
              <w:ind w:left="122"/>
              <w:rPr>
                <w:sz w:val="18"/>
                <w:szCs w:val="18"/>
              </w:rPr>
            </w:pPr>
            <w:r>
              <w:rPr>
                <w:spacing w:val="-4"/>
                <w:sz w:val="18"/>
                <w:szCs w:val="18"/>
              </w:rPr>
              <w:t>ITIL</w:t>
            </w:r>
            <w:r>
              <w:rPr>
                <w:spacing w:val="-35"/>
                <w:sz w:val="18"/>
                <w:szCs w:val="18"/>
              </w:rPr>
              <w:t xml:space="preserve"> </w:t>
            </w:r>
            <w:r>
              <w:rPr>
                <w:spacing w:val="-4"/>
                <w:sz w:val="18"/>
                <w:szCs w:val="18"/>
              </w:rPr>
              <w:t>认证：初级</w:t>
            </w:r>
            <w:r>
              <w:rPr>
                <w:spacing w:val="-35"/>
                <w:sz w:val="18"/>
                <w:szCs w:val="18"/>
              </w:rPr>
              <w:t xml:space="preserve"> </w:t>
            </w:r>
            <w:r>
              <w:rPr>
                <w:spacing w:val="-4"/>
                <w:sz w:val="18"/>
                <w:szCs w:val="18"/>
              </w:rPr>
              <w:t>2</w:t>
            </w:r>
            <w:r>
              <w:rPr>
                <w:spacing w:val="-36"/>
                <w:sz w:val="18"/>
                <w:szCs w:val="18"/>
              </w:rPr>
              <w:t xml:space="preserve"> </w:t>
            </w:r>
            <w:r>
              <w:rPr>
                <w:spacing w:val="-4"/>
                <w:sz w:val="18"/>
                <w:szCs w:val="18"/>
              </w:rPr>
              <w:t>分，中级</w:t>
            </w:r>
            <w:r>
              <w:rPr>
                <w:spacing w:val="-34"/>
                <w:sz w:val="18"/>
                <w:szCs w:val="18"/>
              </w:rPr>
              <w:t xml:space="preserve"> </w:t>
            </w:r>
            <w:r>
              <w:rPr>
                <w:spacing w:val="-4"/>
                <w:sz w:val="18"/>
                <w:szCs w:val="18"/>
              </w:rPr>
              <w:t>5</w:t>
            </w:r>
            <w:r>
              <w:rPr>
                <w:spacing w:val="-36"/>
                <w:sz w:val="18"/>
                <w:szCs w:val="18"/>
              </w:rPr>
              <w:t xml:space="preserve"> </w:t>
            </w:r>
            <w:r>
              <w:rPr>
                <w:spacing w:val="-4"/>
                <w:sz w:val="18"/>
                <w:szCs w:val="18"/>
              </w:rPr>
              <w:t>分，高级</w:t>
            </w:r>
            <w:r>
              <w:rPr>
                <w:spacing w:val="-24"/>
                <w:sz w:val="18"/>
                <w:szCs w:val="18"/>
              </w:rPr>
              <w:t xml:space="preserve"> </w:t>
            </w:r>
            <w:r>
              <w:rPr>
                <w:spacing w:val="-4"/>
                <w:sz w:val="18"/>
                <w:szCs w:val="18"/>
              </w:rPr>
              <w:t>15</w:t>
            </w:r>
            <w:r>
              <w:rPr>
                <w:spacing w:val="-37"/>
                <w:sz w:val="18"/>
                <w:szCs w:val="18"/>
              </w:rPr>
              <w:t xml:space="preserve"> </w:t>
            </w:r>
            <w:r>
              <w:rPr>
                <w:spacing w:val="-4"/>
                <w:sz w:val="18"/>
                <w:szCs w:val="18"/>
              </w:rPr>
              <w:t>分</w:t>
            </w:r>
          </w:p>
        </w:tc>
      </w:tr>
    </w:tbl>
    <w:p w14:paraId="7F5DA634">
      <w:pPr>
        <w:pStyle w:val="28"/>
        <w:bidi w:val="0"/>
      </w:pPr>
      <w:bookmarkStart w:id="35" w:name="_Toc5280"/>
      <w:bookmarkStart w:id="36" w:name="_Toc3798"/>
      <w:r>
        <w:t>运营方向评分标准</w:t>
      </w:r>
      <w:bookmarkEnd w:id="35"/>
      <w:bookmarkEnd w:id="36"/>
    </w:p>
    <w:tbl>
      <w:tblPr>
        <w:tblStyle w:val="24"/>
        <w:tblpPr w:leftFromText="180" w:rightFromText="180" w:vertAnchor="text" w:horzAnchor="page" w:tblpXSpec="center" w:tblpY="236"/>
        <w:tblOverlap w:val="never"/>
        <w:tblW w:w="9246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62"/>
        <w:gridCol w:w="1317"/>
        <w:gridCol w:w="7067"/>
      </w:tblGrid>
      <w:tr w14:paraId="0FDBD22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6" w:hRule="atLeast"/>
          <w:jc w:val="center"/>
        </w:trPr>
        <w:tc>
          <w:tcPr>
            <w:tcW w:w="862" w:type="dxa"/>
          </w:tcPr>
          <w:p w14:paraId="0B8BE250">
            <w:pPr>
              <w:pStyle w:val="25"/>
              <w:spacing w:before="156" w:line="229" w:lineRule="auto"/>
              <w:ind w:left="115"/>
              <w:rPr>
                <w:sz w:val="20"/>
                <w:szCs w:val="20"/>
              </w:rPr>
            </w:pPr>
            <w:r>
              <w:rPr>
                <w:b/>
                <w:bCs/>
                <w:spacing w:val="4"/>
                <w:sz w:val="20"/>
                <w:szCs w:val="20"/>
              </w:rPr>
              <w:t>序号</w:t>
            </w:r>
          </w:p>
        </w:tc>
        <w:tc>
          <w:tcPr>
            <w:tcW w:w="1317" w:type="dxa"/>
          </w:tcPr>
          <w:p w14:paraId="37D7333F">
            <w:pPr>
              <w:pStyle w:val="25"/>
              <w:spacing w:before="156" w:line="228" w:lineRule="auto"/>
              <w:ind w:left="113"/>
              <w:rPr>
                <w:sz w:val="20"/>
                <w:szCs w:val="20"/>
              </w:rPr>
            </w:pPr>
            <w:r>
              <w:rPr>
                <w:b/>
                <w:bCs/>
                <w:spacing w:val="2"/>
                <w:sz w:val="20"/>
                <w:szCs w:val="20"/>
              </w:rPr>
              <w:t>分数</w:t>
            </w:r>
          </w:p>
        </w:tc>
        <w:tc>
          <w:tcPr>
            <w:tcW w:w="7067" w:type="dxa"/>
          </w:tcPr>
          <w:p w14:paraId="42F4B7C1">
            <w:pPr>
              <w:pStyle w:val="25"/>
              <w:spacing w:before="156" w:line="228" w:lineRule="auto"/>
              <w:ind w:left="112"/>
              <w:rPr>
                <w:sz w:val="20"/>
                <w:szCs w:val="20"/>
              </w:rPr>
            </w:pPr>
            <w:r>
              <w:rPr>
                <w:b/>
                <w:bCs/>
                <w:spacing w:val="6"/>
                <w:sz w:val="20"/>
                <w:szCs w:val="20"/>
              </w:rPr>
              <w:t>评分标准</w:t>
            </w:r>
          </w:p>
        </w:tc>
      </w:tr>
      <w:tr w14:paraId="7C8C436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7" w:hRule="atLeast"/>
          <w:jc w:val="center"/>
        </w:trPr>
        <w:tc>
          <w:tcPr>
            <w:tcW w:w="862" w:type="dxa"/>
          </w:tcPr>
          <w:p w14:paraId="10E333C7">
            <w:pPr>
              <w:pStyle w:val="25"/>
              <w:spacing w:before="186" w:line="257" w:lineRule="exact"/>
              <w:ind w:left="130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1</w:t>
            </w:r>
          </w:p>
        </w:tc>
        <w:tc>
          <w:tcPr>
            <w:tcW w:w="1317" w:type="dxa"/>
          </w:tcPr>
          <w:p w14:paraId="0D2F95E0">
            <w:pPr>
              <w:pStyle w:val="25"/>
              <w:spacing w:before="186" w:line="255" w:lineRule="exact"/>
              <w:ind w:left="114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5</w:t>
            </w:r>
          </w:p>
        </w:tc>
        <w:tc>
          <w:tcPr>
            <w:tcW w:w="7067" w:type="dxa"/>
          </w:tcPr>
          <w:p w14:paraId="0F2C9DC7">
            <w:pPr>
              <w:pStyle w:val="25"/>
              <w:spacing w:before="32" w:line="284" w:lineRule="auto"/>
              <w:ind w:left="137" w:right="157" w:hanging="17"/>
              <w:rPr>
                <w:sz w:val="19"/>
                <w:szCs w:val="19"/>
              </w:rPr>
            </w:pPr>
            <w:r>
              <w:rPr>
                <w:spacing w:val="7"/>
                <w:sz w:val="19"/>
                <w:szCs w:val="19"/>
              </w:rPr>
              <w:t>思科</w:t>
            </w:r>
            <w:r>
              <w:rPr>
                <w:spacing w:val="-33"/>
                <w:sz w:val="19"/>
                <w:szCs w:val="19"/>
              </w:rPr>
              <w:t xml:space="preserve"> </w:t>
            </w:r>
            <w:r>
              <w:rPr>
                <w:spacing w:val="7"/>
                <w:sz w:val="19"/>
                <w:szCs w:val="19"/>
              </w:rPr>
              <w:t>39、29</w:t>
            </w:r>
            <w:r>
              <w:rPr>
                <w:spacing w:val="-36"/>
                <w:sz w:val="19"/>
                <w:szCs w:val="19"/>
              </w:rPr>
              <w:t xml:space="preserve"> </w:t>
            </w:r>
            <w:r>
              <w:rPr>
                <w:spacing w:val="7"/>
                <w:sz w:val="19"/>
                <w:szCs w:val="19"/>
              </w:rPr>
              <w:t>路由器和</w:t>
            </w:r>
            <w:r>
              <w:rPr>
                <w:spacing w:val="-33"/>
                <w:sz w:val="19"/>
                <w:szCs w:val="19"/>
              </w:rPr>
              <w:t xml:space="preserve"> </w:t>
            </w:r>
            <w:r>
              <w:rPr>
                <w:spacing w:val="7"/>
                <w:sz w:val="19"/>
                <w:szCs w:val="19"/>
              </w:rPr>
              <w:t>3560、2960</w:t>
            </w:r>
            <w:r>
              <w:rPr>
                <w:spacing w:val="-31"/>
                <w:sz w:val="19"/>
                <w:szCs w:val="19"/>
              </w:rPr>
              <w:t xml:space="preserve"> </w:t>
            </w:r>
            <w:r>
              <w:rPr>
                <w:spacing w:val="7"/>
                <w:sz w:val="19"/>
                <w:szCs w:val="19"/>
              </w:rPr>
              <w:t>交换机或华为、华三等主流</w:t>
            </w:r>
            <w:r>
              <w:rPr>
                <w:spacing w:val="6"/>
                <w:sz w:val="19"/>
                <w:szCs w:val="19"/>
              </w:rPr>
              <w:t>同类非模块化路</w:t>
            </w:r>
            <w:r>
              <w:rPr>
                <w:spacing w:val="8"/>
                <w:sz w:val="19"/>
                <w:szCs w:val="19"/>
              </w:rPr>
              <w:t>由器、交换机的安装、调试和常见故障处理的实践经验</w:t>
            </w:r>
          </w:p>
        </w:tc>
      </w:tr>
      <w:tr w14:paraId="41985A2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6" w:hRule="atLeast"/>
          <w:jc w:val="center"/>
        </w:trPr>
        <w:tc>
          <w:tcPr>
            <w:tcW w:w="862" w:type="dxa"/>
          </w:tcPr>
          <w:p w14:paraId="29326A37">
            <w:pPr>
              <w:pStyle w:val="25"/>
              <w:spacing w:before="188" w:line="257" w:lineRule="exact"/>
              <w:ind w:left="117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2</w:t>
            </w:r>
          </w:p>
        </w:tc>
        <w:tc>
          <w:tcPr>
            <w:tcW w:w="1317" w:type="dxa"/>
          </w:tcPr>
          <w:p w14:paraId="13277793">
            <w:pPr>
              <w:pStyle w:val="25"/>
              <w:spacing w:before="188" w:line="255" w:lineRule="exact"/>
              <w:ind w:left="112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20</w:t>
            </w:r>
          </w:p>
        </w:tc>
        <w:tc>
          <w:tcPr>
            <w:tcW w:w="7067" w:type="dxa"/>
          </w:tcPr>
          <w:p w14:paraId="4905F9DE">
            <w:pPr>
              <w:pStyle w:val="25"/>
              <w:spacing w:before="31" w:line="284" w:lineRule="auto"/>
              <w:ind w:left="114" w:right="109" w:firstLine="5"/>
              <w:rPr>
                <w:sz w:val="19"/>
                <w:szCs w:val="19"/>
              </w:rPr>
            </w:pPr>
            <w:r>
              <w:rPr>
                <w:spacing w:val="6"/>
                <w:sz w:val="19"/>
                <w:szCs w:val="19"/>
              </w:rPr>
              <w:t>思科</w:t>
            </w:r>
            <w:r>
              <w:rPr>
                <w:spacing w:val="-31"/>
                <w:sz w:val="19"/>
                <w:szCs w:val="19"/>
              </w:rPr>
              <w:t xml:space="preserve"> </w:t>
            </w:r>
            <w:r>
              <w:rPr>
                <w:spacing w:val="6"/>
                <w:sz w:val="19"/>
                <w:szCs w:val="19"/>
              </w:rPr>
              <w:t>7600、</w:t>
            </w:r>
            <w:r>
              <w:rPr>
                <w:sz w:val="19"/>
                <w:szCs w:val="19"/>
              </w:rPr>
              <w:t>ASR</w:t>
            </w:r>
            <w:r>
              <w:rPr>
                <w:spacing w:val="6"/>
                <w:sz w:val="19"/>
                <w:szCs w:val="19"/>
              </w:rPr>
              <w:t>1K</w:t>
            </w:r>
            <w:r>
              <w:rPr>
                <w:spacing w:val="-37"/>
                <w:sz w:val="19"/>
                <w:szCs w:val="19"/>
              </w:rPr>
              <w:t xml:space="preserve"> </w:t>
            </w:r>
            <w:r>
              <w:rPr>
                <w:spacing w:val="6"/>
                <w:sz w:val="19"/>
                <w:szCs w:val="19"/>
              </w:rPr>
              <w:t>路由器和</w:t>
            </w:r>
            <w:r>
              <w:rPr>
                <w:spacing w:val="-35"/>
                <w:sz w:val="19"/>
                <w:szCs w:val="19"/>
              </w:rPr>
              <w:t xml:space="preserve"> </w:t>
            </w:r>
            <w:r>
              <w:rPr>
                <w:spacing w:val="6"/>
                <w:sz w:val="19"/>
                <w:szCs w:val="19"/>
              </w:rPr>
              <w:t>6500、4500</w:t>
            </w:r>
            <w:r>
              <w:rPr>
                <w:spacing w:val="-31"/>
                <w:sz w:val="19"/>
                <w:szCs w:val="19"/>
              </w:rPr>
              <w:t xml:space="preserve"> </w:t>
            </w:r>
            <w:r>
              <w:rPr>
                <w:spacing w:val="6"/>
                <w:sz w:val="19"/>
                <w:szCs w:val="19"/>
              </w:rPr>
              <w:t>交换机</w:t>
            </w:r>
            <w:r>
              <w:rPr>
                <w:spacing w:val="5"/>
                <w:sz w:val="19"/>
                <w:szCs w:val="19"/>
              </w:rPr>
              <w:t>或华为、华三等主流同类模块化</w:t>
            </w:r>
            <w:r>
              <w:rPr>
                <w:spacing w:val="10"/>
                <w:sz w:val="19"/>
                <w:szCs w:val="19"/>
              </w:rPr>
              <w:t>路由器、交换机等网络设备的安装、调测、</w:t>
            </w:r>
            <w:r>
              <w:rPr>
                <w:spacing w:val="9"/>
                <w:sz w:val="19"/>
                <w:szCs w:val="19"/>
              </w:rPr>
              <w:t>常见故障处理的实践经验</w:t>
            </w:r>
          </w:p>
        </w:tc>
      </w:tr>
      <w:tr w14:paraId="0DC04D0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7" w:hRule="atLeast"/>
          <w:jc w:val="center"/>
        </w:trPr>
        <w:tc>
          <w:tcPr>
            <w:tcW w:w="862" w:type="dxa"/>
          </w:tcPr>
          <w:p w14:paraId="4364F921">
            <w:pPr>
              <w:pStyle w:val="25"/>
              <w:spacing w:before="188" w:line="255" w:lineRule="exact"/>
              <w:ind w:left="119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3</w:t>
            </w:r>
          </w:p>
        </w:tc>
        <w:tc>
          <w:tcPr>
            <w:tcW w:w="1317" w:type="dxa"/>
          </w:tcPr>
          <w:p w14:paraId="202277EE">
            <w:pPr>
              <w:pStyle w:val="25"/>
              <w:spacing w:before="188" w:line="255" w:lineRule="exact"/>
              <w:ind w:left="112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20</w:t>
            </w:r>
          </w:p>
        </w:tc>
        <w:tc>
          <w:tcPr>
            <w:tcW w:w="7067" w:type="dxa"/>
          </w:tcPr>
          <w:p w14:paraId="123892AE">
            <w:pPr>
              <w:pStyle w:val="25"/>
              <w:spacing w:before="34" w:line="283" w:lineRule="auto"/>
              <w:ind w:left="114" w:right="157" w:firstLine="5"/>
              <w:rPr>
                <w:sz w:val="19"/>
                <w:szCs w:val="19"/>
              </w:rPr>
            </w:pPr>
            <w:r>
              <w:rPr>
                <w:spacing w:val="9"/>
                <w:sz w:val="19"/>
                <w:szCs w:val="19"/>
              </w:rPr>
              <w:t>思科全系列路由器、交换机如</w:t>
            </w:r>
            <w:r>
              <w:rPr>
                <w:spacing w:val="-22"/>
                <w:sz w:val="19"/>
                <w:szCs w:val="19"/>
              </w:rPr>
              <w:t xml:space="preserve"> </w:t>
            </w:r>
            <w:r>
              <w:rPr>
                <w:spacing w:val="9"/>
                <w:sz w:val="19"/>
                <w:szCs w:val="19"/>
              </w:rPr>
              <w:t>7600、</w:t>
            </w:r>
            <w:r>
              <w:rPr>
                <w:sz w:val="19"/>
                <w:szCs w:val="19"/>
              </w:rPr>
              <w:t>GSR</w:t>
            </w:r>
            <w:r>
              <w:rPr>
                <w:spacing w:val="9"/>
                <w:sz w:val="19"/>
                <w:szCs w:val="19"/>
              </w:rPr>
              <w:t>、</w:t>
            </w:r>
            <w:r>
              <w:rPr>
                <w:sz w:val="19"/>
                <w:szCs w:val="19"/>
              </w:rPr>
              <w:t>ASR</w:t>
            </w:r>
            <w:r>
              <w:rPr>
                <w:spacing w:val="9"/>
                <w:sz w:val="19"/>
                <w:szCs w:val="19"/>
              </w:rPr>
              <w:t>9K、</w:t>
            </w:r>
            <w:r>
              <w:rPr>
                <w:sz w:val="19"/>
                <w:szCs w:val="19"/>
              </w:rPr>
              <w:t>CRS</w:t>
            </w:r>
            <w:r>
              <w:rPr>
                <w:spacing w:val="-38"/>
                <w:sz w:val="19"/>
                <w:szCs w:val="19"/>
              </w:rPr>
              <w:t xml:space="preserve"> </w:t>
            </w:r>
            <w:r>
              <w:rPr>
                <w:spacing w:val="9"/>
                <w:sz w:val="19"/>
                <w:szCs w:val="19"/>
              </w:rPr>
              <w:t>集群以及华为、华三等主流同等网络设备的安装、调测、故障处理的实践经验</w:t>
            </w:r>
          </w:p>
        </w:tc>
      </w:tr>
      <w:tr w14:paraId="52270D8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1" w:hRule="atLeast"/>
          <w:jc w:val="center"/>
        </w:trPr>
        <w:tc>
          <w:tcPr>
            <w:tcW w:w="862" w:type="dxa"/>
          </w:tcPr>
          <w:p w14:paraId="45B17FAF">
            <w:pPr>
              <w:pStyle w:val="25"/>
              <w:spacing w:before="161" w:line="257" w:lineRule="exact"/>
              <w:ind w:left="114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4</w:t>
            </w:r>
          </w:p>
        </w:tc>
        <w:tc>
          <w:tcPr>
            <w:tcW w:w="1317" w:type="dxa"/>
          </w:tcPr>
          <w:p w14:paraId="4DE409C4">
            <w:pPr>
              <w:pStyle w:val="25"/>
              <w:spacing w:before="161" w:line="255" w:lineRule="exact"/>
              <w:ind w:left="112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20</w:t>
            </w:r>
          </w:p>
        </w:tc>
        <w:tc>
          <w:tcPr>
            <w:tcW w:w="7067" w:type="dxa"/>
          </w:tcPr>
          <w:p w14:paraId="5C7A7A65">
            <w:pPr>
              <w:pStyle w:val="25"/>
              <w:spacing w:before="161" w:line="223" w:lineRule="auto"/>
              <w:ind w:left="114"/>
              <w:rPr>
                <w:sz w:val="19"/>
                <w:szCs w:val="19"/>
              </w:rPr>
            </w:pPr>
            <w:r>
              <w:rPr>
                <w:spacing w:val="11"/>
                <w:sz w:val="19"/>
                <w:szCs w:val="19"/>
              </w:rPr>
              <w:t>华为、</w:t>
            </w:r>
            <w:r>
              <w:rPr>
                <w:sz w:val="19"/>
                <w:szCs w:val="19"/>
              </w:rPr>
              <w:t>juniper</w:t>
            </w:r>
            <w:r>
              <w:rPr>
                <w:spacing w:val="11"/>
                <w:sz w:val="19"/>
                <w:szCs w:val="19"/>
              </w:rPr>
              <w:t>、爱立信等厂商</w:t>
            </w:r>
            <w:r>
              <w:rPr>
                <w:spacing w:val="-42"/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BRAS</w:t>
            </w:r>
            <w:r>
              <w:rPr>
                <w:spacing w:val="-32"/>
                <w:sz w:val="19"/>
                <w:szCs w:val="19"/>
              </w:rPr>
              <w:t xml:space="preserve"> </w:t>
            </w:r>
            <w:r>
              <w:rPr>
                <w:spacing w:val="11"/>
                <w:sz w:val="19"/>
                <w:szCs w:val="19"/>
              </w:rPr>
              <w:t>设备的安装、调测、故障处理的实践经验</w:t>
            </w:r>
          </w:p>
        </w:tc>
      </w:tr>
      <w:tr w14:paraId="1F4C408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4" w:hRule="atLeast"/>
          <w:jc w:val="center"/>
        </w:trPr>
        <w:tc>
          <w:tcPr>
            <w:tcW w:w="862" w:type="dxa"/>
          </w:tcPr>
          <w:p w14:paraId="1925C03C">
            <w:pPr>
              <w:pStyle w:val="25"/>
              <w:spacing w:before="161" w:line="255" w:lineRule="exact"/>
              <w:ind w:left="119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5</w:t>
            </w:r>
          </w:p>
        </w:tc>
        <w:tc>
          <w:tcPr>
            <w:tcW w:w="1317" w:type="dxa"/>
          </w:tcPr>
          <w:p w14:paraId="7C19C20C">
            <w:pPr>
              <w:pStyle w:val="25"/>
              <w:spacing w:before="161" w:line="255" w:lineRule="exact"/>
              <w:ind w:left="125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7067" w:type="dxa"/>
          </w:tcPr>
          <w:p w14:paraId="474357DC">
            <w:pPr>
              <w:pStyle w:val="25"/>
              <w:spacing w:before="161" w:line="228" w:lineRule="auto"/>
              <w:ind w:left="107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ASA</w:t>
            </w:r>
            <w:r>
              <w:rPr>
                <w:spacing w:val="10"/>
                <w:sz w:val="19"/>
                <w:szCs w:val="19"/>
              </w:rPr>
              <w:t>/及其它防火墙的调试</w:t>
            </w:r>
          </w:p>
        </w:tc>
      </w:tr>
    </w:tbl>
    <w:p w14:paraId="1889BCF7">
      <w:pPr>
        <w:spacing w:line="21" w:lineRule="exact"/>
      </w:pPr>
    </w:p>
    <w:tbl>
      <w:tblPr>
        <w:tblStyle w:val="24"/>
        <w:tblW w:w="9246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62"/>
        <w:gridCol w:w="1317"/>
        <w:gridCol w:w="7067"/>
      </w:tblGrid>
      <w:tr w14:paraId="099F9F1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5" w:hRule="atLeast"/>
          <w:jc w:val="center"/>
        </w:trPr>
        <w:tc>
          <w:tcPr>
            <w:tcW w:w="862" w:type="dxa"/>
          </w:tcPr>
          <w:p w14:paraId="60102318">
            <w:pPr>
              <w:pStyle w:val="25"/>
              <w:spacing w:before="164" w:line="255" w:lineRule="exact"/>
              <w:ind w:left="117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6</w:t>
            </w:r>
          </w:p>
        </w:tc>
        <w:tc>
          <w:tcPr>
            <w:tcW w:w="1317" w:type="dxa"/>
          </w:tcPr>
          <w:p w14:paraId="1B0D8896">
            <w:pPr>
              <w:pStyle w:val="25"/>
              <w:spacing w:before="164" w:line="255" w:lineRule="exact"/>
              <w:ind w:left="114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5</w:t>
            </w:r>
          </w:p>
        </w:tc>
        <w:tc>
          <w:tcPr>
            <w:tcW w:w="7067" w:type="dxa"/>
          </w:tcPr>
          <w:p w14:paraId="2E7EF507">
            <w:pPr>
              <w:pStyle w:val="25"/>
              <w:spacing w:before="164" w:line="228" w:lineRule="auto"/>
              <w:ind w:left="124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IPS</w:t>
            </w:r>
            <w:r>
              <w:rPr>
                <w:spacing w:val="9"/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IDS</w:t>
            </w:r>
            <w:r>
              <w:rPr>
                <w:spacing w:val="-37"/>
                <w:sz w:val="19"/>
                <w:szCs w:val="19"/>
              </w:rPr>
              <w:t xml:space="preserve"> </w:t>
            </w:r>
            <w:r>
              <w:rPr>
                <w:spacing w:val="9"/>
                <w:sz w:val="19"/>
                <w:szCs w:val="19"/>
              </w:rPr>
              <w:t>产品调试</w:t>
            </w:r>
          </w:p>
        </w:tc>
      </w:tr>
      <w:tr w14:paraId="313809B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0" w:hRule="atLeast"/>
          <w:jc w:val="center"/>
        </w:trPr>
        <w:tc>
          <w:tcPr>
            <w:tcW w:w="862" w:type="dxa"/>
          </w:tcPr>
          <w:p w14:paraId="4F12ABB5">
            <w:pPr>
              <w:pStyle w:val="25"/>
              <w:spacing w:before="160" w:line="255" w:lineRule="exact"/>
              <w:ind w:left="120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7</w:t>
            </w:r>
          </w:p>
        </w:tc>
        <w:tc>
          <w:tcPr>
            <w:tcW w:w="1317" w:type="dxa"/>
          </w:tcPr>
          <w:p w14:paraId="57294AC3">
            <w:pPr>
              <w:pStyle w:val="25"/>
              <w:spacing w:before="160" w:line="255" w:lineRule="exact"/>
              <w:ind w:left="114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5</w:t>
            </w:r>
          </w:p>
        </w:tc>
        <w:tc>
          <w:tcPr>
            <w:tcW w:w="7067" w:type="dxa"/>
          </w:tcPr>
          <w:p w14:paraId="33BD837A">
            <w:pPr>
              <w:pStyle w:val="25"/>
              <w:spacing w:before="160" w:line="228" w:lineRule="auto"/>
              <w:ind w:left="107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ACS</w:t>
            </w:r>
            <w:r>
              <w:rPr>
                <w:spacing w:val="-36"/>
                <w:sz w:val="19"/>
                <w:szCs w:val="19"/>
              </w:rPr>
              <w:t xml:space="preserve"> </w:t>
            </w:r>
            <w:r>
              <w:rPr>
                <w:spacing w:val="10"/>
                <w:sz w:val="19"/>
                <w:szCs w:val="19"/>
              </w:rPr>
              <w:t>产品调试</w:t>
            </w:r>
          </w:p>
        </w:tc>
      </w:tr>
      <w:tr w14:paraId="2709E32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5" w:hRule="atLeast"/>
          <w:jc w:val="center"/>
        </w:trPr>
        <w:tc>
          <w:tcPr>
            <w:tcW w:w="862" w:type="dxa"/>
          </w:tcPr>
          <w:p w14:paraId="0937E5FA">
            <w:pPr>
              <w:pStyle w:val="25"/>
              <w:spacing w:before="161" w:line="255" w:lineRule="exact"/>
              <w:ind w:left="116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8</w:t>
            </w:r>
          </w:p>
        </w:tc>
        <w:tc>
          <w:tcPr>
            <w:tcW w:w="1317" w:type="dxa"/>
          </w:tcPr>
          <w:p w14:paraId="211B9138">
            <w:pPr>
              <w:pStyle w:val="25"/>
              <w:spacing w:before="161" w:line="255" w:lineRule="exact"/>
              <w:ind w:left="125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15</w:t>
            </w:r>
          </w:p>
        </w:tc>
        <w:tc>
          <w:tcPr>
            <w:tcW w:w="7067" w:type="dxa"/>
          </w:tcPr>
          <w:p w14:paraId="7CA880DF">
            <w:pPr>
              <w:pStyle w:val="25"/>
              <w:spacing w:before="160" w:line="229" w:lineRule="auto"/>
              <w:ind w:left="128"/>
              <w:rPr>
                <w:sz w:val="19"/>
                <w:szCs w:val="19"/>
              </w:rPr>
            </w:pPr>
            <w:r>
              <w:rPr>
                <w:spacing w:val="7"/>
                <w:sz w:val="19"/>
                <w:szCs w:val="19"/>
              </w:rPr>
              <w:t>网络实施方案设计、规划</w:t>
            </w:r>
          </w:p>
        </w:tc>
      </w:tr>
    </w:tbl>
    <w:p w14:paraId="0F971F90">
      <w:pPr>
        <w:pStyle w:val="28"/>
        <w:bidi w:val="0"/>
        <w:rPr>
          <w:szCs w:val="30"/>
        </w:rPr>
      </w:pPr>
      <w:bookmarkStart w:id="37" w:name="_Toc319"/>
      <w:bookmarkStart w:id="38" w:name="_Toc13270"/>
      <w:r>
        <w:t>数据方向评分标准</w:t>
      </w:r>
      <w:bookmarkEnd w:id="37"/>
      <w:bookmarkEnd w:id="38"/>
    </w:p>
    <w:tbl>
      <w:tblPr>
        <w:tblStyle w:val="24"/>
        <w:tblW w:w="9246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84"/>
        <w:gridCol w:w="1195"/>
        <w:gridCol w:w="7067"/>
      </w:tblGrid>
      <w:tr w14:paraId="583CDA5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6" w:hRule="atLeast"/>
          <w:jc w:val="center"/>
        </w:trPr>
        <w:tc>
          <w:tcPr>
            <w:tcW w:w="984" w:type="dxa"/>
          </w:tcPr>
          <w:p w14:paraId="1B8D2FA3">
            <w:pPr>
              <w:pStyle w:val="25"/>
              <w:spacing w:before="156" w:line="229" w:lineRule="auto"/>
              <w:ind w:left="115"/>
              <w:rPr>
                <w:sz w:val="20"/>
                <w:szCs w:val="20"/>
              </w:rPr>
            </w:pPr>
            <w:r>
              <w:rPr>
                <w:b/>
                <w:bCs/>
                <w:spacing w:val="4"/>
                <w:sz w:val="20"/>
                <w:szCs w:val="20"/>
              </w:rPr>
              <w:t>序号</w:t>
            </w:r>
          </w:p>
        </w:tc>
        <w:tc>
          <w:tcPr>
            <w:tcW w:w="1195" w:type="dxa"/>
          </w:tcPr>
          <w:p w14:paraId="78A6511A">
            <w:pPr>
              <w:pStyle w:val="25"/>
              <w:spacing w:before="156" w:line="228" w:lineRule="auto"/>
              <w:ind w:left="113"/>
              <w:rPr>
                <w:sz w:val="20"/>
                <w:szCs w:val="20"/>
              </w:rPr>
            </w:pPr>
            <w:r>
              <w:rPr>
                <w:b/>
                <w:bCs/>
                <w:spacing w:val="2"/>
                <w:sz w:val="20"/>
                <w:szCs w:val="20"/>
              </w:rPr>
              <w:t>分数</w:t>
            </w:r>
          </w:p>
        </w:tc>
        <w:tc>
          <w:tcPr>
            <w:tcW w:w="7067" w:type="dxa"/>
          </w:tcPr>
          <w:p w14:paraId="1AD6A17F">
            <w:pPr>
              <w:pStyle w:val="25"/>
              <w:spacing w:before="157" w:line="228" w:lineRule="auto"/>
              <w:ind w:left="112"/>
              <w:rPr>
                <w:sz w:val="20"/>
                <w:szCs w:val="20"/>
              </w:rPr>
            </w:pPr>
            <w:r>
              <w:rPr>
                <w:b/>
                <w:bCs/>
                <w:spacing w:val="6"/>
                <w:sz w:val="20"/>
                <w:szCs w:val="20"/>
              </w:rPr>
              <w:t>评分标准</w:t>
            </w:r>
          </w:p>
        </w:tc>
      </w:tr>
      <w:tr w14:paraId="71C0A23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7" w:hRule="atLeast"/>
          <w:jc w:val="center"/>
        </w:trPr>
        <w:tc>
          <w:tcPr>
            <w:tcW w:w="984" w:type="dxa"/>
          </w:tcPr>
          <w:p w14:paraId="55CD0B1C">
            <w:pPr>
              <w:pStyle w:val="25"/>
              <w:spacing w:before="186" w:line="257" w:lineRule="exact"/>
              <w:ind w:left="130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1</w:t>
            </w:r>
          </w:p>
        </w:tc>
        <w:tc>
          <w:tcPr>
            <w:tcW w:w="1195" w:type="dxa"/>
          </w:tcPr>
          <w:p w14:paraId="31078A68">
            <w:pPr>
              <w:pStyle w:val="25"/>
              <w:spacing w:before="186" w:line="256" w:lineRule="exact"/>
              <w:ind w:left="125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7067" w:type="dxa"/>
          </w:tcPr>
          <w:p w14:paraId="59DA4C23">
            <w:pPr>
              <w:pStyle w:val="25"/>
              <w:spacing w:before="32" w:line="284" w:lineRule="auto"/>
              <w:ind w:left="113" w:right="109" w:firstLine="3"/>
              <w:rPr>
                <w:sz w:val="19"/>
                <w:szCs w:val="19"/>
              </w:rPr>
            </w:pPr>
            <w:r>
              <w:rPr>
                <w:spacing w:val="6"/>
                <w:sz w:val="19"/>
                <w:szCs w:val="19"/>
              </w:rPr>
              <w:t>具有思科</w:t>
            </w:r>
            <w:r>
              <w:rPr>
                <w:spacing w:val="-32"/>
                <w:sz w:val="19"/>
                <w:szCs w:val="19"/>
              </w:rPr>
              <w:t xml:space="preserve"> </w:t>
            </w:r>
            <w:r>
              <w:rPr>
                <w:spacing w:val="6"/>
                <w:sz w:val="19"/>
                <w:szCs w:val="19"/>
              </w:rPr>
              <w:t>7600、</w:t>
            </w:r>
            <w:r>
              <w:rPr>
                <w:sz w:val="19"/>
                <w:szCs w:val="19"/>
              </w:rPr>
              <w:t>ASR</w:t>
            </w:r>
            <w:r>
              <w:rPr>
                <w:spacing w:val="6"/>
                <w:sz w:val="19"/>
                <w:szCs w:val="19"/>
              </w:rPr>
              <w:t>1K</w:t>
            </w:r>
            <w:r>
              <w:rPr>
                <w:spacing w:val="-36"/>
                <w:sz w:val="19"/>
                <w:szCs w:val="19"/>
              </w:rPr>
              <w:t xml:space="preserve"> </w:t>
            </w:r>
            <w:r>
              <w:rPr>
                <w:spacing w:val="6"/>
                <w:sz w:val="19"/>
                <w:szCs w:val="19"/>
              </w:rPr>
              <w:t>路由器和</w:t>
            </w:r>
            <w:r>
              <w:rPr>
                <w:spacing w:val="-35"/>
                <w:sz w:val="19"/>
                <w:szCs w:val="19"/>
              </w:rPr>
              <w:t xml:space="preserve"> </w:t>
            </w:r>
            <w:r>
              <w:rPr>
                <w:spacing w:val="6"/>
                <w:sz w:val="19"/>
                <w:szCs w:val="19"/>
              </w:rPr>
              <w:t>6500、4500</w:t>
            </w:r>
            <w:r>
              <w:rPr>
                <w:spacing w:val="-34"/>
                <w:sz w:val="19"/>
                <w:szCs w:val="19"/>
              </w:rPr>
              <w:t xml:space="preserve"> </w:t>
            </w:r>
            <w:r>
              <w:rPr>
                <w:spacing w:val="6"/>
                <w:sz w:val="19"/>
                <w:szCs w:val="19"/>
              </w:rPr>
              <w:t>交换机或华为、</w:t>
            </w:r>
            <w:r>
              <w:rPr>
                <w:spacing w:val="5"/>
                <w:sz w:val="19"/>
                <w:szCs w:val="19"/>
              </w:rPr>
              <w:t>华三等主流同类模</w:t>
            </w:r>
            <w:r>
              <w:rPr>
                <w:spacing w:val="10"/>
                <w:sz w:val="19"/>
                <w:szCs w:val="19"/>
              </w:rPr>
              <w:t>块化路由器、交换机等网络设备的安装、调测、</w:t>
            </w:r>
            <w:r>
              <w:rPr>
                <w:spacing w:val="9"/>
                <w:sz w:val="19"/>
                <w:szCs w:val="19"/>
              </w:rPr>
              <w:t>常见故障处理的实践经验</w:t>
            </w:r>
          </w:p>
        </w:tc>
      </w:tr>
      <w:tr w14:paraId="1BF4E4B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1" w:hRule="atLeast"/>
          <w:jc w:val="center"/>
        </w:trPr>
        <w:tc>
          <w:tcPr>
            <w:tcW w:w="984" w:type="dxa"/>
          </w:tcPr>
          <w:p w14:paraId="3652A6DB">
            <w:pPr>
              <w:pStyle w:val="25"/>
              <w:spacing w:before="159" w:line="257" w:lineRule="exact"/>
              <w:ind w:left="117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2</w:t>
            </w:r>
          </w:p>
        </w:tc>
        <w:tc>
          <w:tcPr>
            <w:tcW w:w="1195" w:type="dxa"/>
          </w:tcPr>
          <w:p w14:paraId="60443972">
            <w:pPr>
              <w:pStyle w:val="25"/>
              <w:spacing w:before="159" w:line="255" w:lineRule="exact"/>
              <w:ind w:left="125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7067" w:type="dxa"/>
          </w:tcPr>
          <w:p w14:paraId="40B2D36A">
            <w:pPr>
              <w:pStyle w:val="25"/>
              <w:spacing w:before="159" w:line="229" w:lineRule="auto"/>
              <w:ind w:left="107"/>
              <w:rPr>
                <w:sz w:val="19"/>
                <w:szCs w:val="19"/>
              </w:rPr>
            </w:pPr>
            <w:r>
              <w:rPr>
                <w:spacing w:val="4"/>
                <w:sz w:val="19"/>
                <w:szCs w:val="19"/>
              </w:rPr>
              <w:t>N</w:t>
            </w:r>
            <w:r>
              <w:rPr>
                <w:spacing w:val="-34"/>
                <w:sz w:val="19"/>
                <w:szCs w:val="19"/>
              </w:rPr>
              <w:t xml:space="preserve"> </w:t>
            </w:r>
            <w:r>
              <w:rPr>
                <w:spacing w:val="4"/>
                <w:sz w:val="19"/>
                <w:szCs w:val="19"/>
              </w:rPr>
              <w:t>系列</w:t>
            </w:r>
            <w:r>
              <w:rPr>
                <w:spacing w:val="-31"/>
                <w:sz w:val="19"/>
                <w:szCs w:val="19"/>
              </w:rPr>
              <w:t xml:space="preserve"> </w:t>
            </w:r>
            <w:r>
              <w:rPr>
                <w:spacing w:val="4"/>
                <w:sz w:val="19"/>
                <w:szCs w:val="19"/>
              </w:rPr>
              <w:t>2-7K</w:t>
            </w:r>
            <w:r>
              <w:rPr>
                <w:spacing w:val="-34"/>
                <w:sz w:val="19"/>
                <w:szCs w:val="19"/>
              </w:rPr>
              <w:t xml:space="preserve"> </w:t>
            </w:r>
            <w:r>
              <w:rPr>
                <w:spacing w:val="4"/>
                <w:sz w:val="19"/>
                <w:szCs w:val="19"/>
              </w:rPr>
              <w:t>安装调试</w:t>
            </w:r>
          </w:p>
        </w:tc>
      </w:tr>
      <w:tr w14:paraId="2AE3CD6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1" w:hRule="atLeast"/>
          <w:jc w:val="center"/>
        </w:trPr>
        <w:tc>
          <w:tcPr>
            <w:tcW w:w="984" w:type="dxa"/>
          </w:tcPr>
          <w:p w14:paraId="30349802">
            <w:pPr>
              <w:pStyle w:val="25"/>
              <w:spacing w:before="159" w:line="255" w:lineRule="exact"/>
              <w:ind w:left="119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3</w:t>
            </w:r>
          </w:p>
        </w:tc>
        <w:tc>
          <w:tcPr>
            <w:tcW w:w="1195" w:type="dxa"/>
          </w:tcPr>
          <w:p w14:paraId="7D01DE33">
            <w:pPr>
              <w:pStyle w:val="25"/>
              <w:spacing w:before="159" w:line="255" w:lineRule="exact"/>
              <w:ind w:left="125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7067" w:type="dxa"/>
          </w:tcPr>
          <w:p w14:paraId="1B359F96">
            <w:pPr>
              <w:pStyle w:val="25"/>
              <w:spacing w:before="159" w:line="229" w:lineRule="auto"/>
              <w:ind w:left="107"/>
              <w:rPr>
                <w:sz w:val="19"/>
                <w:szCs w:val="19"/>
              </w:rPr>
            </w:pPr>
            <w:r>
              <w:rPr>
                <w:spacing w:val="8"/>
                <w:sz w:val="19"/>
                <w:szCs w:val="19"/>
              </w:rPr>
              <w:t>N1K</w:t>
            </w:r>
            <w:r>
              <w:rPr>
                <w:spacing w:val="-33"/>
                <w:sz w:val="19"/>
                <w:szCs w:val="19"/>
              </w:rPr>
              <w:t xml:space="preserve"> </w:t>
            </w:r>
            <w:r>
              <w:rPr>
                <w:spacing w:val="8"/>
                <w:sz w:val="19"/>
                <w:szCs w:val="19"/>
              </w:rPr>
              <w:t>安装调试(</w:t>
            </w:r>
            <w:r>
              <w:rPr>
                <w:sz w:val="19"/>
                <w:szCs w:val="19"/>
              </w:rPr>
              <w:t>FEX</w:t>
            </w:r>
            <w:r>
              <w:rPr>
                <w:spacing w:val="8"/>
                <w:sz w:val="19"/>
                <w:szCs w:val="19"/>
              </w:rPr>
              <w:t>-</w:t>
            </w:r>
            <w:r>
              <w:rPr>
                <w:sz w:val="19"/>
                <w:szCs w:val="19"/>
              </w:rPr>
              <w:t>IO</w:t>
            </w:r>
            <w:r>
              <w:rPr>
                <w:spacing w:val="8"/>
                <w:sz w:val="19"/>
                <w:szCs w:val="19"/>
              </w:rPr>
              <w:t>)</w:t>
            </w:r>
          </w:p>
        </w:tc>
      </w:tr>
      <w:tr w14:paraId="61F5A31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 w:hRule="atLeast"/>
          <w:jc w:val="center"/>
        </w:trPr>
        <w:tc>
          <w:tcPr>
            <w:tcW w:w="984" w:type="dxa"/>
          </w:tcPr>
          <w:p w14:paraId="0CDAEB09">
            <w:pPr>
              <w:pStyle w:val="25"/>
              <w:spacing w:before="161" w:line="257" w:lineRule="exact"/>
              <w:ind w:left="114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4</w:t>
            </w:r>
          </w:p>
        </w:tc>
        <w:tc>
          <w:tcPr>
            <w:tcW w:w="1195" w:type="dxa"/>
          </w:tcPr>
          <w:p w14:paraId="33F190FE">
            <w:pPr>
              <w:pStyle w:val="25"/>
              <w:spacing w:before="161" w:line="256" w:lineRule="exact"/>
              <w:ind w:left="125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7067" w:type="dxa"/>
          </w:tcPr>
          <w:p w14:paraId="76B4134E">
            <w:pPr>
              <w:pStyle w:val="25"/>
              <w:spacing w:before="161" w:line="228" w:lineRule="auto"/>
              <w:ind w:left="108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VPC</w:t>
            </w:r>
            <w:r>
              <w:rPr>
                <w:spacing w:val="12"/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VSS</w:t>
            </w:r>
            <w:r>
              <w:rPr>
                <w:spacing w:val="-37"/>
                <w:sz w:val="19"/>
                <w:szCs w:val="19"/>
              </w:rPr>
              <w:t xml:space="preserve"> </w:t>
            </w:r>
            <w:r>
              <w:rPr>
                <w:spacing w:val="12"/>
                <w:sz w:val="19"/>
                <w:szCs w:val="19"/>
              </w:rPr>
              <w:t>技术实施</w:t>
            </w:r>
          </w:p>
        </w:tc>
      </w:tr>
      <w:tr w14:paraId="60CBC82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 w:hRule="atLeast"/>
          <w:jc w:val="center"/>
        </w:trPr>
        <w:tc>
          <w:tcPr>
            <w:tcW w:w="984" w:type="dxa"/>
          </w:tcPr>
          <w:p w14:paraId="34240BD5">
            <w:pPr>
              <w:pStyle w:val="25"/>
              <w:spacing w:before="160" w:line="256" w:lineRule="exact"/>
              <w:ind w:left="119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5</w:t>
            </w:r>
          </w:p>
        </w:tc>
        <w:tc>
          <w:tcPr>
            <w:tcW w:w="1195" w:type="dxa"/>
          </w:tcPr>
          <w:p w14:paraId="6480D3D7">
            <w:pPr>
              <w:pStyle w:val="25"/>
              <w:spacing w:before="160" w:line="256" w:lineRule="exact"/>
              <w:ind w:left="114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5</w:t>
            </w:r>
          </w:p>
        </w:tc>
        <w:tc>
          <w:tcPr>
            <w:tcW w:w="7067" w:type="dxa"/>
          </w:tcPr>
          <w:p w14:paraId="2C1F04D7">
            <w:pPr>
              <w:pStyle w:val="25"/>
              <w:spacing w:before="160" w:line="228" w:lineRule="auto"/>
              <w:ind w:left="108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VDC</w:t>
            </w:r>
            <w:r>
              <w:rPr>
                <w:spacing w:val="-38"/>
                <w:sz w:val="19"/>
                <w:szCs w:val="19"/>
              </w:rPr>
              <w:t xml:space="preserve"> </w:t>
            </w:r>
            <w:r>
              <w:rPr>
                <w:spacing w:val="10"/>
                <w:sz w:val="19"/>
                <w:szCs w:val="19"/>
              </w:rPr>
              <w:t>技术实施</w:t>
            </w:r>
          </w:p>
        </w:tc>
      </w:tr>
      <w:tr w14:paraId="1BAF2B4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 w:hRule="atLeast"/>
          <w:jc w:val="center"/>
        </w:trPr>
        <w:tc>
          <w:tcPr>
            <w:tcW w:w="984" w:type="dxa"/>
          </w:tcPr>
          <w:p w14:paraId="21D13FCE">
            <w:pPr>
              <w:pStyle w:val="25"/>
              <w:spacing w:before="159" w:line="256" w:lineRule="exact"/>
              <w:ind w:left="117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6</w:t>
            </w:r>
          </w:p>
        </w:tc>
        <w:tc>
          <w:tcPr>
            <w:tcW w:w="1195" w:type="dxa"/>
          </w:tcPr>
          <w:p w14:paraId="3DE87D6E">
            <w:pPr>
              <w:pStyle w:val="25"/>
              <w:spacing w:before="159" w:line="256" w:lineRule="exact"/>
              <w:ind w:left="114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5</w:t>
            </w:r>
          </w:p>
        </w:tc>
        <w:tc>
          <w:tcPr>
            <w:tcW w:w="7067" w:type="dxa"/>
          </w:tcPr>
          <w:p w14:paraId="2C9BE7C7">
            <w:pPr>
              <w:pStyle w:val="25"/>
              <w:spacing w:before="159" w:line="229" w:lineRule="auto"/>
              <w:ind w:left="108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UCS</w:t>
            </w:r>
            <w:r>
              <w:rPr>
                <w:spacing w:val="9"/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C</w:t>
            </w:r>
            <w:r>
              <w:rPr>
                <w:spacing w:val="-28"/>
                <w:sz w:val="19"/>
                <w:szCs w:val="19"/>
              </w:rPr>
              <w:t xml:space="preserve"> </w:t>
            </w:r>
            <w:r>
              <w:rPr>
                <w:spacing w:val="9"/>
                <w:sz w:val="19"/>
                <w:szCs w:val="19"/>
              </w:rPr>
              <w:t>系列安装调试</w:t>
            </w:r>
          </w:p>
        </w:tc>
      </w:tr>
      <w:tr w14:paraId="7C37321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 w:hRule="atLeast"/>
          <w:jc w:val="center"/>
        </w:trPr>
        <w:tc>
          <w:tcPr>
            <w:tcW w:w="984" w:type="dxa"/>
          </w:tcPr>
          <w:p w14:paraId="5FBB7A71">
            <w:pPr>
              <w:pStyle w:val="25"/>
              <w:spacing w:before="161" w:line="255" w:lineRule="exact"/>
              <w:ind w:left="120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7</w:t>
            </w:r>
          </w:p>
        </w:tc>
        <w:tc>
          <w:tcPr>
            <w:tcW w:w="1195" w:type="dxa"/>
          </w:tcPr>
          <w:p w14:paraId="6BFE828A">
            <w:pPr>
              <w:pStyle w:val="25"/>
              <w:spacing w:before="161" w:line="255" w:lineRule="exact"/>
              <w:ind w:left="125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7067" w:type="dxa"/>
          </w:tcPr>
          <w:p w14:paraId="1C57646D">
            <w:pPr>
              <w:pStyle w:val="25"/>
              <w:spacing w:before="161" w:line="229" w:lineRule="auto"/>
              <w:ind w:left="108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UCS</w:t>
            </w:r>
            <w:r>
              <w:rPr>
                <w:spacing w:val="9"/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B</w:t>
            </w:r>
            <w:r>
              <w:rPr>
                <w:spacing w:val="-28"/>
                <w:sz w:val="19"/>
                <w:szCs w:val="19"/>
              </w:rPr>
              <w:t xml:space="preserve"> </w:t>
            </w:r>
            <w:r>
              <w:rPr>
                <w:spacing w:val="9"/>
                <w:sz w:val="19"/>
                <w:szCs w:val="19"/>
              </w:rPr>
              <w:t>系列安装调试</w:t>
            </w:r>
          </w:p>
        </w:tc>
      </w:tr>
      <w:tr w14:paraId="556764D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 w:hRule="atLeast"/>
          <w:jc w:val="center"/>
        </w:trPr>
        <w:tc>
          <w:tcPr>
            <w:tcW w:w="984" w:type="dxa"/>
          </w:tcPr>
          <w:p w14:paraId="4726C81C">
            <w:pPr>
              <w:pStyle w:val="25"/>
              <w:spacing w:before="160" w:line="255" w:lineRule="exact"/>
              <w:ind w:left="116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8</w:t>
            </w:r>
          </w:p>
        </w:tc>
        <w:tc>
          <w:tcPr>
            <w:tcW w:w="1195" w:type="dxa"/>
          </w:tcPr>
          <w:p w14:paraId="211E1363">
            <w:pPr>
              <w:pStyle w:val="25"/>
              <w:spacing w:before="160" w:line="255" w:lineRule="exact"/>
              <w:ind w:left="125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7067" w:type="dxa"/>
          </w:tcPr>
          <w:p w14:paraId="4D1A5B6D">
            <w:pPr>
              <w:pStyle w:val="25"/>
              <w:spacing w:before="160" w:line="228" w:lineRule="auto"/>
              <w:ind w:left="108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Vmware</w:t>
            </w:r>
            <w:r>
              <w:rPr>
                <w:spacing w:val="17"/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XEN</w:t>
            </w:r>
            <w:r>
              <w:rPr>
                <w:spacing w:val="17"/>
                <w:sz w:val="19"/>
                <w:szCs w:val="19"/>
              </w:rPr>
              <w:t>/微软</w:t>
            </w:r>
          </w:p>
        </w:tc>
      </w:tr>
      <w:tr w14:paraId="6C52FBC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 w:hRule="atLeast"/>
          <w:jc w:val="center"/>
        </w:trPr>
        <w:tc>
          <w:tcPr>
            <w:tcW w:w="984" w:type="dxa"/>
          </w:tcPr>
          <w:p w14:paraId="5C210416">
            <w:pPr>
              <w:pStyle w:val="25"/>
              <w:spacing w:before="161" w:line="256" w:lineRule="exact"/>
              <w:ind w:left="116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9</w:t>
            </w:r>
          </w:p>
        </w:tc>
        <w:tc>
          <w:tcPr>
            <w:tcW w:w="1195" w:type="dxa"/>
          </w:tcPr>
          <w:p w14:paraId="1D6702BF">
            <w:pPr>
              <w:pStyle w:val="25"/>
              <w:spacing w:before="161" w:line="256" w:lineRule="exact"/>
              <w:ind w:left="114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5</w:t>
            </w:r>
          </w:p>
        </w:tc>
        <w:tc>
          <w:tcPr>
            <w:tcW w:w="7067" w:type="dxa"/>
          </w:tcPr>
          <w:p w14:paraId="6E891541">
            <w:pPr>
              <w:pStyle w:val="25"/>
              <w:spacing w:before="193" w:line="189" w:lineRule="auto"/>
              <w:ind w:left="107"/>
              <w:rPr>
                <w:sz w:val="19"/>
                <w:szCs w:val="19"/>
              </w:rPr>
            </w:pPr>
            <w:r>
              <w:rPr>
                <w:spacing w:val="4"/>
                <w:sz w:val="19"/>
                <w:szCs w:val="19"/>
              </w:rPr>
              <w:t>MDS</w:t>
            </w:r>
          </w:p>
        </w:tc>
      </w:tr>
      <w:tr w14:paraId="5B70EF2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 w:hRule="atLeast"/>
          <w:jc w:val="center"/>
        </w:trPr>
        <w:tc>
          <w:tcPr>
            <w:tcW w:w="984" w:type="dxa"/>
          </w:tcPr>
          <w:p w14:paraId="52A419C9">
            <w:pPr>
              <w:pStyle w:val="25"/>
              <w:spacing w:before="160" w:line="256" w:lineRule="exact"/>
              <w:ind w:left="130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1195" w:type="dxa"/>
          </w:tcPr>
          <w:p w14:paraId="24922EB3">
            <w:pPr>
              <w:pStyle w:val="25"/>
              <w:spacing w:before="160" w:line="256" w:lineRule="exact"/>
              <w:ind w:left="125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7067" w:type="dxa"/>
          </w:tcPr>
          <w:p w14:paraId="4C1D2F00">
            <w:pPr>
              <w:pStyle w:val="25"/>
              <w:spacing w:before="160" w:line="228" w:lineRule="auto"/>
              <w:ind w:left="114"/>
              <w:rPr>
                <w:sz w:val="19"/>
                <w:szCs w:val="19"/>
              </w:rPr>
            </w:pPr>
            <w:r>
              <w:rPr>
                <w:spacing w:val="8"/>
                <w:sz w:val="19"/>
                <w:szCs w:val="19"/>
              </w:rPr>
              <w:t>数据中心实施规划</w:t>
            </w:r>
          </w:p>
        </w:tc>
      </w:tr>
      <w:tr w14:paraId="0B948B4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 w:hRule="atLeast"/>
          <w:jc w:val="center"/>
        </w:trPr>
        <w:tc>
          <w:tcPr>
            <w:tcW w:w="984" w:type="dxa"/>
          </w:tcPr>
          <w:p w14:paraId="4EBFD41C">
            <w:pPr>
              <w:pStyle w:val="25"/>
              <w:spacing w:before="162" w:line="257" w:lineRule="exact"/>
              <w:ind w:left="130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11</w:t>
            </w:r>
          </w:p>
        </w:tc>
        <w:tc>
          <w:tcPr>
            <w:tcW w:w="1195" w:type="dxa"/>
          </w:tcPr>
          <w:p w14:paraId="016B9720">
            <w:pPr>
              <w:pStyle w:val="25"/>
              <w:spacing w:before="162" w:line="255" w:lineRule="exact"/>
              <w:ind w:left="114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5</w:t>
            </w:r>
          </w:p>
        </w:tc>
        <w:tc>
          <w:tcPr>
            <w:tcW w:w="7067" w:type="dxa"/>
          </w:tcPr>
          <w:p w14:paraId="20E8944E">
            <w:pPr>
              <w:pStyle w:val="25"/>
              <w:spacing w:before="162" w:line="223" w:lineRule="auto"/>
              <w:ind w:left="145"/>
              <w:rPr>
                <w:sz w:val="19"/>
                <w:szCs w:val="19"/>
              </w:rPr>
            </w:pPr>
            <w:r>
              <w:rPr>
                <w:spacing w:val="10"/>
                <w:sz w:val="19"/>
                <w:szCs w:val="19"/>
              </w:rPr>
              <w:t>自动管理系统（</w:t>
            </w:r>
            <w:r>
              <w:rPr>
                <w:sz w:val="19"/>
                <w:szCs w:val="19"/>
              </w:rPr>
              <w:t>Cloupia</w:t>
            </w:r>
            <w:r>
              <w:rPr>
                <w:spacing w:val="10"/>
                <w:sz w:val="19"/>
                <w:szCs w:val="19"/>
              </w:rPr>
              <w:t>，</w:t>
            </w:r>
            <w:r>
              <w:rPr>
                <w:sz w:val="19"/>
                <w:szCs w:val="19"/>
              </w:rPr>
              <w:t>CIAC</w:t>
            </w:r>
            <w:r>
              <w:rPr>
                <w:spacing w:val="10"/>
                <w:sz w:val="19"/>
                <w:szCs w:val="19"/>
              </w:rPr>
              <w:t>）</w:t>
            </w:r>
          </w:p>
        </w:tc>
      </w:tr>
      <w:tr w14:paraId="4DA919E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1" w:hRule="atLeast"/>
          <w:jc w:val="center"/>
        </w:trPr>
        <w:tc>
          <w:tcPr>
            <w:tcW w:w="984" w:type="dxa"/>
          </w:tcPr>
          <w:p w14:paraId="2D4E23A7">
            <w:pPr>
              <w:pStyle w:val="25"/>
              <w:spacing w:before="161" w:line="257" w:lineRule="exact"/>
              <w:ind w:left="130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12</w:t>
            </w:r>
          </w:p>
        </w:tc>
        <w:tc>
          <w:tcPr>
            <w:tcW w:w="1195" w:type="dxa"/>
          </w:tcPr>
          <w:p w14:paraId="56311216">
            <w:pPr>
              <w:pStyle w:val="25"/>
              <w:spacing w:before="161" w:line="255" w:lineRule="exact"/>
              <w:ind w:left="114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5</w:t>
            </w:r>
          </w:p>
        </w:tc>
        <w:tc>
          <w:tcPr>
            <w:tcW w:w="7067" w:type="dxa"/>
          </w:tcPr>
          <w:p w14:paraId="144997D7">
            <w:pPr>
              <w:pStyle w:val="25"/>
              <w:spacing w:before="161" w:line="228" w:lineRule="auto"/>
              <w:ind w:left="112"/>
              <w:rPr>
                <w:sz w:val="19"/>
                <w:szCs w:val="19"/>
              </w:rPr>
            </w:pPr>
            <w:r>
              <w:rPr>
                <w:spacing w:val="8"/>
                <w:sz w:val="19"/>
                <w:szCs w:val="19"/>
              </w:rPr>
              <w:t>链路负载均衡（</w:t>
            </w:r>
            <w:r>
              <w:rPr>
                <w:sz w:val="19"/>
                <w:szCs w:val="19"/>
              </w:rPr>
              <w:t>GSS</w:t>
            </w:r>
            <w:r>
              <w:rPr>
                <w:spacing w:val="8"/>
                <w:sz w:val="19"/>
                <w:szCs w:val="19"/>
              </w:rPr>
              <w:t>，F5）</w:t>
            </w:r>
          </w:p>
        </w:tc>
      </w:tr>
      <w:tr w14:paraId="5C3081C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6" w:hRule="atLeast"/>
          <w:jc w:val="center"/>
        </w:trPr>
        <w:tc>
          <w:tcPr>
            <w:tcW w:w="984" w:type="dxa"/>
          </w:tcPr>
          <w:p w14:paraId="7AE7492A">
            <w:pPr>
              <w:pStyle w:val="25"/>
              <w:spacing w:before="161" w:line="255" w:lineRule="exact"/>
              <w:ind w:left="130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13</w:t>
            </w:r>
          </w:p>
        </w:tc>
        <w:tc>
          <w:tcPr>
            <w:tcW w:w="1195" w:type="dxa"/>
          </w:tcPr>
          <w:p w14:paraId="552567AF">
            <w:pPr>
              <w:pStyle w:val="25"/>
              <w:spacing w:before="161" w:line="255" w:lineRule="exact"/>
              <w:ind w:left="114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5</w:t>
            </w:r>
          </w:p>
        </w:tc>
        <w:tc>
          <w:tcPr>
            <w:tcW w:w="7067" w:type="dxa"/>
          </w:tcPr>
          <w:p w14:paraId="1E04BA2F">
            <w:pPr>
              <w:pStyle w:val="25"/>
              <w:spacing w:before="161" w:line="228" w:lineRule="auto"/>
              <w:ind w:left="113"/>
              <w:rPr>
                <w:sz w:val="19"/>
                <w:szCs w:val="19"/>
              </w:rPr>
            </w:pPr>
            <w:r>
              <w:rPr>
                <w:spacing w:val="8"/>
                <w:sz w:val="19"/>
                <w:szCs w:val="19"/>
              </w:rPr>
              <w:t>服务器负载均衡（</w:t>
            </w:r>
            <w:r>
              <w:rPr>
                <w:sz w:val="19"/>
                <w:szCs w:val="19"/>
              </w:rPr>
              <w:t>ACE</w:t>
            </w:r>
            <w:r>
              <w:rPr>
                <w:spacing w:val="8"/>
                <w:sz w:val="19"/>
                <w:szCs w:val="19"/>
              </w:rPr>
              <w:t>，F5）</w:t>
            </w:r>
          </w:p>
        </w:tc>
      </w:tr>
    </w:tbl>
    <w:p w14:paraId="112AD8CD">
      <w:bookmarkStart w:id="39" w:name="_Toc23270"/>
      <w:r>
        <w:br w:type="page"/>
      </w:r>
    </w:p>
    <w:p w14:paraId="0F620DF6">
      <w:pPr>
        <w:pStyle w:val="28"/>
        <w:bidi w:val="0"/>
      </w:pPr>
      <w:bookmarkStart w:id="40" w:name="_Toc10227"/>
      <w:r>
        <w:t>系统方向评分标准</w:t>
      </w:r>
      <w:bookmarkEnd w:id="39"/>
      <w:bookmarkEnd w:id="40"/>
    </w:p>
    <w:tbl>
      <w:tblPr>
        <w:tblStyle w:val="24"/>
        <w:tblW w:w="10348" w:type="dxa"/>
        <w:tblInd w:w="243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60"/>
        <w:gridCol w:w="1260"/>
        <w:gridCol w:w="8128"/>
      </w:tblGrid>
      <w:tr w14:paraId="54F26BE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4" w:hRule="atLeast"/>
        </w:trPr>
        <w:tc>
          <w:tcPr>
            <w:tcW w:w="960" w:type="dxa"/>
            <w:vAlign w:val="center"/>
          </w:tcPr>
          <w:p w14:paraId="3A40005B">
            <w:pPr>
              <w:pStyle w:val="25"/>
              <w:spacing w:before="155" w:line="229" w:lineRule="auto"/>
              <w:ind w:left="115"/>
              <w:jc w:val="left"/>
              <w:rPr>
                <w:sz w:val="20"/>
                <w:szCs w:val="20"/>
              </w:rPr>
            </w:pPr>
            <w:r>
              <w:rPr>
                <w:b/>
                <w:bCs/>
                <w:spacing w:val="4"/>
                <w:sz w:val="20"/>
                <w:szCs w:val="20"/>
              </w:rPr>
              <w:t>序号</w:t>
            </w:r>
          </w:p>
        </w:tc>
        <w:tc>
          <w:tcPr>
            <w:tcW w:w="1260" w:type="dxa"/>
            <w:vAlign w:val="center"/>
          </w:tcPr>
          <w:p w14:paraId="5961A5CE">
            <w:pPr>
              <w:pStyle w:val="25"/>
              <w:spacing w:before="155" w:line="228" w:lineRule="auto"/>
              <w:ind w:left="114"/>
              <w:jc w:val="left"/>
              <w:rPr>
                <w:sz w:val="20"/>
                <w:szCs w:val="20"/>
              </w:rPr>
            </w:pPr>
            <w:r>
              <w:rPr>
                <w:b/>
                <w:bCs/>
                <w:spacing w:val="2"/>
                <w:sz w:val="20"/>
                <w:szCs w:val="20"/>
              </w:rPr>
              <w:t>分数</w:t>
            </w:r>
          </w:p>
        </w:tc>
        <w:tc>
          <w:tcPr>
            <w:tcW w:w="8128" w:type="dxa"/>
            <w:vAlign w:val="center"/>
          </w:tcPr>
          <w:p w14:paraId="14FC2D97">
            <w:pPr>
              <w:pStyle w:val="25"/>
              <w:spacing w:before="156" w:line="228" w:lineRule="auto"/>
              <w:ind w:left="112"/>
              <w:jc w:val="left"/>
              <w:rPr>
                <w:sz w:val="20"/>
                <w:szCs w:val="20"/>
              </w:rPr>
            </w:pPr>
            <w:r>
              <w:rPr>
                <w:b/>
                <w:bCs/>
                <w:spacing w:val="6"/>
                <w:sz w:val="20"/>
                <w:szCs w:val="20"/>
              </w:rPr>
              <w:t>评分标准</w:t>
            </w:r>
          </w:p>
        </w:tc>
      </w:tr>
      <w:tr w14:paraId="22360A0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 w:hRule="atLeast"/>
        </w:trPr>
        <w:tc>
          <w:tcPr>
            <w:tcW w:w="960" w:type="dxa"/>
            <w:vAlign w:val="center"/>
          </w:tcPr>
          <w:p w14:paraId="1326CF54">
            <w:pPr>
              <w:pStyle w:val="25"/>
              <w:spacing w:before="158" w:line="257" w:lineRule="exact"/>
              <w:ind w:left="130"/>
              <w:jc w:val="left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1</w:t>
            </w:r>
          </w:p>
        </w:tc>
        <w:tc>
          <w:tcPr>
            <w:tcW w:w="1260" w:type="dxa"/>
            <w:vAlign w:val="center"/>
          </w:tcPr>
          <w:p w14:paraId="2C42EEA6">
            <w:pPr>
              <w:pStyle w:val="25"/>
              <w:spacing w:before="158" w:line="256" w:lineRule="exact"/>
              <w:ind w:left="126"/>
              <w:jc w:val="left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8128" w:type="dxa"/>
            <w:vAlign w:val="center"/>
          </w:tcPr>
          <w:p w14:paraId="32DC5E0E">
            <w:pPr>
              <w:pStyle w:val="25"/>
              <w:spacing w:before="158" w:line="228" w:lineRule="auto"/>
              <w:ind w:left="117"/>
              <w:jc w:val="left"/>
              <w:rPr>
                <w:sz w:val="19"/>
                <w:szCs w:val="19"/>
              </w:rPr>
            </w:pPr>
            <w:r>
              <w:rPr>
                <w:spacing w:val="8"/>
                <w:sz w:val="19"/>
                <w:szCs w:val="19"/>
              </w:rPr>
              <w:t>系统及数据库备份恢复迁移</w:t>
            </w:r>
          </w:p>
        </w:tc>
      </w:tr>
    </w:tbl>
    <w:p w14:paraId="30D17328">
      <w:pPr>
        <w:spacing w:line="21" w:lineRule="exact"/>
        <w:jc w:val="left"/>
      </w:pPr>
    </w:p>
    <w:tbl>
      <w:tblPr>
        <w:tblStyle w:val="24"/>
        <w:tblW w:w="10315" w:type="dxa"/>
        <w:tblInd w:w="258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30"/>
        <w:gridCol w:w="1260"/>
        <w:gridCol w:w="8125"/>
      </w:tblGrid>
      <w:tr w14:paraId="0FC22D1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1" w:hRule="atLeast"/>
        </w:trPr>
        <w:tc>
          <w:tcPr>
            <w:tcW w:w="930" w:type="dxa"/>
            <w:tcBorders>
              <w:top w:val="nil"/>
            </w:tcBorders>
            <w:vAlign w:val="center"/>
          </w:tcPr>
          <w:p w14:paraId="23A46219">
            <w:pPr>
              <w:pStyle w:val="25"/>
              <w:spacing w:before="169" w:line="257" w:lineRule="exact"/>
              <w:ind w:left="117"/>
              <w:jc w:val="left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2</w:t>
            </w:r>
          </w:p>
        </w:tc>
        <w:tc>
          <w:tcPr>
            <w:tcW w:w="1260" w:type="dxa"/>
            <w:tcBorders>
              <w:top w:val="nil"/>
            </w:tcBorders>
            <w:vAlign w:val="center"/>
          </w:tcPr>
          <w:p w14:paraId="16E42F17">
            <w:pPr>
              <w:pStyle w:val="25"/>
              <w:spacing w:before="169" w:line="255" w:lineRule="exact"/>
              <w:ind w:left="126"/>
              <w:jc w:val="left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8125" w:type="dxa"/>
            <w:tcBorders>
              <w:top w:val="nil"/>
            </w:tcBorders>
            <w:vAlign w:val="center"/>
          </w:tcPr>
          <w:p w14:paraId="7D3D5600">
            <w:pPr>
              <w:pStyle w:val="25"/>
              <w:spacing w:before="169" w:line="227" w:lineRule="auto"/>
              <w:ind w:left="112"/>
              <w:jc w:val="left"/>
              <w:rPr>
                <w:sz w:val="19"/>
                <w:szCs w:val="19"/>
              </w:rPr>
            </w:pPr>
            <w:bookmarkStart w:id="41" w:name="bookmark44"/>
            <w:bookmarkEnd w:id="41"/>
            <w:r>
              <w:rPr>
                <w:spacing w:val="8"/>
                <w:sz w:val="19"/>
                <w:szCs w:val="19"/>
              </w:rPr>
              <w:t>存储复制/快照/迁移/虚拟化</w:t>
            </w:r>
          </w:p>
        </w:tc>
      </w:tr>
      <w:tr w14:paraId="6CB4C80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 w:hRule="atLeast"/>
        </w:trPr>
        <w:tc>
          <w:tcPr>
            <w:tcW w:w="930" w:type="dxa"/>
            <w:vAlign w:val="center"/>
          </w:tcPr>
          <w:p w14:paraId="46E2ED8B">
            <w:pPr>
              <w:pStyle w:val="25"/>
              <w:spacing w:before="159" w:line="255" w:lineRule="exact"/>
              <w:ind w:left="119"/>
              <w:jc w:val="left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3</w:t>
            </w:r>
          </w:p>
        </w:tc>
        <w:tc>
          <w:tcPr>
            <w:tcW w:w="1260" w:type="dxa"/>
            <w:vAlign w:val="center"/>
          </w:tcPr>
          <w:p w14:paraId="396B7C2D">
            <w:pPr>
              <w:pStyle w:val="25"/>
              <w:spacing w:before="159" w:line="255" w:lineRule="exact"/>
              <w:ind w:left="126"/>
              <w:jc w:val="left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8125" w:type="dxa"/>
            <w:vAlign w:val="center"/>
          </w:tcPr>
          <w:p w14:paraId="15AF3EB2">
            <w:pPr>
              <w:pStyle w:val="25"/>
              <w:spacing w:before="159" w:line="228" w:lineRule="auto"/>
              <w:ind w:left="116"/>
              <w:jc w:val="left"/>
              <w:rPr>
                <w:sz w:val="19"/>
                <w:szCs w:val="19"/>
              </w:rPr>
            </w:pPr>
            <w:r>
              <w:rPr>
                <w:spacing w:val="9"/>
                <w:sz w:val="19"/>
                <w:szCs w:val="19"/>
              </w:rPr>
              <w:t>关系型数据库原理/视图/数据字典/</w:t>
            </w:r>
            <w:r>
              <w:rPr>
                <w:sz w:val="19"/>
                <w:szCs w:val="19"/>
              </w:rPr>
              <w:t>SQL</w:t>
            </w:r>
          </w:p>
        </w:tc>
      </w:tr>
      <w:tr w14:paraId="68C2548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1" w:hRule="atLeast"/>
        </w:trPr>
        <w:tc>
          <w:tcPr>
            <w:tcW w:w="930" w:type="dxa"/>
            <w:vAlign w:val="center"/>
          </w:tcPr>
          <w:p w14:paraId="6BEC67D9">
            <w:pPr>
              <w:pStyle w:val="25"/>
              <w:spacing w:before="158" w:line="257" w:lineRule="exact"/>
              <w:ind w:left="114"/>
              <w:jc w:val="left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4</w:t>
            </w:r>
          </w:p>
        </w:tc>
        <w:tc>
          <w:tcPr>
            <w:tcW w:w="1260" w:type="dxa"/>
            <w:vAlign w:val="center"/>
          </w:tcPr>
          <w:p w14:paraId="34E31880">
            <w:pPr>
              <w:pStyle w:val="25"/>
              <w:spacing w:before="158" w:line="255" w:lineRule="exact"/>
              <w:ind w:left="126"/>
              <w:jc w:val="left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8125" w:type="dxa"/>
            <w:vAlign w:val="center"/>
          </w:tcPr>
          <w:p w14:paraId="09A0A3FA">
            <w:pPr>
              <w:pStyle w:val="25"/>
              <w:spacing w:before="158" w:line="228" w:lineRule="auto"/>
              <w:ind w:left="110"/>
              <w:jc w:val="left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PC</w:t>
            </w:r>
            <w:r>
              <w:rPr>
                <w:spacing w:val="-35"/>
                <w:sz w:val="19"/>
                <w:szCs w:val="19"/>
              </w:rPr>
              <w:t xml:space="preserve"> </w:t>
            </w:r>
            <w:r>
              <w:rPr>
                <w:spacing w:val="9"/>
                <w:sz w:val="19"/>
                <w:szCs w:val="19"/>
              </w:rPr>
              <w:t>服务器硬件安装调试/故障维修</w:t>
            </w:r>
          </w:p>
        </w:tc>
      </w:tr>
      <w:tr w14:paraId="180C935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1" w:hRule="atLeast"/>
        </w:trPr>
        <w:tc>
          <w:tcPr>
            <w:tcW w:w="930" w:type="dxa"/>
            <w:vAlign w:val="center"/>
          </w:tcPr>
          <w:p w14:paraId="36C99EC4">
            <w:pPr>
              <w:pStyle w:val="25"/>
              <w:spacing w:before="160" w:line="255" w:lineRule="exact"/>
              <w:ind w:left="119"/>
              <w:jc w:val="left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5</w:t>
            </w:r>
          </w:p>
        </w:tc>
        <w:tc>
          <w:tcPr>
            <w:tcW w:w="1260" w:type="dxa"/>
            <w:vAlign w:val="center"/>
          </w:tcPr>
          <w:p w14:paraId="7250524D">
            <w:pPr>
              <w:pStyle w:val="25"/>
              <w:spacing w:before="160" w:line="255" w:lineRule="exact"/>
              <w:ind w:left="126"/>
              <w:jc w:val="left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8125" w:type="dxa"/>
            <w:vAlign w:val="center"/>
          </w:tcPr>
          <w:p w14:paraId="30A65647">
            <w:pPr>
              <w:pStyle w:val="25"/>
              <w:spacing w:before="160" w:line="229" w:lineRule="auto"/>
              <w:ind w:left="112"/>
              <w:jc w:val="left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Oracle</w:t>
            </w:r>
            <w:r>
              <w:rPr>
                <w:spacing w:val="12"/>
                <w:sz w:val="19"/>
                <w:szCs w:val="19"/>
              </w:rPr>
              <w:t xml:space="preserve"> 安装/</w:t>
            </w:r>
            <w:r>
              <w:rPr>
                <w:sz w:val="19"/>
                <w:szCs w:val="19"/>
              </w:rPr>
              <w:t>RAC</w:t>
            </w:r>
            <w:r>
              <w:rPr>
                <w:spacing w:val="-34"/>
                <w:sz w:val="19"/>
                <w:szCs w:val="19"/>
              </w:rPr>
              <w:t xml:space="preserve"> </w:t>
            </w:r>
            <w:r>
              <w:rPr>
                <w:spacing w:val="12"/>
                <w:sz w:val="19"/>
                <w:szCs w:val="19"/>
              </w:rPr>
              <w:t>调试</w:t>
            </w:r>
          </w:p>
        </w:tc>
      </w:tr>
      <w:tr w14:paraId="52D2911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1" w:hRule="atLeast"/>
        </w:trPr>
        <w:tc>
          <w:tcPr>
            <w:tcW w:w="930" w:type="dxa"/>
            <w:vAlign w:val="center"/>
          </w:tcPr>
          <w:p w14:paraId="7CCF0BF5">
            <w:pPr>
              <w:pStyle w:val="25"/>
              <w:spacing w:before="160" w:line="255" w:lineRule="exact"/>
              <w:ind w:left="117"/>
              <w:jc w:val="left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6</w:t>
            </w:r>
          </w:p>
        </w:tc>
        <w:tc>
          <w:tcPr>
            <w:tcW w:w="1260" w:type="dxa"/>
            <w:vAlign w:val="center"/>
          </w:tcPr>
          <w:p w14:paraId="42B91CC2">
            <w:pPr>
              <w:pStyle w:val="25"/>
              <w:spacing w:before="160" w:line="255" w:lineRule="exact"/>
              <w:ind w:left="126"/>
              <w:jc w:val="left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8125" w:type="dxa"/>
            <w:vAlign w:val="center"/>
          </w:tcPr>
          <w:p w14:paraId="59296826">
            <w:pPr>
              <w:pStyle w:val="25"/>
              <w:spacing w:before="160" w:line="228" w:lineRule="auto"/>
              <w:ind w:left="114"/>
              <w:jc w:val="left"/>
              <w:rPr>
                <w:sz w:val="19"/>
                <w:szCs w:val="19"/>
              </w:rPr>
            </w:pPr>
            <w:r>
              <w:rPr>
                <w:spacing w:val="7"/>
                <w:sz w:val="19"/>
                <w:szCs w:val="19"/>
              </w:rPr>
              <w:t>数据库优化</w:t>
            </w:r>
          </w:p>
        </w:tc>
      </w:tr>
      <w:tr w14:paraId="54F03AA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 w:hRule="atLeast"/>
        </w:trPr>
        <w:tc>
          <w:tcPr>
            <w:tcW w:w="930" w:type="dxa"/>
            <w:vAlign w:val="center"/>
          </w:tcPr>
          <w:p w14:paraId="1145F23C">
            <w:pPr>
              <w:pStyle w:val="25"/>
              <w:spacing w:before="162" w:line="256" w:lineRule="exact"/>
              <w:ind w:left="120"/>
              <w:jc w:val="left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7</w:t>
            </w:r>
          </w:p>
        </w:tc>
        <w:tc>
          <w:tcPr>
            <w:tcW w:w="1260" w:type="dxa"/>
            <w:vAlign w:val="center"/>
          </w:tcPr>
          <w:p w14:paraId="1FB2EB85">
            <w:pPr>
              <w:pStyle w:val="25"/>
              <w:spacing w:before="162" w:line="256" w:lineRule="exact"/>
              <w:ind w:left="126"/>
              <w:jc w:val="left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8125" w:type="dxa"/>
            <w:vAlign w:val="center"/>
          </w:tcPr>
          <w:p w14:paraId="00D35FA2">
            <w:pPr>
              <w:pStyle w:val="25"/>
              <w:spacing w:before="162" w:line="228" w:lineRule="auto"/>
              <w:ind w:left="114"/>
              <w:jc w:val="left"/>
              <w:rPr>
                <w:sz w:val="19"/>
                <w:szCs w:val="19"/>
              </w:rPr>
            </w:pPr>
            <w:r>
              <w:rPr>
                <w:spacing w:val="8"/>
                <w:sz w:val="19"/>
                <w:szCs w:val="19"/>
              </w:rPr>
              <w:t>数据库故障调试/备份恢复</w:t>
            </w:r>
          </w:p>
        </w:tc>
      </w:tr>
      <w:tr w14:paraId="7934BCD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 w:hRule="atLeast"/>
        </w:trPr>
        <w:tc>
          <w:tcPr>
            <w:tcW w:w="930" w:type="dxa"/>
            <w:vAlign w:val="center"/>
          </w:tcPr>
          <w:p w14:paraId="2048F29D">
            <w:pPr>
              <w:pStyle w:val="25"/>
              <w:spacing w:before="161" w:line="256" w:lineRule="exact"/>
              <w:ind w:left="116"/>
              <w:jc w:val="left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8</w:t>
            </w:r>
          </w:p>
        </w:tc>
        <w:tc>
          <w:tcPr>
            <w:tcW w:w="1260" w:type="dxa"/>
            <w:vAlign w:val="center"/>
          </w:tcPr>
          <w:p w14:paraId="687F9F4B">
            <w:pPr>
              <w:pStyle w:val="25"/>
              <w:spacing w:before="161" w:line="256" w:lineRule="exact"/>
              <w:ind w:left="126"/>
              <w:jc w:val="left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8125" w:type="dxa"/>
            <w:vAlign w:val="center"/>
          </w:tcPr>
          <w:p w14:paraId="429C3D91">
            <w:pPr>
              <w:pStyle w:val="25"/>
              <w:spacing w:before="161" w:line="228" w:lineRule="auto"/>
              <w:ind w:left="113"/>
              <w:jc w:val="left"/>
              <w:rPr>
                <w:sz w:val="19"/>
                <w:szCs w:val="19"/>
              </w:rPr>
            </w:pPr>
            <w:r>
              <w:rPr>
                <w:spacing w:val="8"/>
                <w:sz w:val="19"/>
                <w:szCs w:val="19"/>
              </w:rPr>
              <w:t>磁带库安装调试</w:t>
            </w:r>
          </w:p>
        </w:tc>
      </w:tr>
      <w:tr w14:paraId="721A48C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1" w:hRule="atLeast"/>
        </w:trPr>
        <w:tc>
          <w:tcPr>
            <w:tcW w:w="930" w:type="dxa"/>
            <w:vAlign w:val="center"/>
          </w:tcPr>
          <w:p w14:paraId="24A96B22">
            <w:pPr>
              <w:pStyle w:val="25"/>
              <w:spacing w:before="160" w:line="256" w:lineRule="exact"/>
              <w:ind w:left="116"/>
              <w:jc w:val="left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9</w:t>
            </w:r>
          </w:p>
        </w:tc>
        <w:tc>
          <w:tcPr>
            <w:tcW w:w="1260" w:type="dxa"/>
            <w:vAlign w:val="center"/>
          </w:tcPr>
          <w:p w14:paraId="517C22EE">
            <w:pPr>
              <w:pStyle w:val="25"/>
              <w:spacing w:before="160" w:line="256" w:lineRule="exact"/>
              <w:ind w:left="126"/>
              <w:jc w:val="left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8125" w:type="dxa"/>
            <w:vAlign w:val="center"/>
          </w:tcPr>
          <w:p w14:paraId="487C3052">
            <w:pPr>
              <w:pStyle w:val="25"/>
              <w:spacing w:before="161" w:line="227" w:lineRule="auto"/>
              <w:ind w:left="114"/>
              <w:jc w:val="left"/>
              <w:rPr>
                <w:sz w:val="19"/>
                <w:szCs w:val="19"/>
              </w:rPr>
            </w:pPr>
            <w:r>
              <w:rPr>
                <w:spacing w:val="8"/>
                <w:sz w:val="19"/>
                <w:szCs w:val="19"/>
              </w:rPr>
              <w:t>虚拟带库安装调试</w:t>
            </w:r>
          </w:p>
        </w:tc>
      </w:tr>
      <w:tr w14:paraId="3EEFC39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6" w:hRule="atLeast"/>
        </w:trPr>
        <w:tc>
          <w:tcPr>
            <w:tcW w:w="930" w:type="dxa"/>
            <w:vAlign w:val="center"/>
          </w:tcPr>
          <w:p w14:paraId="4115464D">
            <w:pPr>
              <w:pStyle w:val="25"/>
              <w:spacing w:before="163" w:line="255" w:lineRule="exact"/>
              <w:ind w:left="130"/>
              <w:jc w:val="left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1260" w:type="dxa"/>
            <w:vAlign w:val="center"/>
          </w:tcPr>
          <w:p w14:paraId="772E4CB3">
            <w:pPr>
              <w:pStyle w:val="25"/>
              <w:spacing w:before="163" w:line="255" w:lineRule="exact"/>
              <w:ind w:left="126"/>
              <w:jc w:val="left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8125" w:type="dxa"/>
            <w:vAlign w:val="center"/>
          </w:tcPr>
          <w:p w14:paraId="427E4C3C">
            <w:pPr>
              <w:pStyle w:val="25"/>
              <w:spacing w:before="163" w:line="223" w:lineRule="auto"/>
              <w:ind w:left="111"/>
              <w:jc w:val="left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RemoteMirroe</w:t>
            </w:r>
            <w:r>
              <w:rPr>
                <w:spacing w:val="20"/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Flashcopy</w:t>
            </w:r>
            <w:r>
              <w:rPr>
                <w:spacing w:val="20"/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BCV</w:t>
            </w:r>
            <w:r>
              <w:rPr>
                <w:spacing w:val="-34"/>
                <w:sz w:val="19"/>
                <w:szCs w:val="19"/>
              </w:rPr>
              <w:t xml:space="preserve"> </w:t>
            </w:r>
            <w:r>
              <w:rPr>
                <w:spacing w:val="20"/>
                <w:sz w:val="19"/>
                <w:szCs w:val="19"/>
              </w:rPr>
              <w:t>等存储软件调试</w:t>
            </w:r>
          </w:p>
        </w:tc>
      </w:tr>
    </w:tbl>
    <w:p w14:paraId="7CFBD45A">
      <w:pPr>
        <w:pStyle w:val="28"/>
        <w:bidi w:val="0"/>
      </w:pPr>
      <w:bookmarkStart w:id="42" w:name="_Toc6733"/>
      <w:bookmarkStart w:id="43" w:name="_Toc508"/>
      <w:r>
        <w:t>设备方向评分标准</w:t>
      </w:r>
      <w:bookmarkEnd w:id="42"/>
      <w:bookmarkEnd w:id="43"/>
    </w:p>
    <w:tbl>
      <w:tblPr>
        <w:tblStyle w:val="24"/>
        <w:tblW w:w="10285" w:type="dxa"/>
        <w:tblInd w:w="288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30"/>
        <w:gridCol w:w="1215"/>
        <w:gridCol w:w="8140"/>
      </w:tblGrid>
      <w:tr w14:paraId="460516A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9" w:hRule="atLeast"/>
        </w:trPr>
        <w:tc>
          <w:tcPr>
            <w:tcW w:w="930" w:type="dxa"/>
            <w:vAlign w:val="center"/>
          </w:tcPr>
          <w:p w14:paraId="6A7B0327">
            <w:pPr>
              <w:pStyle w:val="25"/>
              <w:spacing w:before="172" w:line="229" w:lineRule="auto"/>
              <w:ind w:left="115"/>
              <w:rPr>
                <w:sz w:val="20"/>
                <w:szCs w:val="20"/>
              </w:rPr>
            </w:pPr>
            <w:r>
              <w:rPr>
                <w:b/>
                <w:bCs/>
                <w:spacing w:val="4"/>
                <w:sz w:val="20"/>
                <w:szCs w:val="20"/>
              </w:rPr>
              <w:t>序号</w:t>
            </w:r>
          </w:p>
        </w:tc>
        <w:tc>
          <w:tcPr>
            <w:tcW w:w="1215" w:type="dxa"/>
            <w:vAlign w:val="center"/>
          </w:tcPr>
          <w:p w14:paraId="43C9F51F">
            <w:pPr>
              <w:pStyle w:val="25"/>
              <w:spacing w:before="171" w:line="228" w:lineRule="auto"/>
              <w:ind w:left="113"/>
              <w:rPr>
                <w:sz w:val="20"/>
                <w:szCs w:val="20"/>
              </w:rPr>
            </w:pPr>
            <w:r>
              <w:rPr>
                <w:b/>
                <w:bCs/>
                <w:spacing w:val="2"/>
                <w:sz w:val="20"/>
                <w:szCs w:val="20"/>
              </w:rPr>
              <w:t>分数</w:t>
            </w:r>
          </w:p>
        </w:tc>
        <w:tc>
          <w:tcPr>
            <w:tcW w:w="8140" w:type="dxa"/>
            <w:vAlign w:val="center"/>
          </w:tcPr>
          <w:p w14:paraId="396BE7DA">
            <w:pPr>
              <w:pStyle w:val="25"/>
              <w:spacing w:before="172" w:line="228" w:lineRule="auto"/>
              <w:ind w:left="112"/>
              <w:rPr>
                <w:sz w:val="20"/>
                <w:szCs w:val="20"/>
              </w:rPr>
            </w:pPr>
            <w:r>
              <w:rPr>
                <w:b/>
                <w:bCs/>
                <w:spacing w:val="6"/>
                <w:sz w:val="20"/>
                <w:szCs w:val="20"/>
              </w:rPr>
              <w:t>评分标准</w:t>
            </w:r>
          </w:p>
        </w:tc>
      </w:tr>
      <w:tr w14:paraId="289EE15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9" w:hRule="atLeast"/>
        </w:trPr>
        <w:tc>
          <w:tcPr>
            <w:tcW w:w="930" w:type="dxa"/>
            <w:vAlign w:val="center"/>
          </w:tcPr>
          <w:p w14:paraId="4266C401">
            <w:pPr>
              <w:pStyle w:val="25"/>
              <w:spacing w:before="68" w:line="257" w:lineRule="exact"/>
              <w:ind w:left="130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1</w:t>
            </w:r>
          </w:p>
        </w:tc>
        <w:tc>
          <w:tcPr>
            <w:tcW w:w="1215" w:type="dxa"/>
            <w:vAlign w:val="center"/>
          </w:tcPr>
          <w:p w14:paraId="66F194DF">
            <w:pPr>
              <w:pStyle w:val="25"/>
              <w:spacing w:before="68" w:line="255" w:lineRule="exact"/>
              <w:ind w:left="125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8140" w:type="dxa"/>
            <w:vAlign w:val="center"/>
          </w:tcPr>
          <w:p w14:paraId="0E88EC2D">
            <w:pPr>
              <w:pStyle w:val="25"/>
              <w:spacing w:before="68" w:line="228" w:lineRule="auto"/>
              <w:ind w:left="112"/>
              <w:rPr>
                <w:sz w:val="19"/>
                <w:szCs w:val="19"/>
              </w:rPr>
            </w:pPr>
            <w:r>
              <w:rPr>
                <w:spacing w:val="9"/>
                <w:sz w:val="19"/>
                <w:szCs w:val="19"/>
              </w:rPr>
              <w:t>视频监控系统部署实施与调试</w:t>
            </w:r>
          </w:p>
        </w:tc>
      </w:tr>
      <w:tr w14:paraId="135832C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4" w:hRule="atLeast"/>
        </w:trPr>
        <w:tc>
          <w:tcPr>
            <w:tcW w:w="930" w:type="dxa"/>
            <w:vAlign w:val="center"/>
          </w:tcPr>
          <w:p w14:paraId="3CEDAA86">
            <w:pPr>
              <w:pStyle w:val="25"/>
              <w:spacing w:before="75" w:line="257" w:lineRule="exact"/>
              <w:ind w:left="117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2</w:t>
            </w:r>
          </w:p>
        </w:tc>
        <w:tc>
          <w:tcPr>
            <w:tcW w:w="1215" w:type="dxa"/>
            <w:vAlign w:val="center"/>
          </w:tcPr>
          <w:p w14:paraId="57F1F8BD">
            <w:pPr>
              <w:pStyle w:val="25"/>
              <w:spacing w:before="75" w:line="255" w:lineRule="exact"/>
              <w:ind w:left="125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8140" w:type="dxa"/>
            <w:vAlign w:val="center"/>
          </w:tcPr>
          <w:p w14:paraId="46751502">
            <w:pPr>
              <w:pStyle w:val="25"/>
              <w:spacing w:before="75" w:line="229" w:lineRule="auto"/>
              <w:ind w:left="112"/>
              <w:rPr>
                <w:sz w:val="19"/>
                <w:szCs w:val="19"/>
              </w:rPr>
            </w:pPr>
            <w:r>
              <w:rPr>
                <w:spacing w:val="9"/>
                <w:sz w:val="19"/>
                <w:szCs w:val="19"/>
              </w:rPr>
              <w:t>视频监控设备维护技巧</w:t>
            </w:r>
          </w:p>
        </w:tc>
      </w:tr>
      <w:tr w14:paraId="6E0CB6B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3" w:hRule="atLeast"/>
        </w:trPr>
        <w:tc>
          <w:tcPr>
            <w:tcW w:w="930" w:type="dxa"/>
            <w:vAlign w:val="center"/>
          </w:tcPr>
          <w:p w14:paraId="66FE00DF">
            <w:pPr>
              <w:pStyle w:val="25"/>
              <w:spacing w:before="74" w:line="255" w:lineRule="exact"/>
              <w:ind w:left="119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3</w:t>
            </w:r>
          </w:p>
        </w:tc>
        <w:tc>
          <w:tcPr>
            <w:tcW w:w="1215" w:type="dxa"/>
            <w:vAlign w:val="center"/>
          </w:tcPr>
          <w:p w14:paraId="1E934953">
            <w:pPr>
              <w:pStyle w:val="25"/>
              <w:spacing w:before="74" w:line="255" w:lineRule="exact"/>
              <w:ind w:left="125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8140" w:type="dxa"/>
            <w:vAlign w:val="center"/>
          </w:tcPr>
          <w:p w14:paraId="4D87E692">
            <w:pPr>
              <w:pStyle w:val="25"/>
              <w:spacing w:before="74" w:line="228" w:lineRule="auto"/>
              <w:ind w:left="112"/>
              <w:rPr>
                <w:sz w:val="19"/>
                <w:szCs w:val="19"/>
              </w:rPr>
            </w:pPr>
            <w:r>
              <w:rPr>
                <w:spacing w:val="9"/>
                <w:sz w:val="19"/>
                <w:szCs w:val="19"/>
              </w:rPr>
              <w:t>视频监控系统软件维护</w:t>
            </w:r>
          </w:p>
        </w:tc>
      </w:tr>
      <w:tr w14:paraId="33E1645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4" w:hRule="atLeast"/>
        </w:trPr>
        <w:tc>
          <w:tcPr>
            <w:tcW w:w="930" w:type="dxa"/>
            <w:vAlign w:val="center"/>
          </w:tcPr>
          <w:p w14:paraId="59890CC7">
            <w:pPr>
              <w:pStyle w:val="25"/>
              <w:spacing w:before="76" w:line="257" w:lineRule="exact"/>
              <w:ind w:left="114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4</w:t>
            </w:r>
          </w:p>
        </w:tc>
        <w:tc>
          <w:tcPr>
            <w:tcW w:w="1215" w:type="dxa"/>
            <w:vAlign w:val="center"/>
          </w:tcPr>
          <w:p w14:paraId="0867C927">
            <w:pPr>
              <w:pStyle w:val="25"/>
              <w:spacing w:before="76" w:line="256" w:lineRule="exact"/>
              <w:ind w:left="125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8140" w:type="dxa"/>
            <w:vAlign w:val="center"/>
          </w:tcPr>
          <w:p w14:paraId="1735B272">
            <w:pPr>
              <w:pStyle w:val="25"/>
              <w:spacing w:before="76" w:line="228" w:lineRule="auto"/>
              <w:ind w:left="112"/>
              <w:rPr>
                <w:sz w:val="19"/>
                <w:szCs w:val="19"/>
              </w:rPr>
            </w:pPr>
            <w:r>
              <w:rPr>
                <w:spacing w:val="9"/>
                <w:sz w:val="19"/>
                <w:szCs w:val="19"/>
              </w:rPr>
              <w:t>视频监控系统优化与升级</w:t>
            </w:r>
          </w:p>
        </w:tc>
      </w:tr>
      <w:tr w14:paraId="5C3AD3B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4" w:hRule="atLeast"/>
        </w:trPr>
        <w:tc>
          <w:tcPr>
            <w:tcW w:w="930" w:type="dxa"/>
            <w:vAlign w:val="center"/>
          </w:tcPr>
          <w:p w14:paraId="4A0AB4CC">
            <w:pPr>
              <w:pStyle w:val="25"/>
              <w:spacing w:before="75" w:line="256" w:lineRule="exact"/>
              <w:ind w:left="119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5</w:t>
            </w:r>
          </w:p>
        </w:tc>
        <w:tc>
          <w:tcPr>
            <w:tcW w:w="1215" w:type="dxa"/>
            <w:vAlign w:val="center"/>
          </w:tcPr>
          <w:p w14:paraId="1FF865BE">
            <w:pPr>
              <w:pStyle w:val="25"/>
              <w:spacing w:before="75" w:line="256" w:lineRule="exact"/>
              <w:ind w:left="125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8140" w:type="dxa"/>
            <w:vAlign w:val="center"/>
          </w:tcPr>
          <w:p w14:paraId="2800F3FB">
            <w:pPr>
              <w:pStyle w:val="25"/>
              <w:spacing w:before="75" w:line="228" w:lineRule="auto"/>
              <w:ind w:left="115"/>
              <w:rPr>
                <w:sz w:val="19"/>
                <w:szCs w:val="19"/>
              </w:rPr>
            </w:pPr>
            <w:r>
              <w:rPr>
                <w:spacing w:val="8"/>
                <w:sz w:val="19"/>
                <w:szCs w:val="19"/>
              </w:rPr>
              <w:t>大屏系统部署实施与调试</w:t>
            </w:r>
          </w:p>
        </w:tc>
      </w:tr>
      <w:tr w14:paraId="57E1102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3" w:hRule="atLeast"/>
        </w:trPr>
        <w:tc>
          <w:tcPr>
            <w:tcW w:w="930" w:type="dxa"/>
            <w:vAlign w:val="center"/>
          </w:tcPr>
          <w:p w14:paraId="71697A42">
            <w:pPr>
              <w:pStyle w:val="25"/>
              <w:spacing w:before="77" w:line="255" w:lineRule="exact"/>
              <w:ind w:left="117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6</w:t>
            </w:r>
          </w:p>
        </w:tc>
        <w:tc>
          <w:tcPr>
            <w:tcW w:w="1215" w:type="dxa"/>
            <w:vAlign w:val="center"/>
          </w:tcPr>
          <w:p w14:paraId="700A4C8C">
            <w:pPr>
              <w:pStyle w:val="25"/>
              <w:spacing w:before="77" w:line="255" w:lineRule="exact"/>
              <w:ind w:left="125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8140" w:type="dxa"/>
            <w:vAlign w:val="center"/>
          </w:tcPr>
          <w:p w14:paraId="49AA899B">
            <w:pPr>
              <w:pStyle w:val="25"/>
              <w:spacing w:before="77" w:line="228" w:lineRule="auto"/>
              <w:ind w:left="114"/>
              <w:rPr>
                <w:sz w:val="19"/>
                <w:szCs w:val="19"/>
              </w:rPr>
            </w:pPr>
            <w:r>
              <w:rPr>
                <w:spacing w:val="9"/>
                <w:sz w:val="19"/>
                <w:szCs w:val="19"/>
              </w:rPr>
              <w:t>液晶拼接显示单元和图像拼接控制器的设备维护技巧</w:t>
            </w:r>
          </w:p>
        </w:tc>
      </w:tr>
      <w:tr w14:paraId="11ED066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4" w:hRule="atLeast"/>
        </w:trPr>
        <w:tc>
          <w:tcPr>
            <w:tcW w:w="930" w:type="dxa"/>
            <w:vAlign w:val="center"/>
          </w:tcPr>
          <w:p w14:paraId="11CD4B5B">
            <w:pPr>
              <w:pStyle w:val="25"/>
              <w:spacing w:before="77" w:line="255" w:lineRule="exact"/>
              <w:ind w:left="120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7</w:t>
            </w:r>
          </w:p>
        </w:tc>
        <w:tc>
          <w:tcPr>
            <w:tcW w:w="1215" w:type="dxa"/>
            <w:vAlign w:val="center"/>
          </w:tcPr>
          <w:p w14:paraId="6754EC34">
            <w:pPr>
              <w:pStyle w:val="25"/>
              <w:spacing w:before="77" w:line="255" w:lineRule="exact"/>
              <w:ind w:left="125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8140" w:type="dxa"/>
            <w:vAlign w:val="center"/>
          </w:tcPr>
          <w:p w14:paraId="7848366E">
            <w:pPr>
              <w:pStyle w:val="25"/>
              <w:spacing w:before="77" w:line="228" w:lineRule="auto"/>
              <w:ind w:left="115"/>
              <w:rPr>
                <w:sz w:val="19"/>
                <w:szCs w:val="19"/>
              </w:rPr>
            </w:pPr>
            <w:r>
              <w:rPr>
                <w:spacing w:val="8"/>
                <w:sz w:val="19"/>
                <w:szCs w:val="19"/>
              </w:rPr>
              <w:t>大屏控制软件维护与升级</w:t>
            </w:r>
          </w:p>
        </w:tc>
      </w:tr>
      <w:tr w14:paraId="34AFF15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3" w:hRule="atLeast"/>
        </w:trPr>
        <w:tc>
          <w:tcPr>
            <w:tcW w:w="930" w:type="dxa"/>
            <w:vAlign w:val="center"/>
          </w:tcPr>
          <w:p w14:paraId="637175A7">
            <w:pPr>
              <w:pStyle w:val="25"/>
              <w:spacing w:before="76" w:line="255" w:lineRule="exact"/>
              <w:ind w:left="116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8</w:t>
            </w:r>
          </w:p>
        </w:tc>
        <w:tc>
          <w:tcPr>
            <w:tcW w:w="1215" w:type="dxa"/>
            <w:vAlign w:val="center"/>
          </w:tcPr>
          <w:p w14:paraId="3240214E">
            <w:pPr>
              <w:pStyle w:val="25"/>
              <w:spacing w:before="76" w:line="255" w:lineRule="exact"/>
              <w:ind w:left="125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8140" w:type="dxa"/>
            <w:vAlign w:val="center"/>
          </w:tcPr>
          <w:p w14:paraId="58D21D8C">
            <w:pPr>
              <w:pStyle w:val="25"/>
              <w:spacing w:before="76" w:line="227" w:lineRule="auto"/>
              <w:ind w:left="112"/>
              <w:rPr>
                <w:sz w:val="19"/>
                <w:szCs w:val="19"/>
              </w:rPr>
            </w:pPr>
            <w:r>
              <w:rPr>
                <w:spacing w:val="9"/>
                <w:sz w:val="19"/>
                <w:szCs w:val="19"/>
              </w:rPr>
              <w:t>会议系统部署实施与调试</w:t>
            </w:r>
          </w:p>
        </w:tc>
      </w:tr>
      <w:tr w14:paraId="3C3D760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7" w:hRule="atLeast"/>
        </w:trPr>
        <w:tc>
          <w:tcPr>
            <w:tcW w:w="930" w:type="dxa"/>
            <w:vAlign w:val="center"/>
          </w:tcPr>
          <w:p w14:paraId="3C5E2557">
            <w:pPr>
              <w:pStyle w:val="25"/>
              <w:spacing w:before="188" w:line="256" w:lineRule="exact"/>
              <w:ind w:left="116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9</w:t>
            </w:r>
          </w:p>
        </w:tc>
        <w:tc>
          <w:tcPr>
            <w:tcW w:w="1215" w:type="dxa"/>
            <w:vAlign w:val="center"/>
          </w:tcPr>
          <w:p w14:paraId="292F5E02">
            <w:pPr>
              <w:pStyle w:val="25"/>
              <w:spacing w:before="188" w:line="256" w:lineRule="exact"/>
              <w:ind w:left="125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8140" w:type="dxa"/>
            <w:vAlign w:val="center"/>
          </w:tcPr>
          <w:p w14:paraId="2DADDDD8">
            <w:pPr>
              <w:pStyle w:val="25"/>
              <w:spacing w:before="34" w:line="283" w:lineRule="auto"/>
              <w:ind w:left="113" w:right="160" w:hanging="1"/>
              <w:rPr>
                <w:sz w:val="19"/>
                <w:szCs w:val="19"/>
              </w:rPr>
            </w:pPr>
            <w:r>
              <w:rPr>
                <w:spacing w:val="10"/>
                <w:sz w:val="19"/>
                <w:szCs w:val="19"/>
              </w:rPr>
              <w:t>视频会议终端主机、电源模块、麦克疯、遥控器等会系</w:t>
            </w:r>
            <w:r>
              <w:rPr>
                <w:spacing w:val="9"/>
                <w:sz w:val="19"/>
                <w:szCs w:val="19"/>
              </w:rPr>
              <w:t>统终端设备与耗材的维</w:t>
            </w:r>
            <w:r>
              <w:rPr>
                <w:spacing w:val="7"/>
                <w:sz w:val="19"/>
                <w:szCs w:val="19"/>
              </w:rPr>
              <w:t>护技巧</w:t>
            </w:r>
          </w:p>
        </w:tc>
      </w:tr>
      <w:tr w14:paraId="301807D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8" w:hRule="atLeast"/>
        </w:trPr>
        <w:tc>
          <w:tcPr>
            <w:tcW w:w="930" w:type="dxa"/>
            <w:vAlign w:val="center"/>
          </w:tcPr>
          <w:p w14:paraId="241697DB">
            <w:pPr>
              <w:pStyle w:val="25"/>
              <w:spacing w:before="77" w:line="256" w:lineRule="exact"/>
              <w:ind w:left="130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1215" w:type="dxa"/>
            <w:vAlign w:val="center"/>
          </w:tcPr>
          <w:p w14:paraId="0BE09443">
            <w:pPr>
              <w:pStyle w:val="25"/>
              <w:spacing w:before="77" w:line="256" w:lineRule="exact"/>
              <w:ind w:left="125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8140" w:type="dxa"/>
            <w:vAlign w:val="center"/>
          </w:tcPr>
          <w:p w14:paraId="6EE3009A">
            <w:pPr>
              <w:pStyle w:val="25"/>
              <w:spacing w:before="78" w:line="227" w:lineRule="auto"/>
              <w:ind w:left="112"/>
              <w:rPr>
                <w:sz w:val="19"/>
                <w:szCs w:val="19"/>
              </w:rPr>
            </w:pPr>
            <w:r>
              <w:rPr>
                <w:spacing w:val="9"/>
                <w:sz w:val="19"/>
                <w:szCs w:val="19"/>
              </w:rPr>
              <w:t>会议系统优化与升级</w:t>
            </w:r>
          </w:p>
        </w:tc>
      </w:tr>
    </w:tbl>
    <w:p w14:paraId="19663EA1">
      <w:pPr>
        <w:pStyle w:val="28"/>
        <w:bidi w:val="0"/>
      </w:pPr>
      <w:bookmarkStart w:id="44" w:name="_Toc23691"/>
      <w:bookmarkStart w:id="45" w:name="_Toc19297"/>
      <w:r>
        <w:t>软技能评分标准</w:t>
      </w:r>
      <w:bookmarkEnd w:id="44"/>
      <w:bookmarkEnd w:id="45"/>
    </w:p>
    <w:p w14:paraId="60EFA8A3">
      <w:pPr>
        <w:spacing w:line="21" w:lineRule="exact"/>
      </w:pPr>
    </w:p>
    <w:tbl>
      <w:tblPr>
        <w:tblStyle w:val="24"/>
        <w:tblW w:w="10287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60"/>
        <w:gridCol w:w="1215"/>
        <w:gridCol w:w="1725"/>
        <w:gridCol w:w="6387"/>
      </w:tblGrid>
      <w:tr w14:paraId="551735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2" w:hRule="atLeast"/>
          <w:jc w:val="center"/>
        </w:trPr>
        <w:tc>
          <w:tcPr>
            <w:tcW w:w="960" w:type="dxa"/>
            <w:vMerge w:val="restart"/>
            <w:vAlign w:val="center"/>
          </w:tcPr>
          <w:p w14:paraId="2CBBE857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  <w:r>
              <w:rPr>
                <w:spacing w:val="7"/>
                <w:sz w:val="20"/>
                <w:szCs w:val="20"/>
              </w:rPr>
              <w:t>沟通能力</w:t>
            </w:r>
          </w:p>
        </w:tc>
        <w:tc>
          <w:tcPr>
            <w:tcW w:w="1215" w:type="dxa"/>
            <w:vAlign w:val="center"/>
          </w:tcPr>
          <w:p w14:paraId="67598CFB">
            <w:pPr>
              <w:pStyle w:val="25"/>
              <w:spacing w:before="155" w:line="228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b/>
                <w:bCs/>
                <w:spacing w:val="2"/>
                <w:sz w:val="20"/>
                <w:szCs w:val="20"/>
              </w:rPr>
              <w:t>分数</w:t>
            </w:r>
          </w:p>
        </w:tc>
        <w:tc>
          <w:tcPr>
            <w:tcW w:w="1725" w:type="dxa"/>
            <w:vAlign w:val="center"/>
          </w:tcPr>
          <w:p w14:paraId="4D9B5ACC">
            <w:pPr>
              <w:pStyle w:val="25"/>
              <w:spacing w:before="155" w:line="228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b/>
                <w:bCs/>
                <w:spacing w:val="6"/>
                <w:sz w:val="20"/>
                <w:szCs w:val="20"/>
              </w:rPr>
              <w:t>层次描述</w:t>
            </w:r>
          </w:p>
        </w:tc>
        <w:tc>
          <w:tcPr>
            <w:tcW w:w="6387" w:type="dxa"/>
          </w:tcPr>
          <w:p w14:paraId="37983872">
            <w:pPr>
              <w:pStyle w:val="25"/>
              <w:spacing w:before="155" w:line="228" w:lineRule="auto"/>
              <w:ind w:left="11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b/>
                <w:bCs/>
                <w:spacing w:val="6"/>
                <w:sz w:val="20"/>
                <w:szCs w:val="20"/>
              </w:rPr>
              <w:t>典型行为特征表现</w:t>
            </w:r>
          </w:p>
        </w:tc>
      </w:tr>
      <w:tr w14:paraId="4154CC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1" w:hRule="atLeast"/>
          <w:jc w:val="center"/>
        </w:trPr>
        <w:tc>
          <w:tcPr>
            <w:tcW w:w="960" w:type="dxa"/>
            <w:vMerge w:val="continue"/>
            <w:vAlign w:val="center"/>
          </w:tcPr>
          <w:p w14:paraId="74953959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215" w:type="dxa"/>
            <w:shd w:val="clear" w:color="auto" w:fill="auto"/>
            <w:vAlign w:val="center"/>
          </w:tcPr>
          <w:p w14:paraId="2FD1E398">
            <w:pPr>
              <w:pStyle w:val="25"/>
              <w:spacing w:before="196" w:line="268" w:lineRule="exact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spacing w:val="-3"/>
                <w:position w:val="1"/>
                <w:sz w:val="20"/>
                <w:szCs w:val="20"/>
              </w:rPr>
              <w:t>1-6</w:t>
            </w:r>
          </w:p>
        </w:tc>
        <w:tc>
          <w:tcPr>
            <w:tcW w:w="1725" w:type="dxa"/>
            <w:shd w:val="clear" w:color="auto" w:fill="auto"/>
            <w:vAlign w:val="center"/>
          </w:tcPr>
          <w:p w14:paraId="6E81DF08">
            <w:pPr>
              <w:pStyle w:val="25"/>
              <w:spacing w:before="196" w:line="228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spacing w:val="8"/>
                <w:sz w:val="20"/>
                <w:szCs w:val="20"/>
              </w:rPr>
              <w:t>有效地表达自己</w:t>
            </w:r>
          </w:p>
        </w:tc>
        <w:tc>
          <w:tcPr>
            <w:tcW w:w="6387" w:type="dxa"/>
            <w:shd w:val="clear" w:color="auto" w:fill="auto"/>
          </w:tcPr>
          <w:p w14:paraId="15B10B03">
            <w:pPr>
              <w:pStyle w:val="25"/>
              <w:spacing w:before="32" w:line="284" w:lineRule="auto"/>
              <w:ind w:left="118" w:leftChars="0" w:right="109" w:rightChars="0" w:firstLine="14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spacing w:val="8"/>
                <w:sz w:val="20"/>
                <w:szCs w:val="20"/>
              </w:rPr>
              <w:t>• 不管采用什么媒介，沟通的方式准确、及</w:t>
            </w:r>
            <w:r>
              <w:rPr>
                <w:spacing w:val="7"/>
                <w:sz w:val="20"/>
                <w:szCs w:val="20"/>
              </w:rPr>
              <w:t>时和易</w:t>
            </w:r>
            <w:r>
              <w:rPr>
                <w:spacing w:val="4"/>
                <w:sz w:val="20"/>
                <w:szCs w:val="20"/>
              </w:rPr>
              <w:t>于理解。</w:t>
            </w:r>
          </w:p>
        </w:tc>
      </w:tr>
      <w:tr w14:paraId="4F19F9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9" w:hRule="atLeast"/>
          <w:jc w:val="center"/>
        </w:trPr>
        <w:tc>
          <w:tcPr>
            <w:tcW w:w="960" w:type="dxa"/>
            <w:vMerge w:val="continue"/>
            <w:vAlign w:val="center"/>
          </w:tcPr>
          <w:p w14:paraId="70F70085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215" w:type="dxa"/>
            <w:vMerge w:val="restart"/>
            <w:vAlign w:val="center"/>
          </w:tcPr>
          <w:p w14:paraId="4A664ADA">
            <w:pPr>
              <w:pStyle w:val="25"/>
              <w:spacing w:before="65" w:line="269" w:lineRule="exact"/>
              <w:ind w:left="0" w:leftChars="0" w:right="0" w:righ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pacing w:val="1"/>
                <w:position w:val="1"/>
                <w:sz w:val="20"/>
                <w:szCs w:val="20"/>
              </w:rPr>
              <w:t>7-12</w:t>
            </w:r>
          </w:p>
        </w:tc>
        <w:tc>
          <w:tcPr>
            <w:tcW w:w="1725" w:type="dxa"/>
            <w:vMerge w:val="restart"/>
            <w:vAlign w:val="center"/>
          </w:tcPr>
          <w:p w14:paraId="131A0327">
            <w:pPr>
              <w:pStyle w:val="25"/>
              <w:spacing w:before="65" w:line="228" w:lineRule="auto"/>
              <w:ind w:left="0" w:leftChars="0" w:right="0" w:righ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pacing w:val="7"/>
                <w:sz w:val="20"/>
                <w:szCs w:val="20"/>
              </w:rPr>
              <w:t>有效地倾听</w:t>
            </w:r>
          </w:p>
        </w:tc>
        <w:tc>
          <w:tcPr>
            <w:tcW w:w="6387" w:type="dxa"/>
          </w:tcPr>
          <w:p w14:paraId="76FB5BFD">
            <w:pPr>
              <w:pStyle w:val="25"/>
              <w:spacing w:before="33" w:line="284" w:lineRule="auto"/>
              <w:ind w:left="118" w:right="310" w:firstLine="14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• 能够探查理解没有表达出的或表达不清楚的思</w:t>
            </w:r>
            <w:r>
              <w:rPr>
                <w:spacing w:val="7"/>
                <w:sz w:val="20"/>
                <w:szCs w:val="20"/>
              </w:rPr>
              <w:t>想、关心的事情或感受。</w:t>
            </w:r>
          </w:p>
        </w:tc>
      </w:tr>
      <w:tr w14:paraId="546121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8" w:hRule="atLeast"/>
          <w:jc w:val="center"/>
        </w:trPr>
        <w:tc>
          <w:tcPr>
            <w:tcW w:w="960" w:type="dxa"/>
            <w:vMerge w:val="continue"/>
            <w:vAlign w:val="center"/>
          </w:tcPr>
          <w:p w14:paraId="091569BD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215" w:type="dxa"/>
            <w:vMerge w:val="continue"/>
            <w:vAlign w:val="center"/>
          </w:tcPr>
          <w:p w14:paraId="216D47C0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725" w:type="dxa"/>
            <w:vMerge w:val="continue"/>
            <w:vAlign w:val="center"/>
          </w:tcPr>
          <w:p w14:paraId="7B068A07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387" w:type="dxa"/>
          </w:tcPr>
          <w:p w14:paraId="787939F9">
            <w:pPr>
              <w:pStyle w:val="25"/>
              <w:spacing w:before="30" w:line="285" w:lineRule="auto"/>
              <w:ind w:left="114" w:right="109" w:firstLine="17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• 能够准确理解身体语言和其他非口头的暗</w:t>
            </w:r>
            <w:r>
              <w:rPr>
                <w:spacing w:val="7"/>
                <w:sz w:val="20"/>
                <w:szCs w:val="20"/>
              </w:rPr>
              <w:t>示，并</w:t>
            </w:r>
            <w:r>
              <w:rPr>
                <w:spacing w:val="9"/>
                <w:sz w:val="20"/>
                <w:szCs w:val="20"/>
              </w:rPr>
              <w:t>运用这种理解来形成和做出一种适当的反应。</w:t>
            </w:r>
          </w:p>
        </w:tc>
      </w:tr>
      <w:tr w14:paraId="51A5D5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8" w:hRule="atLeast"/>
          <w:jc w:val="center"/>
        </w:trPr>
        <w:tc>
          <w:tcPr>
            <w:tcW w:w="960" w:type="dxa"/>
            <w:vMerge w:val="continue"/>
            <w:vAlign w:val="center"/>
          </w:tcPr>
          <w:p w14:paraId="5683AA98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215" w:type="dxa"/>
            <w:vMerge w:val="continue"/>
            <w:vAlign w:val="center"/>
          </w:tcPr>
          <w:p w14:paraId="15C2CBAA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725" w:type="dxa"/>
            <w:vMerge w:val="continue"/>
            <w:vAlign w:val="center"/>
          </w:tcPr>
          <w:p w14:paraId="6D2BFA2E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387" w:type="dxa"/>
          </w:tcPr>
          <w:p w14:paraId="4E184EA0">
            <w:pPr>
              <w:pStyle w:val="25"/>
              <w:spacing w:before="32" w:line="284" w:lineRule="auto"/>
              <w:ind w:left="114" w:right="310" w:firstLine="17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• 在做出结论之前，解释信息来检核理解是否准</w:t>
            </w:r>
            <w:r>
              <w:rPr>
                <w:sz w:val="20"/>
                <w:szCs w:val="20"/>
              </w:rPr>
              <w:t>确。</w:t>
            </w:r>
          </w:p>
        </w:tc>
      </w:tr>
      <w:tr w14:paraId="19A099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 w:hRule="atLeast"/>
          <w:jc w:val="center"/>
        </w:trPr>
        <w:tc>
          <w:tcPr>
            <w:tcW w:w="960" w:type="dxa"/>
            <w:vMerge w:val="continue"/>
            <w:vAlign w:val="center"/>
          </w:tcPr>
          <w:p w14:paraId="78467AC4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215" w:type="dxa"/>
            <w:vMerge w:val="restart"/>
            <w:vAlign w:val="center"/>
          </w:tcPr>
          <w:p w14:paraId="19EEF07E">
            <w:pPr>
              <w:pStyle w:val="25"/>
              <w:spacing w:before="65" w:line="269" w:lineRule="exact"/>
              <w:ind w:left="0" w:leftChars="0" w:right="0" w:righ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position w:val="1"/>
                <w:sz w:val="20"/>
                <w:szCs w:val="20"/>
              </w:rPr>
              <w:t>13-18</w:t>
            </w:r>
          </w:p>
        </w:tc>
        <w:tc>
          <w:tcPr>
            <w:tcW w:w="1725" w:type="dxa"/>
            <w:vMerge w:val="restart"/>
            <w:vAlign w:val="center"/>
          </w:tcPr>
          <w:p w14:paraId="1E8F74DA">
            <w:pPr>
              <w:pStyle w:val="25"/>
              <w:spacing w:before="65" w:line="228" w:lineRule="auto"/>
              <w:ind w:left="0" w:leftChars="0" w:right="0" w:righ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理解潜在的问题</w:t>
            </w:r>
          </w:p>
        </w:tc>
        <w:tc>
          <w:tcPr>
            <w:tcW w:w="6387" w:type="dxa"/>
          </w:tcPr>
          <w:p w14:paraId="0BDDDC93">
            <w:pPr>
              <w:pStyle w:val="25"/>
              <w:spacing w:before="152" w:line="228" w:lineRule="auto"/>
              <w:ind w:left="132"/>
              <w:rPr>
                <w:sz w:val="20"/>
                <w:szCs w:val="20"/>
              </w:rPr>
            </w:pPr>
            <w:r>
              <w:rPr>
                <w:spacing w:val="6"/>
                <w:sz w:val="20"/>
                <w:szCs w:val="20"/>
              </w:rPr>
              <w:t>• 试图理解他人的理论观点。</w:t>
            </w:r>
          </w:p>
        </w:tc>
      </w:tr>
      <w:tr w14:paraId="3AF072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9" w:hRule="atLeast"/>
          <w:jc w:val="center"/>
        </w:trPr>
        <w:tc>
          <w:tcPr>
            <w:tcW w:w="960" w:type="dxa"/>
            <w:vMerge w:val="continue"/>
            <w:vAlign w:val="center"/>
          </w:tcPr>
          <w:p w14:paraId="0AD0113C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215" w:type="dxa"/>
            <w:vMerge w:val="continue"/>
            <w:vAlign w:val="center"/>
          </w:tcPr>
          <w:p w14:paraId="5556044C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725" w:type="dxa"/>
            <w:vMerge w:val="continue"/>
            <w:vAlign w:val="center"/>
          </w:tcPr>
          <w:p w14:paraId="591FF91A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387" w:type="dxa"/>
          </w:tcPr>
          <w:p w14:paraId="5525BCE8">
            <w:pPr>
              <w:pStyle w:val="25"/>
              <w:spacing w:before="31" w:line="285" w:lineRule="auto"/>
              <w:ind w:left="114" w:right="310" w:firstLine="18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• 理解他人为什么在特定的环境下以一定的方式</w:t>
            </w:r>
            <w:r>
              <w:rPr>
                <w:spacing w:val="7"/>
                <w:sz w:val="20"/>
                <w:szCs w:val="20"/>
              </w:rPr>
              <w:t>表现出某种行为。</w:t>
            </w:r>
          </w:p>
        </w:tc>
      </w:tr>
      <w:tr w14:paraId="1D9168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7" w:hRule="atLeast"/>
          <w:jc w:val="center"/>
        </w:trPr>
        <w:tc>
          <w:tcPr>
            <w:tcW w:w="960" w:type="dxa"/>
            <w:vMerge w:val="continue"/>
            <w:vAlign w:val="center"/>
          </w:tcPr>
          <w:p w14:paraId="25C254AF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215" w:type="dxa"/>
            <w:vMerge w:val="continue"/>
            <w:vAlign w:val="center"/>
          </w:tcPr>
          <w:p w14:paraId="629F82F8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725" w:type="dxa"/>
            <w:vMerge w:val="continue"/>
            <w:vAlign w:val="center"/>
          </w:tcPr>
          <w:p w14:paraId="1A251EFC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387" w:type="dxa"/>
          </w:tcPr>
          <w:p w14:paraId="06FBBADD">
            <w:pPr>
              <w:pStyle w:val="25"/>
              <w:spacing w:before="31" w:line="284" w:lineRule="auto"/>
              <w:ind w:left="126" w:right="310" w:firstLine="6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• 运用信息来更好理解一个人或确定直接的沟通</w:t>
            </w:r>
            <w:r>
              <w:rPr>
                <w:spacing w:val="-1"/>
                <w:sz w:val="20"/>
                <w:szCs w:val="20"/>
              </w:rPr>
              <w:t>需求。</w:t>
            </w:r>
          </w:p>
        </w:tc>
      </w:tr>
      <w:tr w14:paraId="3C82EC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9" w:hRule="atLeast"/>
          <w:jc w:val="center"/>
        </w:trPr>
        <w:tc>
          <w:tcPr>
            <w:tcW w:w="960" w:type="dxa"/>
            <w:vMerge w:val="continue"/>
            <w:vAlign w:val="center"/>
          </w:tcPr>
          <w:p w14:paraId="2BFCE66E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215" w:type="dxa"/>
            <w:vMerge w:val="continue"/>
            <w:vAlign w:val="center"/>
          </w:tcPr>
          <w:p w14:paraId="2B113AAA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725" w:type="dxa"/>
            <w:vMerge w:val="continue"/>
            <w:vAlign w:val="center"/>
          </w:tcPr>
          <w:p w14:paraId="1DE68EC9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387" w:type="dxa"/>
          </w:tcPr>
          <w:p w14:paraId="1131B78D">
            <w:pPr>
              <w:pStyle w:val="25"/>
              <w:spacing w:before="35" w:line="283" w:lineRule="auto"/>
              <w:ind w:left="122" w:right="310" w:firstLine="10"/>
              <w:rPr>
                <w:sz w:val="20"/>
                <w:szCs w:val="20"/>
              </w:rPr>
            </w:pPr>
            <w:r>
              <w:rPr>
                <w:spacing w:val="6"/>
                <w:sz w:val="20"/>
                <w:szCs w:val="20"/>
              </w:rPr>
              <w:t>•</w:t>
            </w:r>
            <w:r>
              <w:rPr>
                <w:spacing w:val="53"/>
                <w:sz w:val="20"/>
                <w:szCs w:val="20"/>
              </w:rPr>
              <w:t xml:space="preserve"> </w:t>
            </w:r>
            <w:r>
              <w:rPr>
                <w:spacing w:val="6"/>
                <w:sz w:val="20"/>
                <w:szCs w:val="20"/>
              </w:rPr>
              <w:t>以一种促进长期解决方案的方式来响应他人关</w:t>
            </w:r>
            <w:r>
              <w:rPr>
                <w:spacing w:val="4"/>
                <w:sz w:val="20"/>
                <w:szCs w:val="20"/>
              </w:rPr>
              <w:t>心的事情。</w:t>
            </w:r>
          </w:p>
        </w:tc>
      </w:tr>
      <w:tr w14:paraId="4F89CD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8" w:hRule="atLeast"/>
          <w:jc w:val="center"/>
        </w:trPr>
        <w:tc>
          <w:tcPr>
            <w:tcW w:w="960" w:type="dxa"/>
            <w:vMerge w:val="continue"/>
            <w:vAlign w:val="center"/>
          </w:tcPr>
          <w:p w14:paraId="0636395E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215" w:type="dxa"/>
            <w:vMerge w:val="restart"/>
            <w:vAlign w:val="center"/>
          </w:tcPr>
          <w:p w14:paraId="31E0F703">
            <w:pPr>
              <w:pStyle w:val="25"/>
              <w:spacing w:before="65" w:line="268" w:lineRule="exact"/>
              <w:ind w:left="0" w:leftChars="0" w:right="0" w:righ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position w:val="1"/>
                <w:sz w:val="20"/>
                <w:szCs w:val="20"/>
              </w:rPr>
              <w:t>19-25</w:t>
            </w:r>
          </w:p>
        </w:tc>
        <w:tc>
          <w:tcPr>
            <w:tcW w:w="1725" w:type="dxa"/>
            <w:vMerge w:val="restart"/>
            <w:vAlign w:val="center"/>
          </w:tcPr>
          <w:p w14:paraId="5F2950EF">
            <w:pPr>
              <w:pStyle w:val="25"/>
              <w:spacing w:before="65" w:line="303" w:lineRule="auto"/>
              <w:ind w:left="0" w:leftChars="0" w:right="0" w:righ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在不同的环境下采用相适应的沟通</w:t>
            </w:r>
          </w:p>
        </w:tc>
        <w:tc>
          <w:tcPr>
            <w:tcW w:w="6387" w:type="dxa"/>
          </w:tcPr>
          <w:p w14:paraId="4342F4FC">
            <w:pPr>
              <w:pStyle w:val="25"/>
              <w:spacing w:before="32" w:line="284" w:lineRule="auto"/>
              <w:ind w:left="123" w:right="109" w:firstLine="8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• 运用对当前潜在问题的理解，识别最有效</w:t>
            </w:r>
            <w:r>
              <w:rPr>
                <w:spacing w:val="7"/>
                <w:sz w:val="20"/>
                <w:szCs w:val="20"/>
              </w:rPr>
              <w:t>传递信</w:t>
            </w:r>
            <w:r>
              <w:rPr>
                <w:spacing w:val="5"/>
                <w:sz w:val="20"/>
                <w:szCs w:val="20"/>
              </w:rPr>
              <w:t>息的方式/方法。</w:t>
            </w:r>
          </w:p>
        </w:tc>
      </w:tr>
      <w:tr w14:paraId="4A7685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  <w:jc w:val="center"/>
        </w:trPr>
        <w:tc>
          <w:tcPr>
            <w:tcW w:w="960" w:type="dxa"/>
            <w:vMerge w:val="continue"/>
            <w:vAlign w:val="center"/>
          </w:tcPr>
          <w:p w14:paraId="689B7DCD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215" w:type="dxa"/>
            <w:vMerge w:val="continue"/>
            <w:vAlign w:val="center"/>
          </w:tcPr>
          <w:p w14:paraId="2139C0A7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725" w:type="dxa"/>
            <w:vMerge w:val="continue"/>
            <w:vAlign w:val="center"/>
          </w:tcPr>
          <w:p w14:paraId="31C1B220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387" w:type="dxa"/>
          </w:tcPr>
          <w:p w14:paraId="2CCDEF27">
            <w:pPr>
              <w:pStyle w:val="25"/>
              <w:spacing w:before="35" w:line="283" w:lineRule="auto"/>
              <w:ind w:left="115" w:right="310" w:firstLine="17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• 运用不同传递信息的方式来增强沟通的清晰度</w:t>
            </w:r>
            <w:r>
              <w:rPr>
                <w:spacing w:val="4"/>
                <w:sz w:val="20"/>
                <w:szCs w:val="20"/>
              </w:rPr>
              <w:t>和意义。</w:t>
            </w:r>
          </w:p>
        </w:tc>
      </w:tr>
      <w:tr w14:paraId="63BA91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9" w:hRule="atLeast"/>
          <w:jc w:val="center"/>
        </w:trPr>
        <w:tc>
          <w:tcPr>
            <w:tcW w:w="960" w:type="dxa"/>
            <w:vMerge w:val="continue"/>
            <w:vAlign w:val="center"/>
          </w:tcPr>
          <w:p w14:paraId="1A2D1A7A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215" w:type="dxa"/>
            <w:vMerge w:val="continue"/>
            <w:vAlign w:val="center"/>
          </w:tcPr>
          <w:p w14:paraId="1AB09516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725" w:type="dxa"/>
            <w:vMerge w:val="continue"/>
            <w:vAlign w:val="center"/>
          </w:tcPr>
          <w:p w14:paraId="74B40A2F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387" w:type="dxa"/>
          </w:tcPr>
          <w:p w14:paraId="1D0B5F97">
            <w:pPr>
              <w:pStyle w:val="25"/>
              <w:spacing w:before="33" w:line="284" w:lineRule="auto"/>
              <w:ind w:left="119" w:right="150" w:firstLine="12"/>
              <w:rPr>
                <w:sz w:val="20"/>
                <w:szCs w:val="20"/>
              </w:rPr>
            </w:pPr>
            <w:r>
              <w:rPr>
                <w:spacing w:val="6"/>
                <w:sz w:val="20"/>
                <w:szCs w:val="20"/>
              </w:rPr>
              <w:t>• 从接收者的角度来理解信息，预期他人的反应，</w:t>
            </w:r>
            <w:r>
              <w:rPr>
                <w:spacing w:val="8"/>
                <w:sz w:val="20"/>
                <w:szCs w:val="20"/>
              </w:rPr>
              <w:t>并灵活调整自身的行为来做出适当的反应。</w:t>
            </w:r>
          </w:p>
        </w:tc>
      </w:tr>
      <w:tr w14:paraId="25A3EB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3" w:hRule="atLeast"/>
          <w:jc w:val="center"/>
        </w:trPr>
        <w:tc>
          <w:tcPr>
            <w:tcW w:w="960" w:type="dxa"/>
            <w:vMerge w:val="restart"/>
            <w:vAlign w:val="center"/>
          </w:tcPr>
          <w:p w14:paraId="0C94A292">
            <w:pPr>
              <w:pStyle w:val="25"/>
              <w:spacing w:before="65" w:line="303" w:lineRule="auto"/>
              <w:ind w:left="0" w:leftChars="0" w:right="0" w:righ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pacing w:val="7"/>
                <w:sz w:val="20"/>
                <w:szCs w:val="20"/>
              </w:rPr>
              <w:t>文档撰写能</w:t>
            </w:r>
            <w:r>
              <w:rPr>
                <w:sz w:val="20"/>
                <w:szCs w:val="20"/>
              </w:rPr>
              <w:t>力</w:t>
            </w:r>
          </w:p>
        </w:tc>
        <w:tc>
          <w:tcPr>
            <w:tcW w:w="1215" w:type="dxa"/>
            <w:vMerge w:val="restart"/>
            <w:vAlign w:val="center"/>
          </w:tcPr>
          <w:p w14:paraId="2B1410CA">
            <w:pPr>
              <w:pStyle w:val="25"/>
              <w:spacing w:before="65" w:line="268" w:lineRule="exact"/>
              <w:ind w:left="0" w:leftChars="0" w:right="0" w:righ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pacing w:val="-3"/>
                <w:position w:val="1"/>
                <w:sz w:val="20"/>
                <w:szCs w:val="20"/>
              </w:rPr>
              <w:t>1-8</w:t>
            </w:r>
          </w:p>
        </w:tc>
        <w:tc>
          <w:tcPr>
            <w:tcW w:w="1725" w:type="dxa"/>
            <w:vMerge w:val="restart"/>
            <w:vAlign w:val="center"/>
          </w:tcPr>
          <w:p w14:paraId="4C50BDC3">
            <w:pPr>
              <w:pStyle w:val="25"/>
              <w:spacing w:before="65" w:line="228" w:lineRule="auto"/>
              <w:ind w:left="0" w:leftChars="0" w:right="0" w:righ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pacing w:val="7"/>
                <w:sz w:val="20"/>
                <w:szCs w:val="20"/>
              </w:rPr>
              <w:t>格式规范，内容准确</w:t>
            </w:r>
          </w:p>
        </w:tc>
        <w:tc>
          <w:tcPr>
            <w:tcW w:w="6387" w:type="dxa"/>
          </w:tcPr>
          <w:p w14:paraId="1E813ACE">
            <w:pPr>
              <w:pStyle w:val="25"/>
              <w:spacing w:before="34" w:line="283" w:lineRule="auto"/>
              <w:ind w:left="118" w:right="109" w:firstLine="14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• 文档与相应的文档模板应一致（不管是客</w:t>
            </w:r>
            <w:r>
              <w:rPr>
                <w:spacing w:val="7"/>
                <w:sz w:val="20"/>
                <w:szCs w:val="20"/>
              </w:rPr>
              <w:t>户的还</w:t>
            </w:r>
            <w:r>
              <w:rPr>
                <w:spacing w:val="4"/>
                <w:sz w:val="20"/>
                <w:szCs w:val="20"/>
              </w:rPr>
              <w:t>是公司的）。</w:t>
            </w:r>
          </w:p>
        </w:tc>
      </w:tr>
      <w:tr w14:paraId="3BFB4D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  <w:jc w:val="center"/>
        </w:trPr>
        <w:tc>
          <w:tcPr>
            <w:tcW w:w="960" w:type="dxa"/>
            <w:vMerge w:val="continue"/>
            <w:vAlign w:val="center"/>
          </w:tcPr>
          <w:p w14:paraId="1EAE211A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215" w:type="dxa"/>
            <w:vMerge w:val="continue"/>
            <w:vAlign w:val="center"/>
          </w:tcPr>
          <w:p w14:paraId="64B60D07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725" w:type="dxa"/>
            <w:vMerge w:val="continue"/>
            <w:vAlign w:val="center"/>
          </w:tcPr>
          <w:p w14:paraId="17E6F843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387" w:type="dxa"/>
          </w:tcPr>
          <w:p w14:paraId="6EA18607">
            <w:pPr>
              <w:pStyle w:val="25"/>
              <w:spacing w:before="33" w:line="284" w:lineRule="auto"/>
              <w:ind w:left="116" w:right="109" w:firstLine="16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• 文档内容应与文档要表达的信息一致，不</w:t>
            </w:r>
            <w:r>
              <w:rPr>
                <w:spacing w:val="7"/>
                <w:sz w:val="20"/>
                <w:szCs w:val="20"/>
              </w:rPr>
              <w:t>应给读</w:t>
            </w:r>
            <w:r>
              <w:rPr>
                <w:spacing w:val="6"/>
                <w:sz w:val="20"/>
                <w:szCs w:val="20"/>
              </w:rPr>
              <w:t>者带来误解。</w:t>
            </w:r>
          </w:p>
        </w:tc>
      </w:tr>
      <w:tr w14:paraId="270317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 w:hRule="atLeast"/>
          <w:jc w:val="center"/>
        </w:trPr>
        <w:tc>
          <w:tcPr>
            <w:tcW w:w="960" w:type="dxa"/>
            <w:vMerge w:val="continue"/>
            <w:vAlign w:val="center"/>
          </w:tcPr>
          <w:p w14:paraId="4A2DE99A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215" w:type="dxa"/>
            <w:vMerge w:val="continue"/>
            <w:vAlign w:val="center"/>
          </w:tcPr>
          <w:p w14:paraId="5AC4C42B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725" w:type="dxa"/>
            <w:vMerge w:val="continue"/>
            <w:vAlign w:val="center"/>
          </w:tcPr>
          <w:p w14:paraId="7CF73D4C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387" w:type="dxa"/>
          </w:tcPr>
          <w:p w14:paraId="1B2FCE32">
            <w:pPr>
              <w:pStyle w:val="25"/>
              <w:spacing w:before="151" w:line="228" w:lineRule="auto"/>
              <w:ind w:left="132"/>
              <w:rPr>
                <w:sz w:val="20"/>
                <w:szCs w:val="20"/>
              </w:rPr>
            </w:pPr>
            <w:r>
              <w:rPr>
                <w:spacing w:val="7"/>
                <w:sz w:val="20"/>
                <w:szCs w:val="20"/>
              </w:rPr>
              <w:t>• 根据规范完成文档，条理清晰，表达准确。</w:t>
            </w:r>
          </w:p>
        </w:tc>
      </w:tr>
      <w:tr w14:paraId="6CED1A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9" w:hRule="atLeast"/>
          <w:jc w:val="center"/>
        </w:trPr>
        <w:tc>
          <w:tcPr>
            <w:tcW w:w="960" w:type="dxa"/>
            <w:vMerge w:val="continue"/>
            <w:vAlign w:val="center"/>
          </w:tcPr>
          <w:p w14:paraId="4CB4B285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215" w:type="dxa"/>
            <w:vMerge w:val="restart"/>
            <w:vAlign w:val="center"/>
          </w:tcPr>
          <w:p w14:paraId="57D7AEC4">
            <w:pPr>
              <w:pStyle w:val="25"/>
              <w:spacing w:before="65" w:line="269" w:lineRule="exact"/>
              <w:ind w:left="0" w:leftChars="0" w:right="0" w:righ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pacing w:val="2"/>
                <w:position w:val="1"/>
                <w:sz w:val="20"/>
                <w:szCs w:val="20"/>
              </w:rPr>
              <w:t>9-16</w:t>
            </w:r>
          </w:p>
        </w:tc>
        <w:tc>
          <w:tcPr>
            <w:tcW w:w="1725" w:type="dxa"/>
            <w:vMerge w:val="restart"/>
            <w:vAlign w:val="center"/>
          </w:tcPr>
          <w:p w14:paraId="61D8B60A">
            <w:pPr>
              <w:pStyle w:val="25"/>
              <w:spacing w:before="65" w:line="228" w:lineRule="auto"/>
              <w:ind w:left="0" w:leftChars="0" w:right="0" w:righ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pacing w:val="7"/>
                <w:sz w:val="20"/>
                <w:szCs w:val="20"/>
              </w:rPr>
              <w:t>条理清晰，易于理解</w:t>
            </w:r>
          </w:p>
        </w:tc>
        <w:tc>
          <w:tcPr>
            <w:tcW w:w="6387" w:type="dxa"/>
          </w:tcPr>
          <w:p w14:paraId="13121DE1">
            <w:pPr>
              <w:pStyle w:val="25"/>
              <w:spacing w:before="33" w:line="284" w:lineRule="auto"/>
              <w:ind w:left="116" w:right="44" w:firstLine="16"/>
              <w:rPr>
                <w:sz w:val="20"/>
                <w:szCs w:val="20"/>
              </w:rPr>
            </w:pPr>
            <w:r>
              <w:rPr>
                <w:spacing w:val="5"/>
                <w:sz w:val="20"/>
                <w:szCs w:val="20"/>
              </w:rPr>
              <w:t>• 具有非常清晰的思维过程（如金字塔写作原理</w:t>
            </w:r>
            <w:r>
              <w:rPr>
                <w:spacing w:val="-33"/>
                <w:sz w:val="20"/>
                <w:szCs w:val="20"/>
              </w:rPr>
              <w:t>），</w:t>
            </w:r>
            <w:r>
              <w:rPr>
                <w:spacing w:val="8"/>
                <w:sz w:val="20"/>
                <w:szCs w:val="20"/>
              </w:rPr>
              <w:t>文档内容条理清晰，易于理解。</w:t>
            </w:r>
          </w:p>
        </w:tc>
      </w:tr>
      <w:tr w14:paraId="389053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4" w:hRule="atLeast"/>
          <w:jc w:val="center"/>
        </w:trPr>
        <w:tc>
          <w:tcPr>
            <w:tcW w:w="960" w:type="dxa"/>
            <w:vMerge w:val="continue"/>
            <w:vAlign w:val="center"/>
          </w:tcPr>
          <w:p w14:paraId="44EAF8B4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215" w:type="dxa"/>
            <w:vMerge w:val="continue"/>
            <w:vAlign w:val="center"/>
          </w:tcPr>
          <w:p w14:paraId="6C7A84FF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725" w:type="dxa"/>
            <w:vMerge w:val="continue"/>
            <w:vAlign w:val="center"/>
          </w:tcPr>
          <w:p w14:paraId="3546850B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387" w:type="dxa"/>
          </w:tcPr>
          <w:p w14:paraId="5CCDCF9B">
            <w:pPr>
              <w:pStyle w:val="25"/>
              <w:spacing w:before="34" w:line="289" w:lineRule="auto"/>
              <w:ind w:left="114" w:right="109" w:firstLine="18"/>
              <w:jc w:val="both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• 能够从全面的角度独立地组织和编写文档</w:t>
            </w:r>
            <w:r>
              <w:rPr>
                <w:spacing w:val="7"/>
                <w:sz w:val="20"/>
                <w:szCs w:val="20"/>
              </w:rPr>
              <w:t>，把客</w:t>
            </w:r>
            <w:r>
              <w:rPr>
                <w:spacing w:val="9"/>
                <w:sz w:val="20"/>
                <w:szCs w:val="20"/>
              </w:rPr>
              <w:t>户需求与方案相结合，结构清楚，内容有条理，表</w:t>
            </w:r>
            <w:r>
              <w:rPr>
                <w:spacing w:val="5"/>
                <w:sz w:val="20"/>
                <w:szCs w:val="20"/>
              </w:rPr>
              <w:t>达准确。</w:t>
            </w:r>
          </w:p>
        </w:tc>
      </w:tr>
      <w:tr w14:paraId="40D856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 w:hRule="atLeast"/>
          <w:jc w:val="center"/>
        </w:trPr>
        <w:tc>
          <w:tcPr>
            <w:tcW w:w="960" w:type="dxa"/>
            <w:vMerge w:val="continue"/>
            <w:vAlign w:val="center"/>
          </w:tcPr>
          <w:p w14:paraId="7F7B385B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215" w:type="dxa"/>
            <w:vMerge w:val="continue"/>
            <w:vAlign w:val="center"/>
          </w:tcPr>
          <w:p w14:paraId="19E334C2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725" w:type="dxa"/>
            <w:vMerge w:val="continue"/>
            <w:vAlign w:val="center"/>
          </w:tcPr>
          <w:p w14:paraId="2B8D9582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387" w:type="dxa"/>
          </w:tcPr>
          <w:p w14:paraId="1A6F14A0">
            <w:pPr>
              <w:pStyle w:val="25"/>
              <w:spacing w:before="154" w:line="227" w:lineRule="auto"/>
              <w:ind w:left="132"/>
              <w:rPr>
                <w:sz w:val="20"/>
                <w:szCs w:val="20"/>
              </w:rPr>
            </w:pPr>
            <w:r>
              <w:rPr>
                <w:spacing w:val="7"/>
                <w:sz w:val="20"/>
                <w:szCs w:val="20"/>
              </w:rPr>
              <w:t>• 能利用简单的图形和表格表达信息。</w:t>
            </w:r>
          </w:p>
        </w:tc>
      </w:tr>
      <w:tr w14:paraId="253438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960" w:type="dxa"/>
            <w:vMerge w:val="continue"/>
            <w:vAlign w:val="center"/>
          </w:tcPr>
          <w:p w14:paraId="432044FE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215" w:type="dxa"/>
            <w:vMerge w:val="restart"/>
            <w:vAlign w:val="center"/>
          </w:tcPr>
          <w:p w14:paraId="7D33C4A1">
            <w:pPr>
              <w:pStyle w:val="25"/>
              <w:spacing w:before="65" w:line="269" w:lineRule="exact"/>
              <w:ind w:left="0" w:leftChars="0" w:right="0" w:righ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position w:val="1"/>
                <w:sz w:val="20"/>
                <w:szCs w:val="20"/>
              </w:rPr>
              <w:t>17-25</w:t>
            </w:r>
          </w:p>
        </w:tc>
        <w:tc>
          <w:tcPr>
            <w:tcW w:w="1725" w:type="dxa"/>
            <w:vMerge w:val="restart"/>
            <w:vAlign w:val="center"/>
          </w:tcPr>
          <w:p w14:paraId="53469444">
            <w:pPr>
              <w:pStyle w:val="25"/>
              <w:spacing w:before="65" w:line="227" w:lineRule="auto"/>
              <w:ind w:left="0" w:leftChars="0" w:right="0" w:righ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逻辑严密，图文并貌</w:t>
            </w:r>
          </w:p>
        </w:tc>
        <w:tc>
          <w:tcPr>
            <w:tcW w:w="6387" w:type="dxa"/>
          </w:tcPr>
          <w:p w14:paraId="352381E5">
            <w:pPr>
              <w:pStyle w:val="25"/>
              <w:spacing w:before="34" w:line="289" w:lineRule="auto"/>
              <w:ind w:left="115" w:right="109" w:firstLine="17"/>
              <w:jc w:val="both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• 独立完成复杂的文档，文档具有很强的</w:t>
            </w:r>
            <w:r>
              <w:rPr>
                <w:spacing w:val="7"/>
                <w:sz w:val="20"/>
                <w:szCs w:val="20"/>
              </w:rPr>
              <w:t>说服力和</w:t>
            </w:r>
            <w:r>
              <w:rPr>
                <w:spacing w:val="9"/>
                <w:sz w:val="20"/>
                <w:szCs w:val="20"/>
              </w:rPr>
              <w:t>严谨性，能独立完成组织、审核复杂文档，结构合</w:t>
            </w:r>
            <w:r>
              <w:rPr>
                <w:spacing w:val="6"/>
                <w:sz w:val="20"/>
                <w:szCs w:val="20"/>
              </w:rPr>
              <w:t>理，条理清楚。</w:t>
            </w:r>
          </w:p>
        </w:tc>
      </w:tr>
      <w:tr w14:paraId="7CA590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 w:hRule="atLeast"/>
          <w:jc w:val="center"/>
        </w:trPr>
        <w:tc>
          <w:tcPr>
            <w:tcW w:w="960" w:type="dxa"/>
            <w:vMerge w:val="continue"/>
          </w:tcPr>
          <w:p w14:paraId="6D13A165">
            <w:pPr>
              <w:rPr>
                <w:rFonts w:ascii="Arial"/>
                <w:sz w:val="21"/>
              </w:rPr>
            </w:pPr>
          </w:p>
        </w:tc>
        <w:tc>
          <w:tcPr>
            <w:tcW w:w="1215" w:type="dxa"/>
            <w:vMerge w:val="continue"/>
          </w:tcPr>
          <w:p w14:paraId="61A467D7">
            <w:pPr>
              <w:rPr>
                <w:rFonts w:ascii="Arial"/>
                <w:sz w:val="21"/>
              </w:rPr>
            </w:pPr>
          </w:p>
        </w:tc>
        <w:tc>
          <w:tcPr>
            <w:tcW w:w="1725" w:type="dxa"/>
            <w:vMerge w:val="continue"/>
          </w:tcPr>
          <w:p w14:paraId="11F1492B">
            <w:pPr>
              <w:rPr>
                <w:rFonts w:ascii="Arial"/>
                <w:sz w:val="21"/>
              </w:rPr>
            </w:pPr>
          </w:p>
        </w:tc>
        <w:tc>
          <w:tcPr>
            <w:tcW w:w="6387" w:type="dxa"/>
          </w:tcPr>
          <w:p w14:paraId="727AB882">
            <w:pPr>
              <w:pStyle w:val="25"/>
              <w:spacing w:before="155" w:line="228" w:lineRule="auto"/>
              <w:ind w:left="132"/>
              <w:rPr>
                <w:sz w:val="20"/>
                <w:szCs w:val="20"/>
              </w:rPr>
            </w:pPr>
            <w:r>
              <w:rPr>
                <w:spacing w:val="6"/>
                <w:sz w:val="20"/>
                <w:szCs w:val="20"/>
              </w:rPr>
              <w:t>• 语言生动逻辑严密，易于理解。</w:t>
            </w:r>
          </w:p>
        </w:tc>
      </w:tr>
      <w:tr w14:paraId="784472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4" w:hRule="atLeast"/>
          <w:jc w:val="center"/>
        </w:trPr>
        <w:tc>
          <w:tcPr>
            <w:tcW w:w="960" w:type="dxa"/>
            <w:vMerge w:val="continue"/>
          </w:tcPr>
          <w:p w14:paraId="42039695">
            <w:pPr>
              <w:rPr>
                <w:rFonts w:ascii="Arial"/>
                <w:sz w:val="21"/>
              </w:rPr>
            </w:pPr>
          </w:p>
        </w:tc>
        <w:tc>
          <w:tcPr>
            <w:tcW w:w="1215" w:type="dxa"/>
            <w:vMerge w:val="continue"/>
          </w:tcPr>
          <w:p w14:paraId="3A8B4ED0">
            <w:pPr>
              <w:rPr>
                <w:rFonts w:ascii="Arial"/>
                <w:sz w:val="21"/>
              </w:rPr>
            </w:pPr>
          </w:p>
        </w:tc>
        <w:tc>
          <w:tcPr>
            <w:tcW w:w="1725" w:type="dxa"/>
            <w:vMerge w:val="continue"/>
          </w:tcPr>
          <w:p w14:paraId="7E53C5B1">
            <w:pPr>
              <w:rPr>
                <w:rFonts w:ascii="Arial"/>
                <w:sz w:val="21"/>
              </w:rPr>
            </w:pPr>
          </w:p>
        </w:tc>
        <w:tc>
          <w:tcPr>
            <w:tcW w:w="6387" w:type="dxa"/>
          </w:tcPr>
          <w:p w14:paraId="2D7CAD89">
            <w:pPr>
              <w:pStyle w:val="25"/>
              <w:spacing w:before="156" w:line="228" w:lineRule="auto"/>
              <w:ind w:left="132"/>
              <w:rPr>
                <w:sz w:val="20"/>
                <w:szCs w:val="20"/>
              </w:rPr>
            </w:pPr>
            <w:r>
              <w:rPr>
                <w:spacing w:val="7"/>
                <w:sz w:val="20"/>
                <w:szCs w:val="20"/>
              </w:rPr>
              <w:t>• 能够合理地利用图形表格来高效地表达信息。</w:t>
            </w:r>
          </w:p>
        </w:tc>
      </w:tr>
    </w:tbl>
    <w:p w14:paraId="187D22EC">
      <w:pPr>
        <w:spacing w:line="21" w:lineRule="exact"/>
      </w:pPr>
    </w:p>
    <w:tbl>
      <w:tblPr>
        <w:tblStyle w:val="24"/>
        <w:tblW w:w="10287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60"/>
        <w:gridCol w:w="1185"/>
        <w:gridCol w:w="1755"/>
        <w:gridCol w:w="6387"/>
      </w:tblGrid>
      <w:tr w14:paraId="1D76CFB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8" w:hRule="atLeast"/>
          <w:jc w:val="center"/>
        </w:trPr>
        <w:tc>
          <w:tcPr>
            <w:tcW w:w="960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65C09B9">
            <w:pPr>
              <w:pStyle w:val="25"/>
              <w:spacing w:before="65" w:line="303" w:lineRule="auto"/>
              <w:ind w:left="0" w:leftChars="0" w:right="0" w:righ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pacing w:val="3"/>
                <w:sz w:val="20"/>
                <w:szCs w:val="20"/>
              </w:rPr>
              <w:t>问题判断与</w:t>
            </w:r>
            <w:r>
              <w:rPr>
                <w:spacing w:val="7"/>
                <w:sz w:val="20"/>
                <w:szCs w:val="20"/>
              </w:rPr>
              <w:t>解决能力</w:t>
            </w:r>
          </w:p>
        </w:tc>
        <w:tc>
          <w:tcPr>
            <w:tcW w:w="11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B37CEEA">
            <w:pPr>
              <w:pStyle w:val="25"/>
              <w:spacing w:before="203" w:line="269" w:lineRule="exact"/>
              <w:ind w:left="0" w:leftChars="0" w:right="0" w:righ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pacing w:val="-3"/>
                <w:position w:val="1"/>
                <w:sz w:val="20"/>
                <w:szCs w:val="20"/>
              </w:rPr>
              <w:t>1-6</w:t>
            </w:r>
          </w:p>
        </w:tc>
        <w:tc>
          <w:tcPr>
            <w:tcW w:w="17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B67ABAE">
            <w:pPr>
              <w:pStyle w:val="25"/>
              <w:spacing w:before="204" w:line="228" w:lineRule="auto"/>
              <w:ind w:left="0" w:leftChars="0" w:right="0" w:righ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pacing w:val="6"/>
                <w:sz w:val="20"/>
                <w:szCs w:val="20"/>
              </w:rPr>
              <w:t>分解问题</w:t>
            </w:r>
          </w:p>
        </w:tc>
        <w:tc>
          <w:tcPr>
            <w:tcW w:w="63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EBEBA8E">
            <w:pPr>
              <w:pStyle w:val="25"/>
              <w:spacing w:before="40" w:line="285" w:lineRule="auto"/>
              <w:ind w:left="117" w:right="109" w:firstLine="15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• 为识别必要的任务或活动，把问题分解</w:t>
            </w:r>
            <w:r>
              <w:rPr>
                <w:spacing w:val="7"/>
                <w:sz w:val="20"/>
                <w:szCs w:val="20"/>
              </w:rPr>
              <w:t>成简单的</w:t>
            </w:r>
            <w:r>
              <w:rPr>
                <w:spacing w:val="6"/>
                <w:sz w:val="20"/>
                <w:szCs w:val="20"/>
              </w:rPr>
              <w:t>组成部分（例如，一个“任务</w:t>
            </w:r>
            <w:r>
              <w:rPr>
                <w:spacing w:val="-62"/>
                <w:sz w:val="20"/>
                <w:szCs w:val="20"/>
              </w:rPr>
              <w:t xml:space="preserve"> </w:t>
            </w:r>
            <w:r>
              <w:rPr>
                <w:spacing w:val="6"/>
                <w:sz w:val="20"/>
                <w:szCs w:val="20"/>
              </w:rPr>
              <w:t>”清单）。</w:t>
            </w:r>
          </w:p>
        </w:tc>
      </w:tr>
      <w:tr w14:paraId="713219B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7" w:hRule="atLeast"/>
          <w:jc w:val="center"/>
        </w:trPr>
        <w:tc>
          <w:tcPr>
            <w:tcW w:w="96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A57E4EB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185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E169491">
            <w:pPr>
              <w:pStyle w:val="25"/>
              <w:spacing w:before="65" w:line="268" w:lineRule="exact"/>
              <w:ind w:left="0" w:leftChars="0" w:right="0" w:righ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pacing w:val="1"/>
                <w:position w:val="1"/>
                <w:sz w:val="20"/>
                <w:szCs w:val="20"/>
              </w:rPr>
              <w:t>7-12</w:t>
            </w:r>
          </w:p>
        </w:tc>
        <w:tc>
          <w:tcPr>
            <w:tcW w:w="1755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A1F0067">
            <w:pPr>
              <w:pStyle w:val="25"/>
              <w:spacing w:before="65" w:line="304" w:lineRule="auto"/>
              <w:ind w:left="0" w:leftChars="0" w:right="0" w:righ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看清问题基本的关</w:t>
            </w:r>
            <w:r>
              <w:rPr>
                <w:sz w:val="20"/>
                <w:szCs w:val="20"/>
              </w:rPr>
              <w:t>系</w:t>
            </w:r>
          </w:p>
        </w:tc>
        <w:tc>
          <w:tcPr>
            <w:tcW w:w="63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2C868A2">
            <w:pPr>
              <w:pStyle w:val="25"/>
              <w:spacing w:before="31" w:line="284" w:lineRule="auto"/>
              <w:ind w:left="118" w:right="109" w:firstLine="14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• 分析问题中几个部分之间的关系，并按重</w:t>
            </w:r>
            <w:r>
              <w:rPr>
                <w:spacing w:val="7"/>
                <w:sz w:val="20"/>
                <w:szCs w:val="20"/>
              </w:rPr>
              <w:t>要优先级排列任务的次序。</w:t>
            </w:r>
          </w:p>
        </w:tc>
      </w:tr>
      <w:tr w14:paraId="1C06520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 w:hRule="atLeast"/>
          <w:jc w:val="center"/>
        </w:trPr>
        <w:tc>
          <w:tcPr>
            <w:tcW w:w="96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5D166A2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185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01A3B15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755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B8EBB6F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3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57E3BFA">
            <w:pPr>
              <w:pStyle w:val="25"/>
              <w:spacing w:before="152" w:line="228" w:lineRule="auto"/>
              <w:ind w:left="132"/>
              <w:rPr>
                <w:sz w:val="20"/>
                <w:szCs w:val="20"/>
              </w:rPr>
            </w:pPr>
            <w:r>
              <w:rPr>
                <w:spacing w:val="7"/>
                <w:sz w:val="20"/>
                <w:szCs w:val="20"/>
              </w:rPr>
              <w:t>• 认清原因和影响的关系（即，因果式的思考）。</w:t>
            </w:r>
          </w:p>
        </w:tc>
      </w:tr>
      <w:tr w14:paraId="779FAC2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8" w:hRule="atLeast"/>
          <w:jc w:val="center"/>
        </w:trPr>
        <w:tc>
          <w:tcPr>
            <w:tcW w:w="96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7A3E2E1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185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ED6CAF3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755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19B520A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3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CEAFE56">
            <w:pPr>
              <w:pStyle w:val="25"/>
              <w:spacing w:before="34" w:line="283" w:lineRule="auto"/>
              <w:ind w:left="115" w:right="310" w:firstLine="17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• 看清一个问题或情形不同组成部分之间的简单</w:t>
            </w:r>
            <w:r>
              <w:rPr>
                <w:spacing w:val="6"/>
                <w:sz w:val="20"/>
                <w:szCs w:val="20"/>
              </w:rPr>
              <w:t>联系和关系。</w:t>
            </w:r>
          </w:p>
        </w:tc>
      </w:tr>
      <w:tr w14:paraId="6A11F36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9" w:hRule="atLeast"/>
          <w:jc w:val="center"/>
        </w:trPr>
        <w:tc>
          <w:tcPr>
            <w:tcW w:w="96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376A0E4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185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2212465">
            <w:pPr>
              <w:pStyle w:val="25"/>
              <w:spacing w:before="65" w:line="268" w:lineRule="exact"/>
              <w:ind w:left="0" w:leftChars="0" w:right="0" w:righ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position w:val="1"/>
                <w:sz w:val="20"/>
                <w:szCs w:val="20"/>
              </w:rPr>
              <w:t>13-18</w:t>
            </w:r>
          </w:p>
        </w:tc>
        <w:tc>
          <w:tcPr>
            <w:tcW w:w="1755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631A848">
            <w:pPr>
              <w:pStyle w:val="25"/>
              <w:spacing w:before="65" w:line="304" w:lineRule="auto"/>
              <w:ind w:left="0" w:leftChars="0" w:right="0" w:righ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看清问题的多重关</w:t>
            </w:r>
            <w:r>
              <w:rPr>
                <w:sz w:val="20"/>
                <w:szCs w:val="20"/>
              </w:rPr>
              <w:t>系</w:t>
            </w:r>
          </w:p>
        </w:tc>
        <w:tc>
          <w:tcPr>
            <w:tcW w:w="63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0542B8B">
            <w:pPr>
              <w:pStyle w:val="25"/>
              <w:spacing w:before="33" w:line="284" w:lineRule="auto"/>
              <w:ind w:left="119" w:right="203" w:firstLine="13"/>
              <w:rPr>
                <w:sz w:val="20"/>
                <w:szCs w:val="20"/>
              </w:rPr>
            </w:pPr>
            <w:r>
              <w:rPr>
                <w:spacing w:val="6"/>
                <w:sz w:val="20"/>
                <w:szCs w:val="20"/>
              </w:rPr>
              <w:t>•</w:t>
            </w:r>
            <w:r>
              <w:rPr>
                <w:spacing w:val="54"/>
                <w:sz w:val="20"/>
                <w:szCs w:val="20"/>
              </w:rPr>
              <w:t xml:space="preserve"> </w:t>
            </w:r>
            <w:r>
              <w:rPr>
                <w:spacing w:val="6"/>
                <w:sz w:val="20"/>
                <w:szCs w:val="20"/>
              </w:rPr>
              <w:t>以一种系统的方法把复杂的情形分解成可管理/处理的部分。</w:t>
            </w:r>
          </w:p>
        </w:tc>
      </w:tr>
      <w:tr w14:paraId="69DC9EA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11" w:hRule="atLeast"/>
          <w:jc w:val="center"/>
        </w:trPr>
        <w:tc>
          <w:tcPr>
            <w:tcW w:w="96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DAE7DBA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185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48B0C4D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755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7F2BDD7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3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AAAE3F4">
            <w:pPr>
              <w:pStyle w:val="25"/>
              <w:spacing w:before="35" w:line="292" w:lineRule="auto"/>
              <w:ind w:left="115" w:right="54" w:firstLine="17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• 分析问题中若干部分之间的关系及若干可能的</w:t>
            </w:r>
            <w:r>
              <w:rPr>
                <w:spacing w:val="1"/>
                <w:sz w:val="20"/>
                <w:szCs w:val="20"/>
              </w:rPr>
              <w:t xml:space="preserve"> </w:t>
            </w:r>
            <w:r>
              <w:rPr>
                <w:spacing w:val="2"/>
                <w:sz w:val="20"/>
                <w:szCs w:val="20"/>
              </w:rPr>
              <w:t>目标和行动结果，并采取相应的措施或活动（例如，</w:t>
            </w:r>
            <w:r>
              <w:rPr>
                <w:spacing w:val="9"/>
                <w:sz w:val="20"/>
                <w:szCs w:val="20"/>
              </w:rPr>
              <w:t>这种变化将如何影响这个项目以及涉及到的策略</w:t>
            </w:r>
            <w:r>
              <w:rPr>
                <w:spacing w:val="3"/>
                <w:sz w:val="20"/>
                <w:szCs w:val="20"/>
              </w:rPr>
              <w:t xml:space="preserve"> 和人员）。</w:t>
            </w:r>
          </w:p>
        </w:tc>
      </w:tr>
      <w:tr w14:paraId="05ECE85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4" w:hRule="atLeast"/>
          <w:jc w:val="center"/>
        </w:trPr>
        <w:tc>
          <w:tcPr>
            <w:tcW w:w="96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3BED09C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185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89D0049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755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4CE82B8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3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A946D02">
            <w:pPr>
              <w:pStyle w:val="25"/>
              <w:spacing w:before="34" w:line="289" w:lineRule="auto"/>
              <w:ind w:left="114" w:right="109" w:firstLine="18"/>
              <w:jc w:val="both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• 通常预期可能遇到的障碍，提前对下一</w:t>
            </w:r>
            <w:r>
              <w:rPr>
                <w:spacing w:val="7"/>
                <w:sz w:val="20"/>
                <w:szCs w:val="20"/>
              </w:rPr>
              <w:t>步进行思</w:t>
            </w:r>
            <w:r>
              <w:rPr>
                <w:spacing w:val="9"/>
                <w:sz w:val="20"/>
                <w:szCs w:val="20"/>
              </w:rPr>
              <w:t>考和准备；获取新的信息并运用知识来分析问题和</w:t>
            </w:r>
            <w:r>
              <w:rPr>
                <w:spacing w:val="6"/>
                <w:sz w:val="20"/>
                <w:szCs w:val="20"/>
              </w:rPr>
              <w:t>解决问题。</w:t>
            </w:r>
          </w:p>
        </w:tc>
      </w:tr>
      <w:tr w14:paraId="2C8B5A7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9" w:hRule="atLeast"/>
          <w:jc w:val="center"/>
        </w:trPr>
        <w:tc>
          <w:tcPr>
            <w:tcW w:w="96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D98433D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185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83B0A61">
            <w:pPr>
              <w:pStyle w:val="25"/>
              <w:spacing w:before="65" w:line="268" w:lineRule="exact"/>
              <w:ind w:left="0" w:leftChars="0" w:right="0" w:righ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position w:val="1"/>
                <w:sz w:val="20"/>
                <w:szCs w:val="20"/>
              </w:rPr>
              <w:t>19-25</w:t>
            </w:r>
          </w:p>
        </w:tc>
        <w:tc>
          <w:tcPr>
            <w:tcW w:w="1755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6FEB86E">
            <w:pPr>
              <w:pStyle w:val="25"/>
              <w:spacing w:before="65" w:line="301" w:lineRule="auto"/>
              <w:ind w:left="0" w:leftChars="0" w:right="0" w:righ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做出综合的计划或</w:t>
            </w:r>
            <w:r>
              <w:rPr>
                <w:spacing w:val="3"/>
                <w:sz w:val="20"/>
                <w:szCs w:val="20"/>
              </w:rPr>
              <w:t>分析</w:t>
            </w:r>
          </w:p>
        </w:tc>
        <w:tc>
          <w:tcPr>
            <w:tcW w:w="63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E4DE427">
            <w:pPr>
              <w:pStyle w:val="25"/>
              <w:spacing w:before="35" w:line="283" w:lineRule="auto"/>
              <w:ind w:left="116" w:right="310" w:firstLine="16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• 识别多种解决方案并权衡每种解决方案对提高</w:t>
            </w:r>
            <w:r>
              <w:rPr>
                <w:spacing w:val="6"/>
                <w:sz w:val="20"/>
                <w:szCs w:val="20"/>
              </w:rPr>
              <w:t>成果的价值。</w:t>
            </w:r>
          </w:p>
        </w:tc>
      </w:tr>
      <w:tr w14:paraId="7E6182C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8" w:hRule="atLeast"/>
          <w:jc w:val="center"/>
        </w:trPr>
        <w:tc>
          <w:tcPr>
            <w:tcW w:w="96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2FC46B0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185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BD35307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755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6BDD1E0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3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54D2F4D">
            <w:pPr>
              <w:pStyle w:val="25"/>
              <w:spacing w:before="36" w:line="282" w:lineRule="auto"/>
              <w:ind w:left="115" w:right="109" w:firstLine="17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• 把复杂问题剥离成多层关系；运用几种分</w:t>
            </w:r>
            <w:r>
              <w:rPr>
                <w:spacing w:val="7"/>
                <w:sz w:val="20"/>
                <w:szCs w:val="20"/>
              </w:rPr>
              <w:t>析技术</w:t>
            </w:r>
            <w:r>
              <w:rPr>
                <w:spacing w:val="9"/>
                <w:sz w:val="20"/>
                <w:szCs w:val="20"/>
              </w:rPr>
              <w:t>来分解复杂的情形或问题，形成一个解决方</w:t>
            </w:r>
            <w:r>
              <w:rPr>
                <w:spacing w:val="8"/>
                <w:sz w:val="20"/>
                <w:szCs w:val="20"/>
              </w:rPr>
              <w:t>案。</w:t>
            </w:r>
          </w:p>
        </w:tc>
      </w:tr>
      <w:tr w14:paraId="146FDA6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9" w:hRule="atLeast"/>
          <w:jc w:val="center"/>
        </w:trPr>
        <w:tc>
          <w:tcPr>
            <w:tcW w:w="96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8CF9AC3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185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87FB4EE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755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93E0E11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3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AC9A64B">
            <w:pPr>
              <w:pStyle w:val="25"/>
              <w:spacing w:before="35" w:line="283" w:lineRule="auto"/>
              <w:ind w:left="114" w:right="109" w:firstLine="17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• 表现出出色的可估价的判断，这种判断不</w:t>
            </w:r>
            <w:r>
              <w:rPr>
                <w:spacing w:val="7"/>
                <w:sz w:val="20"/>
                <w:szCs w:val="20"/>
              </w:rPr>
              <w:t>仅仅是</w:t>
            </w:r>
            <w:r>
              <w:rPr>
                <w:spacing w:val="5"/>
                <w:sz w:val="20"/>
                <w:szCs w:val="20"/>
              </w:rPr>
              <w:t>做出结论。</w:t>
            </w:r>
          </w:p>
        </w:tc>
      </w:tr>
      <w:tr w14:paraId="516DE18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9" w:hRule="atLeast"/>
          <w:jc w:val="center"/>
        </w:trPr>
        <w:tc>
          <w:tcPr>
            <w:tcW w:w="960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C4DB9F9">
            <w:pPr>
              <w:pStyle w:val="25"/>
              <w:spacing w:before="65" w:line="303" w:lineRule="auto"/>
              <w:ind w:left="0" w:leftChars="0" w:right="0" w:righ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pacing w:val="4"/>
                <w:sz w:val="20"/>
                <w:szCs w:val="20"/>
              </w:rPr>
              <w:t>团队协作能</w:t>
            </w:r>
            <w:r>
              <w:rPr>
                <w:sz w:val="20"/>
                <w:szCs w:val="20"/>
              </w:rPr>
              <w:t>力</w:t>
            </w:r>
          </w:p>
        </w:tc>
        <w:tc>
          <w:tcPr>
            <w:tcW w:w="1185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5FE5A20">
            <w:pPr>
              <w:pStyle w:val="25"/>
              <w:spacing w:before="65" w:line="268" w:lineRule="exact"/>
              <w:ind w:left="0" w:leftChars="0" w:right="0" w:righ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pacing w:val="-3"/>
                <w:position w:val="1"/>
                <w:sz w:val="20"/>
                <w:szCs w:val="20"/>
              </w:rPr>
              <w:t>1-6</w:t>
            </w:r>
          </w:p>
        </w:tc>
        <w:tc>
          <w:tcPr>
            <w:tcW w:w="1755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3C5CD9D">
            <w:pPr>
              <w:pStyle w:val="25"/>
              <w:spacing w:before="65" w:line="228" w:lineRule="auto"/>
              <w:ind w:left="0" w:leftChars="0" w:right="0" w:righ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被动完成任务</w:t>
            </w:r>
          </w:p>
        </w:tc>
        <w:tc>
          <w:tcPr>
            <w:tcW w:w="63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74CFEB4">
            <w:pPr>
              <w:pStyle w:val="25"/>
              <w:spacing w:before="35" w:line="283" w:lineRule="auto"/>
              <w:ind w:left="115" w:right="310" w:firstLine="17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• 不能主动完成各项工作，需要明确的指示和命</w:t>
            </w:r>
            <w:r>
              <w:rPr>
                <w:sz w:val="20"/>
                <w:szCs w:val="20"/>
              </w:rPr>
              <w:t>令；</w:t>
            </w:r>
          </w:p>
        </w:tc>
      </w:tr>
      <w:tr w14:paraId="5D81F60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</w:tblPrEx>
        <w:trPr>
          <w:trHeight w:val="572" w:hRule="atLeast"/>
          <w:jc w:val="center"/>
        </w:trPr>
        <w:tc>
          <w:tcPr>
            <w:tcW w:w="96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8605345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185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4721BD2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755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C378611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3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6146D86">
            <w:pPr>
              <w:pStyle w:val="25"/>
              <w:spacing w:before="154" w:line="228" w:lineRule="auto"/>
              <w:ind w:left="132"/>
              <w:rPr>
                <w:sz w:val="20"/>
                <w:szCs w:val="20"/>
              </w:rPr>
            </w:pPr>
            <w:r>
              <w:rPr>
                <w:spacing w:val="6"/>
                <w:sz w:val="20"/>
                <w:szCs w:val="20"/>
              </w:rPr>
              <w:t>• 在团队中不能合作处理好工作。</w:t>
            </w:r>
          </w:p>
        </w:tc>
      </w:tr>
      <w:tr w14:paraId="08554F0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 w:hRule="atLeast"/>
          <w:jc w:val="center"/>
        </w:trPr>
        <w:tc>
          <w:tcPr>
            <w:tcW w:w="96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F2AA2A4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185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30B63D4">
            <w:pPr>
              <w:pStyle w:val="25"/>
              <w:spacing w:before="65" w:line="268" w:lineRule="exact"/>
              <w:ind w:left="0" w:leftChars="0" w:right="0" w:righ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pacing w:val="1"/>
                <w:position w:val="1"/>
                <w:sz w:val="20"/>
                <w:szCs w:val="20"/>
              </w:rPr>
              <w:t>7-12</w:t>
            </w:r>
          </w:p>
        </w:tc>
        <w:tc>
          <w:tcPr>
            <w:tcW w:w="1755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09141B6">
            <w:pPr>
              <w:pStyle w:val="25"/>
              <w:spacing w:before="65" w:line="228" w:lineRule="auto"/>
              <w:ind w:left="0" w:leftChars="0" w:right="0" w:righ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pacing w:val="6"/>
                <w:sz w:val="20"/>
                <w:szCs w:val="20"/>
              </w:rPr>
              <w:t>能与团队合作</w:t>
            </w:r>
          </w:p>
        </w:tc>
        <w:tc>
          <w:tcPr>
            <w:tcW w:w="63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6EA2251">
            <w:pPr>
              <w:pStyle w:val="25"/>
              <w:spacing w:before="156" w:line="227" w:lineRule="auto"/>
              <w:ind w:left="132"/>
              <w:rPr>
                <w:sz w:val="20"/>
                <w:szCs w:val="20"/>
              </w:rPr>
            </w:pPr>
            <w:r>
              <w:rPr>
                <w:spacing w:val="6"/>
                <w:sz w:val="20"/>
                <w:szCs w:val="20"/>
              </w:rPr>
              <w:t>• 基本上能够主动完成各项工作；</w:t>
            </w:r>
          </w:p>
        </w:tc>
      </w:tr>
      <w:tr w14:paraId="3A40A7E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 w:hRule="atLeast"/>
          <w:jc w:val="center"/>
        </w:trPr>
        <w:tc>
          <w:tcPr>
            <w:tcW w:w="96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FEC7C41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185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256566D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755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9599A0D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3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F70D708">
            <w:pPr>
              <w:pStyle w:val="25"/>
              <w:spacing w:before="155" w:line="227" w:lineRule="auto"/>
              <w:ind w:left="132"/>
              <w:rPr>
                <w:sz w:val="20"/>
                <w:szCs w:val="20"/>
              </w:rPr>
            </w:pPr>
            <w:r>
              <w:rPr>
                <w:spacing w:val="7"/>
                <w:sz w:val="20"/>
                <w:szCs w:val="20"/>
              </w:rPr>
              <w:t>• 在团队中基本上能够合作完成工作。</w:t>
            </w:r>
          </w:p>
        </w:tc>
      </w:tr>
      <w:tr w14:paraId="71F9F86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 w:hRule="atLeast"/>
          <w:jc w:val="center"/>
        </w:trPr>
        <w:tc>
          <w:tcPr>
            <w:tcW w:w="96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3894C04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185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EF9FD68">
            <w:pPr>
              <w:pStyle w:val="25"/>
              <w:spacing w:before="65" w:line="268" w:lineRule="exact"/>
              <w:ind w:left="0" w:leftChars="0" w:right="0" w:righ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position w:val="1"/>
                <w:sz w:val="20"/>
                <w:szCs w:val="20"/>
              </w:rPr>
              <w:t>13-18</w:t>
            </w:r>
          </w:p>
        </w:tc>
        <w:tc>
          <w:tcPr>
            <w:tcW w:w="1755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AA5BCFD">
            <w:pPr>
              <w:pStyle w:val="25"/>
              <w:spacing w:before="65" w:line="228" w:lineRule="auto"/>
              <w:ind w:left="0" w:leftChars="0" w:right="0" w:righ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pacing w:val="5"/>
                <w:sz w:val="20"/>
                <w:szCs w:val="20"/>
              </w:rPr>
              <w:t>团队合作积极</w:t>
            </w:r>
          </w:p>
        </w:tc>
        <w:tc>
          <w:tcPr>
            <w:tcW w:w="63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A829270">
            <w:pPr>
              <w:pStyle w:val="25"/>
              <w:spacing w:before="154" w:line="228" w:lineRule="auto"/>
              <w:ind w:left="132"/>
              <w:rPr>
                <w:sz w:val="20"/>
                <w:szCs w:val="20"/>
              </w:rPr>
            </w:pPr>
            <w:r>
              <w:rPr>
                <w:spacing w:val="6"/>
                <w:sz w:val="20"/>
                <w:szCs w:val="20"/>
              </w:rPr>
              <w:t>• 能够主动完成各项工作；</w:t>
            </w:r>
          </w:p>
        </w:tc>
      </w:tr>
      <w:tr w14:paraId="1D7FDB4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 w:hRule="atLeast"/>
          <w:jc w:val="center"/>
        </w:trPr>
        <w:tc>
          <w:tcPr>
            <w:tcW w:w="96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1F7653D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185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8087050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755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C15C5F6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3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E19D491">
            <w:pPr>
              <w:pStyle w:val="25"/>
              <w:spacing w:before="155" w:line="228" w:lineRule="auto"/>
              <w:ind w:left="132"/>
              <w:rPr>
                <w:sz w:val="20"/>
                <w:szCs w:val="20"/>
              </w:rPr>
            </w:pPr>
            <w:r>
              <w:rPr>
                <w:spacing w:val="6"/>
                <w:sz w:val="20"/>
                <w:szCs w:val="20"/>
              </w:rPr>
              <w:t>• 并且在团队合作中表现积极。。</w:t>
            </w:r>
          </w:p>
        </w:tc>
      </w:tr>
      <w:tr w14:paraId="71A087F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8" w:hRule="atLeast"/>
          <w:jc w:val="center"/>
        </w:trPr>
        <w:tc>
          <w:tcPr>
            <w:tcW w:w="96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CE52AF9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185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D057190">
            <w:pPr>
              <w:pStyle w:val="25"/>
              <w:spacing w:before="65" w:line="268" w:lineRule="exact"/>
              <w:ind w:left="0" w:leftChars="0" w:right="0" w:righ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position w:val="1"/>
                <w:sz w:val="20"/>
                <w:szCs w:val="20"/>
              </w:rPr>
              <w:t>19-25</w:t>
            </w:r>
          </w:p>
        </w:tc>
        <w:tc>
          <w:tcPr>
            <w:tcW w:w="1755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D1E4D2A">
            <w:pPr>
              <w:pStyle w:val="25"/>
              <w:spacing w:before="65" w:line="228" w:lineRule="auto"/>
              <w:ind w:left="0" w:leftChars="0" w:right="0" w:righ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积极寻求团队合作</w:t>
            </w:r>
          </w:p>
        </w:tc>
        <w:tc>
          <w:tcPr>
            <w:tcW w:w="63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0DFF7A5">
            <w:pPr>
              <w:pStyle w:val="25"/>
              <w:spacing w:before="34" w:line="283" w:lineRule="auto"/>
              <w:ind w:left="115" w:right="109" w:firstLine="17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• 经常主动的完成各项工作，能自主自发</w:t>
            </w:r>
            <w:r>
              <w:rPr>
                <w:spacing w:val="7"/>
                <w:sz w:val="20"/>
                <w:szCs w:val="20"/>
              </w:rPr>
              <w:t>的努力工</w:t>
            </w:r>
            <w:r>
              <w:rPr>
                <w:sz w:val="20"/>
                <w:szCs w:val="20"/>
              </w:rPr>
              <w:t>作，</w:t>
            </w:r>
          </w:p>
        </w:tc>
      </w:tr>
      <w:tr w14:paraId="188B6D2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3" w:hRule="atLeast"/>
          <w:jc w:val="center"/>
        </w:trPr>
        <w:tc>
          <w:tcPr>
            <w:tcW w:w="96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C68713B">
            <w:pPr>
              <w:rPr>
                <w:rFonts w:ascii="Arial"/>
                <w:sz w:val="21"/>
              </w:rPr>
            </w:pPr>
          </w:p>
        </w:tc>
        <w:tc>
          <w:tcPr>
            <w:tcW w:w="1185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EE76F65">
            <w:pPr>
              <w:rPr>
                <w:rFonts w:ascii="Arial"/>
                <w:sz w:val="21"/>
              </w:rPr>
            </w:pPr>
          </w:p>
        </w:tc>
        <w:tc>
          <w:tcPr>
            <w:tcW w:w="1755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B3DC1FE">
            <w:pPr>
              <w:rPr>
                <w:rFonts w:ascii="Arial"/>
                <w:sz w:val="21"/>
              </w:rPr>
            </w:pPr>
          </w:p>
        </w:tc>
        <w:tc>
          <w:tcPr>
            <w:tcW w:w="63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5A5FA00">
            <w:pPr>
              <w:pStyle w:val="25"/>
              <w:spacing w:before="156" w:line="228" w:lineRule="auto"/>
              <w:ind w:left="132"/>
              <w:rPr>
                <w:sz w:val="20"/>
                <w:szCs w:val="20"/>
              </w:rPr>
            </w:pPr>
            <w:r>
              <w:rPr>
                <w:spacing w:val="7"/>
                <w:sz w:val="20"/>
                <w:szCs w:val="20"/>
              </w:rPr>
              <w:t>• 不断改善工作方法，合作性较好。</w:t>
            </w:r>
          </w:p>
        </w:tc>
      </w:tr>
    </w:tbl>
    <w:p w14:paraId="08EE6C66">
      <w:pPr>
        <w:rPr>
          <w:rFonts w:ascii="Arial"/>
          <w:sz w:val="21"/>
        </w:rPr>
      </w:pPr>
    </w:p>
    <w:p w14:paraId="5E30E2C1">
      <w:pPr>
        <w:rPr>
          <w:rFonts w:ascii="Arial" w:hAnsi="Arial" w:eastAsia="Arial" w:cs="Arial"/>
          <w:sz w:val="21"/>
          <w:szCs w:val="21"/>
        </w:rPr>
        <w:sectPr>
          <w:headerReference r:id="rId11" w:type="default"/>
          <w:footerReference r:id="rId12" w:type="default"/>
          <w:pgSz w:w="11906" w:h="16839"/>
          <w:pgMar w:top="1775" w:right="1327" w:bottom="1391" w:left="850" w:header="1392" w:footer="767" w:gutter="0"/>
          <w:cols w:space="720" w:num="1"/>
        </w:sectPr>
      </w:pPr>
    </w:p>
    <w:p w14:paraId="64D68315">
      <w:pPr>
        <w:pStyle w:val="26"/>
        <w:bidi w:val="0"/>
      </w:pPr>
      <w:bookmarkStart w:id="46" w:name="_Toc815"/>
      <w:bookmarkStart w:id="47" w:name="_Toc22939"/>
      <w:r>
        <w:rPr>
          <w:rFonts w:hint="eastAsia"/>
          <w:lang w:val="en-US" w:eastAsia="zh-CN"/>
        </w:rPr>
        <w:t>主要考核指标</w:t>
      </w:r>
      <w:bookmarkEnd w:id="46"/>
    </w:p>
    <w:tbl>
      <w:tblPr>
        <w:tblStyle w:val="24"/>
        <w:tblW w:w="921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78"/>
        <w:gridCol w:w="1920"/>
        <w:gridCol w:w="4517"/>
        <w:gridCol w:w="950"/>
        <w:gridCol w:w="1050"/>
      </w:tblGrid>
      <w:tr w14:paraId="77E6FBB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5" w:hRule="atLeast"/>
          <w:jc w:val="center"/>
        </w:trPr>
        <w:tc>
          <w:tcPr>
            <w:tcW w:w="778" w:type="dxa"/>
            <w:shd w:val="clear" w:color="auto" w:fill="C0C0C0"/>
            <w:vAlign w:val="center"/>
          </w:tcPr>
          <w:p w14:paraId="3C4737FC">
            <w:pPr>
              <w:spacing w:before="205" w:line="221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napToGrid w:val="0"/>
                <w:color w:val="000000"/>
                <w:spacing w:val="-7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  <w:t>序号</w:t>
            </w:r>
          </w:p>
        </w:tc>
        <w:tc>
          <w:tcPr>
            <w:tcW w:w="1920" w:type="dxa"/>
            <w:shd w:val="clear" w:color="auto" w:fill="C0C0C0"/>
            <w:vAlign w:val="center"/>
          </w:tcPr>
          <w:p w14:paraId="6144C868">
            <w:pPr>
              <w:spacing w:before="205" w:line="221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b/>
                <w:bCs/>
                <w:snapToGrid w:val="0"/>
                <w:color w:val="000000"/>
                <w:spacing w:val="-7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  <w:t>衡量指标</w:t>
            </w:r>
          </w:p>
        </w:tc>
        <w:tc>
          <w:tcPr>
            <w:tcW w:w="4517" w:type="dxa"/>
            <w:shd w:val="clear" w:color="auto" w:fill="C0C0C0"/>
            <w:vAlign w:val="center"/>
          </w:tcPr>
          <w:p w14:paraId="53F0EC6B">
            <w:pPr>
              <w:spacing w:before="205" w:line="221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b/>
                <w:bCs/>
                <w:snapToGrid w:val="0"/>
                <w:color w:val="000000"/>
                <w:spacing w:val="-7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  <w:t>指标计算说明</w:t>
            </w:r>
          </w:p>
        </w:tc>
        <w:tc>
          <w:tcPr>
            <w:tcW w:w="950" w:type="dxa"/>
            <w:shd w:val="clear" w:color="auto" w:fill="C0C0C0"/>
            <w:vAlign w:val="center"/>
          </w:tcPr>
          <w:p w14:paraId="181F5E43">
            <w:pPr>
              <w:spacing w:before="205" w:line="221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b/>
                <w:bCs/>
                <w:snapToGrid w:val="0"/>
                <w:color w:val="000000"/>
                <w:spacing w:val="-7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7"/>
                <w:sz w:val="18"/>
                <w:szCs w:val="18"/>
                <w:lang w:val="en-US" w:eastAsia="zh-CN"/>
              </w:rPr>
              <w:t>考核频次</w:t>
            </w:r>
          </w:p>
        </w:tc>
        <w:tc>
          <w:tcPr>
            <w:tcW w:w="1050" w:type="dxa"/>
            <w:shd w:val="clear" w:color="auto" w:fill="C0C0C0"/>
            <w:vAlign w:val="center"/>
          </w:tcPr>
          <w:p w14:paraId="4638BA94">
            <w:pPr>
              <w:spacing w:before="205" w:line="221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b/>
                <w:bCs/>
                <w:snapToGrid w:val="0"/>
                <w:color w:val="000000"/>
                <w:spacing w:val="-7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cs="宋体"/>
                <w:b/>
                <w:bCs/>
                <w:spacing w:val="-7"/>
                <w:sz w:val="18"/>
                <w:szCs w:val="18"/>
                <w:lang w:val="en-US" w:eastAsia="zh-CN"/>
              </w:rPr>
              <w:t>目标值</w:t>
            </w:r>
          </w:p>
        </w:tc>
      </w:tr>
      <w:tr w14:paraId="327AD0B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5" w:hRule="atLeast"/>
          <w:jc w:val="center"/>
        </w:trPr>
        <w:tc>
          <w:tcPr>
            <w:tcW w:w="778" w:type="dxa"/>
            <w:vAlign w:val="center"/>
          </w:tcPr>
          <w:p w14:paraId="5652DD59">
            <w:pPr>
              <w:pStyle w:val="25"/>
              <w:spacing w:before="137"/>
              <w:ind w:left="0" w:leftChars="0" w:right="0" w:rightChars="0" w:firstLine="0" w:firstLineChars="0"/>
              <w:jc w:val="center"/>
              <w:rPr>
                <w:rFonts w:hint="default"/>
                <w:spacing w:val="-1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1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1920" w:type="dxa"/>
            <w:vAlign w:val="center"/>
          </w:tcPr>
          <w:p w14:paraId="204BBBEC">
            <w:pPr>
              <w:pStyle w:val="25"/>
              <w:spacing w:before="137"/>
              <w:ind w:left="0" w:leftChars="0" w:right="0" w:rightChars="0" w:firstLine="0" w:firstLineChars="0"/>
              <w:jc w:val="center"/>
              <w:rPr>
                <w:rFonts w:hint="default" w:eastAsia="宋体"/>
                <w:spacing w:val="-1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1"/>
                <w:sz w:val="18"/>
                <w:szCs w:val="18"/>
                <w:lang w:val="en-US" w:eastAsia="zh-CN"/>
              </w:rPr>
              <w:t>技能评价覆盖率</w:t>
            </w:r>
          </w:p>
        </w:tc>
        <w:tc>
          <w:tcPr>
            <w:tcW w:w="4517" w:type="dxa"/>
            <w:vAlign w:val="center"/>
          </w:tcPr>
          <w:p w14:paraId="7EEEE23E">
            <w:pPr>
              <w:pStyle w:val="25"/>
              <w:spacing w:before="137"/>
              <w:ind w:left="0" w:leftChars="0" w:right="0" w:rightChars="0" w:firstLine="0" w:firstLineChars="0"/>
              <w:jc w:val="center"/>
              <w:rPr>
                <w:rFonts w:hint="default"/>
                <w:spacing w:val="-1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1"/>
                <w:sz w:val="18"/>
                <w:szCs w:val="18"/>
                <w:lang w:val="en-US" w:eastAsia="zh-CN"/>
              </w:rPr>
              <w:t>实际参加技能评价人数/应参加技能评价人数*100%</w:t>
            </w:r>
          </w:p>
        </w:tc>
        <w:tc>
          <w:tcPr>
            <w:tcW w:w="950" w:type="dxa"/>
            <w:vAlign w:val="center"/>
          </w:tcPr>
          <w:p w14:paraId="650B58D3">
            <w:pPr>
              <w:pStyle w:val="25"/>
              <w:spacing w:before="137"/>
              <w:ind w:left="0" w:leftChars="0" w:right="0" w:rightChars="0" w:firstLine="0" w:firstLineChars="0"/>
              <w:jc w:val="center"/>
              <w:rPr>
                <w:rFonts w:hint="default"/>
                <w:spacing w:val="-1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1"/>
                <w:sz w:val="18"/>
                <w:szCs w:val="18"/>
                <w:lang w:val="en-US" w:eastAsia="zh-CN"/>
              </w:rPr>
              <w:t>按年度</w:t>
            </w:r>
          </w:p>
        </w:tc>
        <w:tc>
          <w:tcPr>
            <w:tcW w:w="1050" w:type="dxa"/>
            <w:vAlign w:val="center"/>
          </w:tcPr>
          <w:p w14:paraId="34A734A1">
            <w:pPr>
              <w:pStyle w:val="25"/>
              <w:spacing w:before="137"/>
              <w:ind w:left="0" w:leftChars="0" w:right="0" w:rightChars="0" w:firstLine="0" w:firstLineChars="0"/>
              <w:jc w:val="center"/>
              <w:rPr>
                <w:rFonts w:hint="eastAsia"/>
                <w:spacing w:val="-1"/>
                <w:sz w:val="18"/>
                <w:szCs w:val="18"/>
                <w:lang w:val="en-US" w:eastAsia="zh-CN"/>
              </w:rPr>
            </w:pPr>
            <w:r>
              <w:rPr>
                <w:spacing w:val="-5"/>
                <w:sz w:val="18"/>
                <w:szCs w:val="18"/>
              </w:rPr>
              <w:t>≥</w:t>
            </w:r>
            <w:r>
              <w:rPr>
                <w:rFonts w:hint="eastAsia"/>
                <w:spacing w:val="-5"/>
                <w:sz w:val="18"/>
                <w:szCs w:val="18"/>
                <w:lang w:val="en-US" w:eastAsia="zh-CN"/>
              </w:rPr>
              <w:t>95</w:t>
            </w:r>
            <w:r>
              <w:rPr>
                <w:spacing w:val="-5"/>
                <w:sz w:val="18"/>
                <w:szCs w:val="18"/>
              </w:rPr>
              <w:t>%</w:t>
            </w:r>
          </w:p>
        </w:tc>
      </w:tr>
    </w:tbl>
    <w:p w14:paraId="30682545">
      <w:pPr>
        <w:pStyle w:val="26"/>
        <w:bidi w:val="0"/>
      </w:pPr>
      <w:bookmarkStart w:id="48" w:name="_Toc4184"/>
      <w:r>
        <w:t>其他</w:t>
      </w:r>
      <w:bookmarkEnd w:id="47"/>
      <w:bookmarkEnd w:id="48"/>
    </w:p>
    <w:p w14:paraId="246E01BE">
      <w:pPr>
        <w:pStyle w:val="28"/>
        <w:bidi w:val="0"/>
        <w:rPr>
          <w:sz w:val="30"/>
          <w:szCs w:val="30"/>
        </w:rPr>
      </w:pPr>
      <w:bookmarkStart w:id="49" w:name="bookmark45"/>
      <w:bookmarkEnd w:id="49"/>
      <w:bookmarkStart w:id="50" w:name="_Toc18962"/>
      <w:bookmarkStart w:id="51" w:name="_Toc1956"/>
      <w:r>
        <w:rPr>
          <w:rStyle w:val="31"/>
        </w:rPr>
        <w:t>附则</w:t>
      </w:r>
      <w:bookmarkEnd w:id="50"/>
      <w:bookmarkEnd w:id="51"/>
    </w:p>
    <w:p w14:paraId="24ADC628">
      <w:pPr>
        <w:pStyle w:val="12"/>
        <w:keepNext w:val="0"/>
        <w:keepLines w:val="0"/>
        <w:pageBreakBefore w:val="0"/>
        <w:widowControl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sz w:val="24"/>
          <w:szCs w:val="24"/>
        </w:rPr>
      </w:pPr>
      <w:r>
        <w:rPr>
          <w:spacing w:val="-7"/>
          <w:sz w:val="24"/>
          <w:szCs w:val="24"/>
        </w:rPr>
        <w:t>参与考核工作的相关工作人员在员工考核、评审过程中弄虚作假、徇私舞弊的，</w:t>
      </w:r>
      <w:r>
        <w:rPr>
          <w:spacing w:val="-1"/>
          <w:sz w:val="24"/>
          <w:szCs w:val="24"/>
        </w:rPr>
        <w:t>应视其情节轻重给予相应的处罚；</w:t>
      </w:r>
    </w:p>
    <w:p w14:paraId="29EBA339">
      <w:pPr>
        <w:pStyle w:val="12"/>
        <w:keepNext w:val="0"/>
        <w:keepLines w:val="0"/>
        <w:pageBreakBefore w:val="0"/>
        <w:widowControl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sz w:val="24"/>
          <w:szCs w:val="24"/>
        </w:rPr>
      </w:pPr>
      <w:r>
        <w:rPr>
          <w:spacing w:val="-1"/>
          <w:sz w:val="24"/>
          <w:szCs w:val="24"/>
        </w:rPr>
        <w:t>各部门员工的技能考核工作应参照本规定</w:t>
      </w:r>
      <w:r>
        <w:rPr>
          <w:spacing w:val="-2"/>
          <w:sz w:val="24"/>
          <w:szCs w:val="24"/>
        </w:rPr>
        <w:t>执行；</w:t>
      </w:r>
    </w:p>
    <w:p w14:paraId="2F0E43F6">
      <w:pPr>
        <w:pStyle w:val="12"/>
        <w:keepNext w:val="0"/>
        <w:keepLines w:val="0"/>
        <w:pageBreakBefore w:val="0"/>
        <w:widowControl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sz w:val="24"/>
          <w:szCs w:val="24"/>
        </w:rPr>
      </w:pPr>
      <w:r>
        <w:rPr>
          <w:spacing w:val="-2"/>
          <w:sz w:val="24"/>
          <w:szCs w:val="24"/>
        </w:rPr>
        <w:t>本规定由</w:t>
      </w:r>
      <w:r>
        <w:rPr>
          <w:rFonts w:hint="eastAsia" w:eastAsia="宋体"/>
          <w:spacing w:val="-2"/>
          <w:sz w:val="24"/>
          <w:szCs w:val="24"/>
          <w:lang w:eastAsia="zh-CN"/>
        </w:rPr>
        <w:t>人力资源部</w:t>
      </w:r>
      <w:r>
        <w:rPr>
          <w:spacing w:val="-2"/>
          <w:sz w:val="24"/>
          <w:szCs w:val="24"/>
        </w:rPr>
        <w:t>负责解释；</w:t>
      </w:r>
      <w:r>
        <w:rPr>
          <w:rFonts w:hint="eastAsia"/>
          <w:spacing w:val="-2"/>
          <w:sz w:val="24"/>
          <w:szCs w:val="24"/>
          <w:lang w:val="en-US" w:eastAsia="zh-CN"/>
        </w:rPr>
        <w:t>人力资源部</w:t>
      </w:r>
      <w:r>
        <w:rPr>
          <w:spacing w:val="-2"/>
          <w:sz w:val="24"/>
          <w:szCs w:val="24"/>
        </w:rPr>
        <w:t>可以根据本规定制定</w:t>
      </w:r>
      <w:r>
        <w:rPr>
          <w:spacing w:val="-4"/>
          <w:sz w:val="24"/>
          <w:szCs w:val="24"/>
        </w:rPr>
        <w:t>实施细则。</w:t>
      </w:r>
    </w:p>
    <w:sectPr>
      <w:headerReference r:id="rId13" w:type="default"/>
      <w:footerReference r:id="rId14" w:type="default"/>
      <w:pgSz w:w="11906" w:h="16839"/>
      <w:pgMar w:top="1775" w:right="1378" w:bottom="1391" w:left="1417" w:header="1392" w:footer="767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D6A3E1B">
    <w:pPr>
      <w:pStyle w:val="12"/>
      <w:spacing w:line="211" w:lineRule="auto"/>
      <w:ind w:left="1468"/>
      <w:rPr>
        <w:sz w:val="18"/>
        <w:szCs w:val="18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CF0D6AF">
    <w:pPr>
      <w:pStyle w:val="12"/>
      <w:spacing w:line="211" w:lineRule="auto"/>
      <w:ind w:left="1468"/>
      <w:rPr>
        <w:sz w:val="18"/>
        <w:szCs w:val="18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C6BC7D7">
    <w:pPr>
      <w:pStyle w:val="12"/>
      <w:spacing w:line="211" w:lineRule="auto"/>
      <w:ind w:left="1468"/>
      <w:rPr>
        <w:sz w:val="18"/>
        <w:szCs w:val="18"/>
      </w:rPr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19143CC">
    <w:pPr>
      <w:pStyle w:val="12"/>
      <w:spacing w:line="211" w:lineRule="auto"/>
      <w:ind w:left="1468"/>
      <w:rPr>
        <w:sz w:val="18"/>
        <w:szCs w:val="18"/>
      </w:rPr>
    </w:pP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025962E">
    <w:pPr>
      <w:pStyle w:val="12"/>
      <w:spacing w:line="211" w:lineRule="auto"/>
      <w:ind w:left="1468"/>
      <w:rPr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BF57F3F">
    <w:pPr>
      <w:pStyle w:val="12"/>
      <w:spacing w:before="56" w:line="226" w:lineRule="auto"/>
      <w:ind w:left="1467"/>
      <w:rPr>
        <w:sz w:val="20"/>
        <w:szCs w:val="20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1489FFA">
    <w:pPr>
      <w:pStyle w:val="12"/>
      <w:spacing w:before="56" w:line="226" w:lineRule="auto"/>
      <w:ind w:left="1467"/>
      <w:rPr>
        <w:sz w:val="20"/>
        <w:szCs w:val="2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B5547E">
    <w:pPr>
      <w:pStyle w:val="12"/>
      <w:spacing w:before="56" w:line="226" w:lineRule="auto"/>
      <w:ind w:left="1467"/>
      <w:rPr>
        <w:sz w:val="20"/>
        <w:szCs w:val="20"/>
      </w:rPr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4D6DFF">
    <w:pPr>
      <w:pStyle w:val="12"/>
      <w:spacing w:before="56" w:line="226" w:lineRule="auto"/>
      <w:ind w:left="1467"/>
      <w:rPr>
        <w:sz w:val="20"/>
        <w:szCs w:val="20"/>
      </w:rPr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20AD3F0">
    <w:pPr>
      <w:pStyle w:val="12"/>
      <w:spacing w:before="56" w:line="226" w:lineRule="auto"/>
      <w:ind w:left="1467"/>
      <w:rPr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F7674000"/>
    <w:multiLevelType w:val="singleLevel"/>
    <w:tmpl w:val="F767400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11B0203F"/>
    <w:multiLevelType w:val="singleLevel"/>
    <w:tmpl w:val="11B0203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NotTrackMove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44D04970"/>
    <w:rsid w:val="4A6B477A"/>
    <w:rsid w:val="5338205E"/>
    <w:rsid w:val="535302A1"/>
    <w:rsid w:val="5EE72B8A"/>
    <w:rsid w:val="744A1799"/>
    <w:rsid w:val="7B91696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标题1"/>
    <w:basedOn w:val="2"/>
    <w:next w:val="27"/>
    <w:link w:val="39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link w:val="31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character" w:customStyle="1" w:styleId="31">
    <w:name w:val="柴_标题2 Char"/>
    <w:link w:val="28"/>
    <w:qFormat/>
    <w:uiPriority w:val="0"/>
    <w:rPr>
      <w:rFonts w:ascii="Arial" w:hAnsi="Arial" w:eastAsia="宋体"/>
      <w:sz w:val="28"/>
    </w:rPr>
  </w:style>
  <w:style w:type="paragraph" w:customStyle="1" w:styleId="32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3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4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Compact"/>
    <w:basedOn w:val="12"/>
    <w:qFormat/>
    <w:uiPriority w:val="0"/>
    <w:pPr>
      <w:spacing w:before="36" w:after="36"/>
    </w:pPr>
  </w:style>
  <w:style w:type="table" w:customStyle="1" w:styleId="3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9">
    <w:name w:val="柴_标题1 Char"/>
    <w:link w:val="26"/>
    <w:qFormat/>
    <w:uiPriority w:val="0"/>
    <w:rPr>
      <w:rFonts w:ascii="Arial" w:hAnsi="Arial" w:eastAsia="宋体"/>
      <w:sz w:val="32"/>
    </w:r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footer" Target="footer2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numbering" Target="numbering.xml"/><Relationship Id="rId15" Type="http://schemas.openxmlformats.org/officeDocument/2006/relationships/theme" Target="theme/theme1.xml"/><Relationship Id="rId14" Type="http://schemas.openxmlformats.org/officeDocument/2006/relationships/footer" Target="footer5.xml"/><Relationship Id="rId13" Type="http://schemas.openxmlformats.org/officeDocument/2006/relationships/header" Target="header5.xml"/><Relationship Id="rId12" Type="http://schemas.openxmlformats.org/officeDocument/2006/relationships/footer" Target="footer4.xml"/><Relationship Id="rId11" Type="http://schemas.openxmlformats.org/officeDocument/2006/relationships/header" Target="header4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11</Pages>
  <Words>3719</Words>
  <Characters>4284</Characters>
  <Lines>0</Lines>
  <Paragraphs>0</Paragraphs>
  <TotalTime>8</TotalTime>
  <ScaleCrop>false</ScaleCrop>
  <LinksUpToDate>false</LinksUpToDate>
  <CharactersWithSpaces>4566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2025-07-01T18:38:00Z</dcterms:created>
  <dc:creator>何 斌</dc:creator>
  <cp:lastModifiedBy>郝宇</cp:lastModifiedBy>
  <dcterms:modified xsi:type="dcterms:W3CDTF">2026-02-07T07:28:57Z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2025-08-15T02:08:06Z</vt:filetime>
  </property>
  <property fmtid="{D5CDD505-2E9C-101B-9397-08002B2CF9AE}" pid="3" name="CRO">
    <vt:lpwstr>wqlLaW5nc29mdCBQREYgdG8gV1BTIDExNQ</vt:lpwstr>
  </property>
  <property fmtid="{D5CDD505-2E9C-101B-9397-08002B2CF9AE}" pid="4" name="ICV">
    <vt:lpwstr>FB997E6808C642B0896D18886A8CC62A_13</vt:lpwstr>
  </property>
  <property fmtid="{D5CDD505-2E9C-101B-9397-08002B2CF9AE}" pid="5" name="KSOProductBuildVer">
    <vt:lpwstr>2052-12.1.0.25225</vt:lpwstr>
  </property>
  <property fmtid="{D5CDD505-2E9C-101B-9397-08002B2CF9AE}" pid="6" name="KSOTemplateDocerSaveRecord">
    <vt:lpwstr>eyJoZGlkIjoiZWI4NmUzMGY2ODA3MDc4ZTFlMjZjZTAyMjM0NmVmODgiLCJ1c2VySWQiOiIxMDc1MzgyOSJ9</vt:lpwstr>
  </property>
</Properties>
</file>