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5F4AB8">
      <w:pPr>
        <w:pStyle w:val="26"/>
        <w:bidi w:val="0"/>
      </w:pPr>
    </w:p>
    <w:p w14:paraId="34EC452C">
      <w:pPr>
        <w:pStyle w:val="26"/>
        <w:bidi w:val="0"/>
      </w:pPr>
      <w:bookmarkStart w:id="0" w:name="_Toc380"/>
      <w:r>
        <w:t>公司运行维护服务目录</w:t>
      </w:r>
      <w:bookmarkEnd w:id="0"/>
    </w:p>
    <w:p w14:paraId="5D69D7C3">
      <w:pPr>
        <w:pStyle w:val="27"/>
        <w:bidi w:val="0"/>
      </w:pPr>
      <w:bookmarkStart w:id="1" w:name="_Toc9933"/>
      <w:r>
        <w:t>中达丰集团有限公司</w:t>
      </w:r>
      <w:bookmarkEnd w:id="1"/>
    </w:p>
    <w:p w14:paraId="0168D33D">
      <w:pPr>
        <w:spacing w:before="225" w:line="225" w:lineRule="auto"/>
        <w:ind w:left="0" w:leftChars="0" w:right="0" w:rightChars="0" w:firstLine="0" w:firstLineChars="0"/>
        <w:jc w:val="center"/>
        <w:rPr>
          <w:rFonts w:ascii="宋体" w:hAnsi="宋体" w:eastAsia="宋体" w:cs="宋体"/>
          <w:sz w:val="35"/>
          <w:szCs w:val="35"/>
        </w:rPr>
      </w:pPr>
      <w:r>
        <w:rPr>
          <w:rFonts w:ascii="宋体" w:hAnsi="宋体" w:eastAsia="宋体" w:cs="宋体"/>
          <w:spacing w:val="-12"/>
          <w:sz w:val="35"/>
          <w:szCs w:val="35"/>
        </w:rPr>
        <w:t>2025年4月4日</w:t>
      </w:r>
    </w:p>
    <w:p w14:paraId="06C55038">
      <w:pPr>
        <w:rPr>
          <w:rFonts w:ascii="宋体" w:hAnsi="宋体" w:eastAsia="宋体" w:cs="宋体"/>
          <w:spacing w:val="-5"/>
          <w:sz w:val="28"/>
          <w:szCs w:val="28"/>
        </w:rPr>
      </w:pPr>
      <w:r>
        <w:rPr>
          <w:rFonts w:ascii="宋体" w:hAnsi="宋体" w:eastAsia="宋体" w:cs="宋体"/>
          <w:spacing w:val="-5"/>
          <w:sz w:val="28"/>
          <w:szCs w:val="28"/>
        </w:rPr>
        <w:br w:type="page"/>
      </w:r>
    </w:p>
    <w:p w14:paraId="361C89FA">
      <w:pPr>
        <w:spacing w:before="197" w:line="220" w:lineRule="auto"/>
        <w:ind w:left="3945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21769"/>
      <w:r>
        <w:rPr>
          <w:rFonts w:ascii="宋体" w:hAnsi="宋体" w:eastAsia="宋体" w:cs="宋体"/>
          <w:spacing w:val="-5"/>
          <w:sz w:val="28"/>
          <w:szCs w:val="28"/>
        </w:rPr>
        <w:t>文档信息</w:t>
      </w:r>
      <w:bookmarkEnd w:id="2"/>
    </w:p>
    <w:p w14:paraId="68860687">
      <w:pPr>
        <w:spacing w:line="100" w:lineRule="exact"/>
      </w:pPr>
    </w:p>
    <w:tbl>
      <w:tblPr>
        <w:tblStyle w:val="24"/>
        <w:tblW w:w="9075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67"/>
        <w:gridCol w:w="1695"/>
        <w:gridCol w:w="2301"/>
        <w:gridCol w:w="1556"/>
        <w:gridCol w:w="1956"/>
      </w:tblGrid>
      <w:tr w14:paraId="3327670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567" w:type="dxa"/>
          </w:tcPr>
          <w:p w14:paraId="4132B606">
            <w:pPr>
              <w:spacing w:before="215" w:line="228" w:lineRule="auto"/>
              <w:ind w:left="16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文档名称编号</w:t>
            </w:r>
          </w:p>
        </w:tc>
        <w:tc>
          <w:tcPr>
            <w:tcW w:w="7508" w:type="dxa"/>
            <w:gridSpan w:val="4"/>
          </w:tcPr>
          <w:p w14:paraId="4641699B">
            <w:pPr>
              <w:spacing w:before="215" w:line="228" w:lineRule="auto"/>
              <w:ind w:left="11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运维服务目录（</w:t>
            </w:r>
            <w:r>
              <w:rPr>
                <w:rFonts w:ascii="宋体" w:hAnsi="宋体" w:eastAsia="宋体" w:cs="宋体"/>
                <w:sz w:val="20"/>
                <w:szCs w:val="20"/>
              </w:rPr>
              <w:t>ZDFJT</w:t>
            </w: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-</w:t>
            </w:r>
            <w:r>
              <w:rPr>
                <w:rFonts w:ascii="宋体" w:hAnsi="宋体" w:eastAsia="宋体" w:cs="宋体"/>
                <w:sz w:val="20"/>
                <w:szCs w:val="20"/>
              </w:rPr>
              <w:t>ITSS</w:t>
            </w: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-</w:t>
            </w:r>
            <w:r>
              <w:rPr>
                <w:rFonts w:hint="eastAsia" w:ascii="宋体" w:hAnsi="宋体" w:eastAsia="宋体" w:cs="宋体"/>
                <w:spacing w:val="11"/>
                <w:sz w:val="20"/>
                <w:szCs w:val="20"/>
                <w:lang w:val="en-US" w:eastAsia="zh-CN"/>
              </w:rPr>
              <w:t>YWFWML</w:t>
            </w: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）</w:t>
            </w:r>
          </w:p>
        </w:tc>
      </w:tr>
      <w:tr w14:paraId="5E56F2F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  <w:jc w:val="center"/>
        </w:trPr>
        <w:tc>
          <w:tcPr>
            <w:tcW w:w="1567" w:type="dxa"/>
          </w:tcPr>
          <w:p w14:paraId="1AA94337">
            <w:pPr>
              <w:spacing w:before="209" w:line="228" w:lineRule="auto"/>
              <w:ind w:left="37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编制单位</w:t>
            </w:r>
          </w:p>
        </w:tc>
        <w:tc>
          <w:tcPr>
            <w:tcW w:w="7508" w:type="dxa"/>
            <w:gridSpan w:val="4"/>
          </w:tcPr>
          <w:p w14:paraId="7D912319">
            <w:pPr>
              <w:spacing w:before="209" w:line="227" w:lineRule="auto"/>
              <w:ind w:left="11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中达丰集团有限公司</w:t>
            </w:r>
          </w:p>
        </w:tc>
      </w:tr>
      <w:tr w14:paraId="69CE9F5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  <w:jc w:val="center"/>
        </w:trPr>
        <w:tc>
          <w:tcPr>
            <w:tcW w:w="1567" w:type="dxa"/>
          </w:tcPr>
          <w:p w14:paraId="0D5B4B01">
            <w:pPr>
              <w:spacing w:before="210" w:line="227" w:lineRule="auto"/>
              <w:ind w:left="37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文档版本</w:t>
            </w:r>
          </w:p>
        </w:tc>
        <w:tc>
          <w:tcPr>
            <w:tcW w:w="1695" w:type="dxa"/>
          </w:tcPr>
          <w:p w14:paraId="4ED69CFE">
            <w:pPr>
              <w:spacing w:before="210" w:line="227" w:lineRule="auto"/>
              <w:ind w:left="43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版本日期</w:t>
            </w:r>
          </w:p>
        </w:tc>
        <w:tc>
          <w:tcPr>
            <w:tcW w:w="2301" w:type="dxa"/>
          </w:tcPr>
          <w:p w14:paraId="65C86A08">
            <w:pPr>
              <w:spacing w:before="210" w:line="227" w:lineRule="auto"/>
              <w:ind w:left="74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版本说明</w:t>
            </w:r>
          </w:p>
        </w:tc>
        <w:tc>
          <w:tcPr>
            <w:tcW w:w="1556" w:type="dxa"/>
          </w:tcPr>
          <w:p w14:paraId="21E6BE98">
            <w:pPr>
              <w:spacing w:before="213" w:line="228" w:lineRule="auto"/>
              <w:ind w:left="58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作者</w:t>
            </w:r>
          </w:p>
        </w:tc>
        <w:tc>
          <w:tcPr>
            <w:tcW w:w="1956" w:type="dxa"/>
          </w:tcPr>
          <w:p w14:paraId="7AD2EBA9">
            <w:pPr>
              <w:spacing w:before="213" w:line="228" w:lineRule="auto"/>
              <w:ind w:left="80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审核</w:t>
            </w:r>
          </w:p>
        </w:tc>
      </w:tr>
      <w:tr w14:paraId="7C8694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  <w:jc w:val="center"/>
        </w:trPr>
        <w:tc>
          <w:tcPr>
            <w:tcW w:w="1567" w:type="dxa"/>
          </w:tcPr>
          <w:p w14:paraId="4C5F0119">
            <w:pPr>
              <w:spacing w:before="194" w:line="268" w:lineRule="exact"/>
              <w:ind w:left="57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695" w:type="dxa"/>
          </w:tcPr>
          <w:p w14:paraId="584C283A">
            <w:pPr>
              <w:spacing w:before="194" w:line="269" w:lineRule="exact"/>
              <w:ind w:left="44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position w:val="1"/>
                <w:sz w:val="20"/>
                <w:szCs w:val="20"/>
              </w:rPr>
              <w:t>2025-4-4</w:t>
            </w:r>
          </w:p>
        </w:tc>
        <w:tc>
          <w:tcPr>
            <w:tcW w:w="2301" w:type="dxa"/>
          </w:tcPr>
          <w:p w14:paraId="10DA1960">
            <w:pPr>
              <w:spacing w:before="146" w:line="227" w:lineRule="auto"/>
              <w:ind w:left="75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发布版本</w:t>
            </w:r>
          </w:p>
        </w:tc>
        <w:tc>
          <w:tcPr>
            <w:tcW w:w="1556" w:type="dxa"/>
          </w:tcPr>
          <w:p w14:paraId="6F7D6E27">
            <w:pPr>
              <w:spacing w:before="149" w:line="228" w:lineRule="auto"/>
              <w:ind w:left="501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肖龙莽</w:t>
            </w:r>
          </w:p>
        </w:tc>
        <w:tc>
          <w:tcPr>
            <w:tcW w:w="1956" w:type="dxa"/>
          </w:tcPr>
          <w:p w14:paraId="2FBF5C63">
            <w:pPr>
              <w:spacing w:before="146" w:line="228" w:lineRule="auto"/>
              <w:ind w:left="68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吴向阳</w:t>
            </w:r>
          </w:p>
        </w:tc>
      </w:tr>
      <w:tr w14:paraId="79313D1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8" w:hRule="atLeast"/>
          <w:jc w:val="center"/>
        </w:trPr>
        <w:tc>
          <w:tcPr>
            <w:tcW w:w="1567" w:type="dxa"/>
          </w:tcPr>
          <w:p w14:paraId="42468B92">
            <w:pPr>
              <w:pStyle w:val="25"/>
            </w:pPr>
          </w:p>
        </w:tc>
        <w:tc>
          <w:tcPr>
            <w:tcW w:w="1695" w:type="dxa"/>
          </w:tcPr>
          <w:p w14:paraId="58D5681C">
            <w:pPr>
              <w:pStyle w:val="25"/>
            </w:pPr>
          </w:p>
        </w:tc>
        <w:tc>
          <w:tcPr>
            <w:tcW w:w="2301" w:type="dxa"/>
          </w:tcPr>
          <w:p w14:paraId="7809BED6">
            <w:pPr>
              <w:pStyle w:val="25"/>
            </w:pPr>
          </w:p>
        </w:tc>
        <w:tc>
          <w:tcPr>
            <w:tcW w:w="1556" w:type="dxa"/>
          </w:tcPr>
          <w:p w14:paraId="280FB284">
            <w:pPr>
              <w:pStyle w:val="25"/>
            </w:pPr>
          </w:p>
        </w:tc>
        <w:tc>
          <w:tcPr>
            <w:tcW w:w="1956" w:type="dxa"/>
          </w:tcPr>
          <w:p w14:paraId="0DDCE3C8">
            <w:pPr>
              <w:pStyle w:val="25"/>
            </w:pPr>
          </w:p>
        </w:tc>
      </w:tr>
      <w:tr w14:paraId="18CF95D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  <w:jc w:val="center"/>
        </w:trPr>
        <w:tc>
          <w:tcPr>
            <w:tcW w:w="1567" w:type="dxa"/>
          </w:tcPr>
          <w:p w14:paraId="3CEA4242">
            <w:pPr>
              <w:pStyle w:val="25"/>
            </w:pPr>
          </w:p>
        </w:tc>
        <w:tc>
          <w:tcPr>
            <w:tcW w:w="1695" w:type="dxa"/>
          </w:tcPr>
          <w:p w14:paraId="0BD6E34D">
            <w:pPr>
              <w:pStyle w:val="25"/>
            </w:pPr>
          </w:p>
        </w:tc>
        <w:tc>
          <w:tcPr>
            <w:tcW w:w="2301" w:type="dxa"/>
          </w:tcPr>
          <w:p w14:paraId="6FD55763">
            <w:pPr>
              <w:pStyle w:val="25"/>
            </w:pPr>
          </w:p>
        </w:tc>
        <w:tc>
          <w:tcPr>
            <w:tcW w:w="1556" w:type="dxa"/>
          </w:tcPr>
          <w:p w14:paraId="237525F1">
            <w:pPr>
              <w:pStyle w:val="25"/>
            </w:pPr>
          </w:p>
        </w:tc>
        <w:tc>
          <w:tcPr>
            <w:tcW w:w="1956" w:type="dxa"/>
          </w:tcPr>
          <w:p w14:paraId="4543E3FB">
            <w:pPr>
              <w:pStyle w:val="25"/>
            </w:pPr>
          </w:p>
        </w:tc>
      </w:tr>
      <w:tr w14:paraId="795AE7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  <w:jc w:val="center"/>
        </w:trPr>
        <w:tc>
          <w:tcPr>
            <w:tcW w:w="1567" w:type="dxa"/>
          </w:tcPr>
          <w:p w14:paraId="0823E251">
            <w:pPr>
              <w:pStyle w:val="25"/>
            </w:pPr>
          </w:p>
        </w:tc>
        <w:tc>
          <w:tcPr>
            <w:tcW w:w="1695" w:type="dxa"/>
          </w:tcPr>
          <w:p w14:paraId="07712C7C">
            <w:pPr>
              <w:pStyle w:val="25"/>
            </w:pPr>
          </w:p>
        </w:tc>
        <w:tc>
          <w:tcPr>
            <w:tcW w:w="2301" w:type="dxa"/>
          </w:tcPr>
          <w:p w14:paraId="7688342A">
            <w:pPr>
              <w:pStyle w:val="25"/>
            </w:pPr>
          </w:p>
        </w:tc>
        <w:tc>
          <w:tcPr>
            <w:tcW w:w="1556" w:type="dxa"/>
          </w:tcPr>
          <w:p w14:paraId="1599702F">
            <w:pPr>
              <w:pStyle w:val="25"/>
            </w:pPr>
          </w:p>
        </w:tc>
        <w:tc>
          <w:tcPr>
            <w:tcW w:w="1956" w:type="dxa"/>
          </w:tcPr>
          <w:p w14:paraId="022D6BA0">
            <w:pPr>
              <w:pStyle w:val="25"/>
            </w:pPr>
          </w:p>
        </w:tc>
      </w:tr>
      <w:tr w14:paraId="107BAB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2" w:hRule="atLeast"/>
          <w:jc w:val="center"/>
        </w:trPr>
        <w:tc>
          <w:tcPr>
            <w:tcW w:w="1567" w:type="dxa"/>
          </w:tcPr>
          <w:p w14:paraId="112AC08E">
            <w:pPr>
              <w:pStyle w:val="25"/>
            </w:pPr>
          </w:p>
        </w:tc>
        <w:tc>
          <w:tcPr>
            <w:tcW w:w="1695" w:type="dxa"/>
          </w:tcPr>
          <w:p w14:paraId="765F4400">
            <w:pPr>
              <w:pStyle w:val="25"/>
            </w:pPr>
          </w:p>
        </w:tc>
        <w:tc>
          <w:tcPr>
            <w:tcW w:w="2301" w:type="dxa"/>
          </w:tcPr>
          <w:p w14:paraId="20AC7736">
            <w:pPr>
              <w:pStyle w:val="25"/>
            </w:pPr>
          </w:p>
        </w:tc>
        <w:tc>
          <w:tcPr>
            <w:tcW w:w="1556" w:type="dxa"/>
          </w:tcPr>
          <w:p w14:paraId="1F408F50">
            <w:pPr>
              <w:pStyle w:val="25"/>
            </w:pPr>
          </w:p>
        </w:tc>
        <w:tc>
          <w:tcPr>
            <w:tcW w:w="1956" w:type="dxa"/>
          </w:tcPr>
          <w:p w14:paraId="36DF523F">
            <w:pPr>
              <w:pStyle w:val="25"/>
            </w:pPr>
          </w:p>
        </w:tc>
      </w:tr>
      <w:tr w14:paraId="71F5619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 w:hRule="atLeast"/>
          <w:jc w:val="center"/>
        </w:trPr>
        <w:tc>
          <w:tcPr>
            <w:tcW w:w="1567" w:type="dxa"/>
          </w:tcPr>
          <w:p w14:paraId="4F44F5D6">
            <w:pPr>
              <w:pStyle w:val="25"/>
            </w:pPr>
          </w:p>
        </w:tc>
        <w:tc>
          <w:tcPr>
            <w:tcW w:w="1695" w:type="dxa"/>
          </w:tcPr>
          <w:p w14:paraId="0171F9D4">
            <w:pPr>
              <w:pStyle w:val="25"/>
            </w:pPr>
          </w:p>
        </w:tc>
        <w:tc>
          <w:tcPr>
            <w:tcW w:w="2301" w:type="dxa"/>
          </w:tcPr>
          <w:p w14:paraId="332FE118">
            <w:pPr>
              <w:pStyle w:val="25"/>
            </w:pPr>
          </w:p>
        </w:tc>
        <w:tc>
          <w:tcPr>
            <w:tcW w:w="1556" w:type="dxa"/>
          </w:tcPr>
          <w:p w14:paraId="6A402829">
            <w:pPr>
              <w:pStyle w:val="25"/>
            </w:pPr>
          </w:p>
        </w:tc>
        <w:tc>
          <w:tcPr>
            <w:tcW w:w="1956" w:type="dxa"/>
          </w:tcPr>
          <w:p w14:paraId="35E01625">
            <w:pPr>
              <w:pStyle w:val="25"/>
            </w:pPr>
          </w:p>
        </w:tc>
      </w:tr>
    </w:tbl>
    <w:p w14:paraId="09B6E7DF">
      <w:pPr>
        <w:pStyle w:val="12"/>
      </w:pPr>
    </w:p>
    <w:p w14:paraId="0D2E15D2">
      <w:pPr>
        <w:sectPr>
          <w:pgSz w:w="11906" w:h="16840"/>
          <w:pgMar w:top="2525" w:right="0" w:bottom="2525" w:left="1012" w:header="0" w:footer="0" w:gutter="0"/>
          <w:cols w:space="720" w:num="1"/>
        </w:sectPr>
      </w:pPr>
    </w:p>
    <w:p w14:paraId="7FD74A03">
      <w:pPr>
        <w:pStyle w:val="12"/>
        <w:spacing w:line="269" w:lineRule="auto"/>
      </w:pPr>
    </w:p>
    <w:p w14:paraId="0CDA2946">
      <w:pPr>
        <w:pStyle w:val="12"/>
        <w:spacing w:line="269" w:lineRule="auto"/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2741"/>
        <w:docPartObj>
          <w:docPartGallery w:val="Table of Contents"/>
          <w:docPartUnique/>
        </w:docPartObj>
      </w:sdtPr>
      <w:sdtEndPr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7FCB86B7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5B5C7D4">
          <w:pPr>
            <w:pStyle w:val="16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 w:val="24"/>
              <w:szCs w:val="24"/>
            </w:rPr>
            <w:fldChar w:fldCharType="begin"/>
          </w:r>
          <w:r>
            <w:rPr>
              <w:rFonts w:ascii="Calibri" w:hAnsi="Calibri" w:eastAsia="Calibri" w:cs="Calibri"/>
              <w:sz w:val="24"/>
              <w:szCs w:val="24"/>
            </w:rPr>
            <w:instrText xml:space="preserve">TOC \o "1-3" \h \u </w:instrText>
          </w:r>
          <w:r>
            <w:rPr>
              <w:rFonts w:ascii="Calibri" w:hAnsi="Calibri" w:eastAsia="Calibri" w:cs="Calibri"/>
              <w:sz w:val="24"/>
              <w:szCs w:val="24"/>
            </w:rPr>
            <w:fldChar w:fldCharType="separate"/>
          </w: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_Toc380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t>公司运行维护服务目录</w:t>
          </w:r>
          <w:r>
            <w:tab/>
          </w:r>
          <w:r>
            <w:fldChar w:fldCharType="begin"/>
          </w:r>
          <w:r>
            <w:instrText xml:space="preserve"> PAGEREF _Toc380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5981B4C0">
          <w:pPr>
            <w:pStyle w:val="16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_Toc9933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_Toc9933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1B7B644">
          <w:pPr>
            <w:pStyle w:val="16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_Toc21769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5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_Toc21769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B23A5E8">
          <w:pPr>
            <w:pStyle w:val="16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_Toc26934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10"/>
              <w:szCs w:val="40"/>
            </w:rPr>
            <w:t>1.</w:t>
          </w:r>
          <w:r>
            <w:rPr>
              <w:rFonts w:ascii="Calibri" w:hAnsi="Calibri" w:eastAsia="Calibri" w:cs="Calibri"/>
              <w:bCs/>
              <w:spacing w:val="66"/>
              <w:szCs w:val="40"/>
            </w:rPr>
            <w:t xml:space="preserve"> </w:t>
          </w:r>
          <w:r>
            <w:rPr>
              <w:rFonts w:ascii="宋体" w:hAnsi="宋体" w:eastAsia="宋体" w:cs="宋体"/>
              <w:bCs/>
              <w:spacing w:val="-10"/>
              <w:szCs w:val="40"/>
            </w:rPr>
            <w:t>基础环境运维服务（</w:t>
          </w:r>
          <w:r>
            <w:rPr>
              <w:rFonts w:ascii="Calibri" w:hAnsi="Calibri" w:eastAsia="Calibri" w:cs="Calibri"/>
              <w:bCs/>
              <w:spacing w:val="-10"/>
              <w:szCs w:val="40"/>
            </w:rPr>
            <w:t>0401</w:t>
          </w:r>
          <w:r>
            <w:rPr>
              <w:rFonts w:ascii="宋体" w:hAnsi="宋体" w:eastAsia="宋体" w:cs="宋体"/>
              <w:bCs/>
              <w:spacing w:val="-10"/>
              <w:szCs w:val="40"/>
            </w:rPr>
            <w:t>）</w:t>
          </w:r>
          <w:r>
            <w:tab/>
          </w:r>
          <w:r>
            <w:fldChar w:fldCharType="begin"/>
          </w:r>
          <w:r>
            <w:instrText xml:space="preserve"> PAGEREF _Toc26934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2159A78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_Toc9148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1"/>
              <w:szCs w:val="31"/>
            </w:rPr>
            <w:t>1.1.</w:t>
          </w:r>
          <w:r>
            <w:rPr>
              <w:rFonts w:ascii="Calibri" w:hAnsi="Calibri" w:eastAsia="Calibri" w:cs="Calibri"/>
              <w:bCs/>
              <w:spacing w:val="49"/>
              <w:szCs w:val="31"/>
            </w:rPr>
            <w:t xml:space="preserve"> </w:t>
          </w:r>
          <w:r>
            <w:rPr>
              <w:rFonts w:ascii="宋体" w:hAnsi="宋体" w:eastAsia="宋体" w:cs="宋体"/>
              <w:bCs/>
              <w:spacing w:val="-1"/>
              <w:szCs w:val="31"/>
            </w:rPr>
            <w:t>基础环境运维服务（</w:t>
          </w:r>
          <w:r>
            <w:rPr>
              <w:rFonts w:ascii="Calibri" w:hAnsi="Calibri" w:eastAsia="Calibri" w:cs="Calibri"/>
              <w:bCs/>
              <w:spacing w:val="-1"/>
              <w:szCs w:val="31"/>
            </w:rPr>
            <w:t>0401</w:t>
          </w:r>
          <w:r>
            <w:rPr>
              <w:rFonts w:ascii="宋体" w:hAnsi="宋体" w:eastAsia="宋体" w:cs="宋体"/>
              <w:bCs/>
              <w:spacing w:val="-1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_Toc9148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476BE197">
          <w:pPr>
            <w:pStyle w:val="16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_Toc21494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8"/>
              <w:szCs w:val="40"/>
            </w:rPr>
            <w:t>2.</w:t>
          </w:r>
          <w:r>
            <w:rPr>
              <w:rFonts w:ascii="Calibri" w:hAnsi="Calibri" w:eastAsia="Calibri" w:cs="Calibri"/>
              <w:bCs/>
              <w:spacing w:val="56"/>
              <w:szCs w:val="40"/>
            </w:rPr>
            <w:t xml:space="preserve"> </w:t>
          </w:r>
          <w:r>
            <w:rPr>
              <w:rFonts w:ascii="宋体" w:hAnsi="宋体" w:eastAsia="宋体" w:cs="宋体"/>
              <w:bCs/>
              <w:spacing w:val="-8"/>
              <w:szCs w:val="40"/>
            </w:rPr>
            <w:t>硬件运维服务（</w:t>
          </w:r>
          <w:r>
            <w:rPr>
              <w:rFonts w:ascii="Calibri" w:hAnsi="Calibri" w:eastAsia="Calibri" w:cs="Calibri"/>
              <w:bCs/>
              <w:spacing w:val="-8"/>
              <w:szCs w:val="40"/>
            </w:rPr>
            <w:t>0402</w:t>
          </w:r>
          <w:r>
            <w:rPr>
              <w:rFonts w:ascii="宋体" w:hAnsi="宋体" w:eastAsia="宋体" w:cs="宋体"/>
              <w:bCs/>
              <w:spacing w:val="-8"/>
              <w:szCs w:val="40"/>
            </w:rPr>
            <w:t>）</w:t>
          </w:r>
          <w:r>
            <w:tab/>
          </w:r>
          <w:r>
            <w:fldChar w:fldCharType="begin"/>
          </w:r>
          <w:r>
            <w:instrText xml:space="preserve"> PAGEREF _Toc21494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31C11FC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_Toc5400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1"/>
              <w:szCs w:val="31"/>
            </w:rPr>
            <w:t xml:space="preserve">2.1.  </w:t>
          </w:r>
          <w:r>
            <w:rPr>
              <w:rFonts w:ascii="宋体" w:hAnsi="宋体" w:eastAsia="宋体" w:cs="宋体"/>
              <w:bCs/>
              <w:spacing w:val="-1"/>
              <w:szCs w:val="31"/>
            </w:rPr>
            <w:t>网络运维服务（</w:t>
          </w:r>
          <w:r>
            <w:rPr>
              <w:rFonts w:ascii="Calibri" w:hAnsi="Calibri" w:eastAsia="Calibri" w:cs="Calibri"/>
              <w:bCs/>
              <w:spacing w:val="-1"/>
              <w:szCs w:val="31"/>
            </w:rPr>
            <w:t>040201</w:t>
          </w:r>
          <w:r>
            <w:rPr>
              <w:rFonts w:ascii="宋体" w:hAnsi="宋体" w:eastAsia="宋体" w:cs="宋体"/>
              <w:bCs/>
              <w:spacing w:val="-1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_Toc5400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C7B2B96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_Toc18609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2"/>
              <w:position w:val="2"/>
              <w:szCs w:val="31"/>
            </w:rPr>
            <w:t>2.2.</w:t>
          </w:r>
          <w:r>
            <w:rPr>
              <w:rFonts w:ascii="Calibri" w:hAnsi="Calibri" w:eastAsia="Calibri" w:cs="Calibri"/>
              <w:bCs/>
              <w:spacing w:val="47"/>
              <w:position w:val="2"/>
              <w:szCs w:val="31"/>
            </w:rPr>
            <w:t xml:space="preserve"> </w:t>
          </w:r>
          <w:r>
            <w:rPr>
              <w:rFonts w:ascii="宋体" w:hAnsi="宋体" w:eastAsia="宋体" w:cs="宋体"/>
              <w:bCs/>
              <w:spacing w:val="-2"/>
              <w:position w:val="2"/>
              <w:szCs w:val="31"/>
            </w:rPr>
            <w:t>主机运维服务（</w:t>
          </w:r>
          <w:r>
            <w:rPr>
              <w:rFonts w:ascii="Calibri" w:hAnsi="Calibri" w:eastAsia="Calibri" w:cs="Calibri"/>
              <w:bCs/>
              <w:spacing w:val="-2"/>
              <w:position w:val="2"/>
              <w:szCs w:val="31"/>
            </w:rPr>
            <w:t>040202</w:t>
          </w:r>
          <w:r>
            <w:rPr>
              <w:rFonts w:ascii="宋体" w:hAnsi="宋体" w:eastAsia="宋体" w:cs="宋体"/>
              <w:bCs/>
              <w:spacing w:val="-2"/>
              <w:position w:val="2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_Toc18609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477551FB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_Toc17305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2"/>
              <w:position w:val="2"/>
              <w:szCs w:val="31"/>
            </w:rPr>
            <w:t>2.3.</w:t>
          </w:r>
          <w:r>
            <w:rPr>
              <w:rFonts w:ascii="Calibri" w:hAnsi="Calibri" w:eastAsia="Calibri" w:cs="Calibri"/>
              <w:bCs/>
              <w:spacing w:val="46"/>
              <w:w w:val="101"/>
              <w:position w:val="2"/>
              <w:szCs w:val="31"/>
            </w:rPr>
            <w:t xml:space="preserve"> </w:t>
          </w:r>
          <w:r>
            <w:rPr>
              <w:rFonts w:ascii="宋体" w:hAnsi="宋体" w:eastAsia="宋体" w:cs="宋体"/>
              <w:bCs/>
              <w:spacing w:val="-2"/>
              <w:position w:val="2"/>
              <w:szCs w:val="31"/>
            </w:rPr>
            <w:t>存储运维服务（</w:t>
          </w:r>
          <w:r>
            <w:rPr>
              <w:rFonts w:ascii="Calibri" w:hAnsi="Calibri" w:eastAsia="Calibri" w:cs="Calibri"/>
              <w:bCs/>
              <w:spacing w:val="-2"/>
              <w:position w:val="2"/>
              <w:szCs w:val="31"/>
            </w:rPr>
            <w:t>040203</w:t>
          </w:r>
          <w:r>
            <w:rPr>
              <w:rFonts w:ascii="宋体" w:hAnsi="宋体" w:eastAsia="宋体" w:cs="宋体"/>
              <w:bCs/>
              <w:spacing w:val="-2"/>
              <w:position w:val="2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_Toc17305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04A0FC5B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_Toc25015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3"/>
              <w:position w:val="2"/>
              <w:szCs w:val="31"/>
            </w:rPr>
            <w:t>2.4.</w:t>
          </w:r>
          <w:r>
            <w:rPr>
              <w:rFonts w:ascii="Calibri" w:hAnsi="Calibri" w:eastAsia="Calibri" w:cs="Calibri"/>
              <w:bCs/>
              <w:spacing w:val="64"/>
              <w:w w:val="101"/>
              <w:position w:val="2"/>
              <w:szCs w:val="31"/>
            </w:rPr>
            <w:t xml:space="preserve"> </w:t>
          </w:r>
          <w:r>
            <w:rPr>
              <w:rFonts w:ascii="宋体" w:hAnsi="宋体" w:eastAsia="宋体" w:cs="宋体"/>
              <w:bCs/>
              <w:spacing w:val="-3"/>
              <w:position w:val="2"/>
              <w:szCs w:val="31"/>
            </w:rPr>
            <w:t>桌面运维服务（</w:t>
          </w:r>
          <w:r>
            <w:rPr>
              <w:rFonts w:ascii="Calibri" w:hAnsi="Calibri" w:eastAsia="Calibri" w:cs="Calibri"/>
              <w:bCs/>
              <w:spacing w:val="-3"/>
              <w:position w:val="2"/>
              <w:szCs w:val="31"/>
            </w:rPr>
            <w:t>040204</w:t>
          </w:r>
          <w:r>
            <w:rPr>
              <w:rFonts w:ascii="宋体" w:hAnsi="宋体" w:eastAsia="宋体" w:cs="宋体"/>
              <w:bCs/>
              <w:spacing w:val="-3"/>
              <w:position w:val="2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_Toc25015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DDF9E05">
          <w:pPr>
            <w:pStyle w:val="16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_Toc11020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9"/>
              <w:szCs w:val="40"/>
            </w:rPr>
            <w:t>3.</w:t>
          </w:r>
          <w:r>
            <w:rPr>
              <w:rFonts w:ascii="Calibri" w:hAnsi="Calibri" w:eastAsia="Calibri" w:cs="Calibri"/>
              <w:bCs/>
              <w:spacing w:val="70"/>
              <w:szCs w:val="40"/>
            </w:rPr>
            <w:t xml:space="preserve"> </w:t>
          </w:r>
          <w:r>
            <w:rPr>
              <w:rFonts w:ascii="宋体" w:hAnsi="宋体" w:eastAsia="宋体" w:cs="宋体"/>
              <w:bCs/>
              <w:spacing w:val="-9"/>
              <w:szCs w:val="40"/>
            </w:rPr>
            <w:t>软件运维服务（</w:t>
          </w:r>
          <w:r>
            <w:rPr>
              <w:rFonts w:ascii="Calibri" w:hAnsi="Calibri" w:eastAsia="Calibri" w:cs="Calibri"/>
              <w:bCs/>
              <w:spacing w:val="-9"/>
              <w:szCs w:val="40"/>
            </w:rPr>
            <w:t>0403</w:t>
          </w:r>
          <w:r>
            <w:rPr>
              <w:rFonts w:ascii="宋体" w:hAnsi="宋体" w:eastAsia="宋体" w:cs="宋体"/>
              <w:bCs/>
              <w:spacing w:val="-9"/>
              <w:szCs w:val="40"/>
            </w:rPr>
            <w:t>）</w:t>
          </w:r>
          <w:r>
            <w:tab/>
          </w:r>
          <w:r>
            <w:fldChar w:fldCharType="begin"/>
          </w:r>
          <w:r>
            <w:instrText xml:space="preserve"> PAGEREF _Toc11020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6DA33FB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_Toc13174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zCs w:val="31"/>
            </w:rPr>
            <w:t>3.1.</w:t>
          </w:r>
          <w:r>
            <w:rPr>
              <w:rFonts w:ascii="Calibri" w:hAnsi="Calibri" w:eastAsia="Calibri" w:cs="Calibri"/>
              <w:bCs/>
              <w:spacing w:val="60"/>
              <w:szCs w:val="31"/>
            </w:rPr>
            <w:t xml:space="preserve"> </w:t>
          </w:r>
          <w:r>
            <w:rPr>
              <w:rFonts w:ascii="宋体" w:hAnsi="宋体" w:eastAsia="宋体" w:cs="宋体"/>
              <w:bCs/>
              <w:szCs w:val="31"/>
            </w:rPr>
            <w:t>基础软件运维服务（</w:t>
          </w:r>
          <w:r>
            <w:rPr>
              <w:rFonts w:ascii="Calibri" w:hAnsi="Calibri" w:eastAsia="Calibri" w:cs="Calibri"/>
              <w:bCs/>
              <w:szCs w:val="31"/>
            </w:rPr>
            <w:t>040301</w:t>
          </w:r>
          <w:r>
            <w:rPr>
              <w:rFonts w:ascii="宋体" w:hAnsi="宋体" w:eastAsia="宋体" w:cs="宋体"/>
              <w:bCs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_Toc13174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3F7C3590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_Toc16045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1"/>
              <w:position w:val="2"/>
              <w:szCs w:val="31"/>
            </w:rPr>
            <w:t>3.2.</w:t>
          </w:r>
          <w:r>
            <w:rPr>
              <w:rFonts w:ascii="Calibri" w:hAnsi="Calibri" w:eastAsia="Calibri" w:cs="Calibri"/>
              <w:bCs/>
              <w:spacing w:val="45"/>
              <w:position w:val="2"/>
              <w:szCs w:val="31"/>
            </w:rPr>
            <w:t xml:space="preserve"> </w:t>
          </w:r>
          <w:r>
            <w:rPr>
              <w:rFonts w:ascii="宋体" w:hAnsi="宋体" w:eastAsia="宋体" w:cs="宋体"/>
              <w:bCs/>
              <w:spacing w:val="-1"/>
              <w:position w:val="2"/>
              <w:szCs w:val="31"/>
            </w:rPr>
            <w:t>应用软件运维服务（</w:t>
          </w:r>
          <w:r>
            <w:rPr>
              <w:rFonts w:ascii="Calibri" w:hAnsi="Calibri" w:eastAsia="Calibri" w:cs="Calibri"/>
              <w:bCs/>
              <w:spacing w:val="-1"/>
              <w:position w:val="2"/>
              <w:szCs w:val="31"/>
            </w:rPr>
            <w:t>040303</w:t>
          </w:r>
          <w:r>
            <w:rPr>
              <w:rFonts w:ascii="宋体" w:hAnsi="宋体" w:eastAsia="宋体" w:cs="宋体"/>
              <w:bCs/>
              <w:spacing w:val="-1"/>
              <w:position w:val="2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_Toc16045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0F4F5705">
          <w:pPr>
            <w:spacing w:line="219" w:lineRule="auto"/>
            <w:rPr>
              <w:rFonts w:ascii="Calibri" w:hAnsi="Calibri" w:eastAsia="Calibri" w:cs="Calibri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Calibri" w:hAnsi="Calibri" w:eastAsia="Calibri" w:cs="Calibri"/>
              <w:szCs w:val="24"/>
            </w:rPr>
            <w:fldChar w:fldCharType="end"/>
          </w:r>
        </w:p>
      </w:sdtContent>
    </w:sdt>
    <w:p w14:paraId="5FA4F86D">
      <w:pPr>
        <w:spacing w:line="219" w:lineRule="auto"/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headerReference r:id="rId5" w:type="default"/>
          <w:footerReference r:id="rId6" w:type="default"/>
          <w:pgSz w:w="16840" w:h="11906"/>
          <w:pgMar w:top="1104" w:right="1412" w:bottom="1144" w:left="1411" w:header="1089" w:footer="982" w:gutter="0"/>
          <w:cols w:space="720" w:num="1"/>
        </w:sectPr>
      </w:pPr>
    </w:p>
    <w:p w14:paraId="0ACC6C98">
      <w:pPr>
        <w:spacing w:before="130" w:line="220" w:lineRule="auto"/>
        <w:ind w:left="86"/>
        <w:outlineLvl w:val="0"/>
        <w:rPr>
          <w:rFonts w:ascii="宋体" w:hAnsi="宋体" w:eastAsia="宋体" w:cs="宋体"/>
          <w:sz w:val="40"/>
          <w:szCs w:val="40"/>
        </w:rPr>
      </w:pPr>
      <w:bookmarkStart w:id="3" w:name="bookmark1"/>
      <w:bookmarkEnd w:id="3"/>
      <w:bookmarkStart w:id="4" w:name="_Toc26934"/>
      <w:r>
        <w:rPr>
          <w:rFonts w:ascii="Calibri" w:hAnsi="Calibri" w:eastAsia="Calibri" w:cs="Calibri"/>
          <w:b/>
          <w:bCs/>
          <w:spacing w:val="-10"/>
          <w:sz w:val="40"/>
          <w:szCs w:val="40"/>
        </w:rPr>
        <w:t>1.</w:t>
      </w:r>
      <w:r>
        <w:rPr>
          <w:rFonts w:ascii="Calibri" w:hAnsi="Calibri" w:eastAsia="Calibri" w:cs="Calibri"/>
          <w:b/>
          <w:bCs/>
          <w:spacing w:val="66"/>
          <w:sz w:val="40"/>
          <w:szCs w:val="40"/>
        </w:rPr>
        <w:t xml:space="preserve"> </w:t>
      </w:r>
      <w:r>
        <w:rPr>
          <w:rFonts w:ascii="宋体" w:hAnsi="宋体" w:eastAsia="宋体" w:cs="宋体"/>
          <w:b/>
          <w:bCs/>
          <w:spacing w:val="-10"/>
          <w:sz w:val="40"/>
          <w:szCs w:val="40"/>
        </w:rPr>
        <w:t>基础环境运维服务（</w:t>
      </w:r>
      <w:r>
        <w:rPr>
          <w:rFonts w:ascii="Calibri" w:hAnsi="Calibri" w:eastAsia="Calibri" w:cs="Calibri"/>
          <w:b/>
          <w:bCs/>
          <w:spacing w:val="-10"/>
          <w:sz w:val="40"/>
          <w:szCs w:val="40"/>
        </w:rPr>
        <w:t>0401</w:t>
      </w:r>
      <w:r>
        <w:rPr>
          <w:rFonts w:ascii="宋体" w:hAnsi="宋体" w:eastAsia="宋体" w:cs="宋体"/>
          <w:b/>
          <w:bCs/>
          <w:spacing w:val="-10"/>
          <w:sz w:val="40"/>
          <w:szCs w:val="40"/>
        </w:rPr>
        <w:t>）</w:t>
      </w:r>
      <w:bookmarkEnd w:id="4"/>
    </w:p>
    <w:p w14:paraId="63529415">
      <w:pPr>
        <w:pStyle w:val="12"/>
        <w:spacing w:line="454" w:lineRule="auto"/>
      </w:pPr>
    </w:p>
    <w:p w14:paraId="4BC24599">
      <w:pPr>
        <w:spacing w:before="101" w:line="225" w:lineRule="auto"/>
        <w:ind w:left="80"/>
        <w:outlineLvl w:val="1"/>
        <w:rPr>
          <w:rFonts w:ascii="宋体" w:hAnsi="宋体" w:eastAsia="宋体" w:cs="宋体"/>
          <w:sz w:val="31"/>
          <w:szCs w:val="31"/>
        </w:rPr>
      </w:pPr>
      <w:bookmarkStart w:id="5" w:name="_Toc9148"/>
      <w:r>
        <w:rPr>
          <w:rFonts w:ascii="Calibri" w:hAnsi="Calibri" w:eastAsia="Calibri" w:cs="Calibri"/>
          <w:b/>
          <w:bCs/>
          <w:spacing w:val="-1"/>
          <w:sz w:val="31"/>
          <w:szCs w:val="31"/>
        </w:rPr>
        <w:t>1.1.</w:t>
      </w:r>
      <w:r>
        <w:rPr>
          <w:rFonts w:ascii="Calibri" w:hAnsi="Calibri" w:eastAsia="Calibri" w:cs="Calibri"/>
          <w:b/>
          <w:bCs/>
          <w:spacing w:val="49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pacing w:val="-1"/>
          <w:sz w:val="31"/>
          <w:szCs w:val="31"/>
        </w:rPr>
        <w:t>基础环境运维服务（</w:t>
      </w:r>
      <w:r>
        <w:rPr>
          <w:rFonts w:ascii="Calibri" w:hAnsi="Calibri" w:eastAsia="Calibri" w:cs="Calibri"/>
          <w:b/>
          <w:bCs/>
          <w:spacing w:val="-1"/>
          <w:sz w:val="31"/>
          <w:szCs w:val="31"/>
        </w:rPr>
        <w:t>0401</w:t>
      </w:r>
      <w:r>
        <w:rPr>
          <w:rFonts w:ascii="宋体" w:hAnsi="宋体" w:eastAsia="宋体" w:cs="宋体"/>
          <w:b/>
          <w:bCs/>
          <w:spacing w:val="-1"/>
          <w:sz w:val="31"/>
          <w:szCs w:val="31"/>
        </w:rPr>
        <w:t>）</w:t>
      </w:r>
      <w:bookmarkEnd w:id="5"/>
    </w:p>
    <w:tbl>
      <w:tblPr>
        <w:tblStyle w:val="24"/>
        <w:tblW w:w="13418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355"/>
        <w:gridCol w:w="4863"/>
        <w:gridCol w:w="1232"/>
        <w:gridCol w:w="1285"/>
        <w:gridCol w:w="1181"/>
        <w:gridCol w:w="1828"/>
      </w:tblGrid>
      <w:tr w14:paraId="462818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74" w:type="dxa"/>
            <w:shd w:val="clear" w:color="auto" w:fill="C0C0C0"/>
          </w:tcPr>
          <w:p w14:paraId="279BCBF1">
            <w:pPr>
              <w:spacing w:before="186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355" w:type="dxa"/>
            <w:shd w:val="clear" w:color="auto" w:fill="C0C0C0"/>
          </w:tcPr>
          <w:p w14:paraId="5728559E">
            <w:pPr>
              <w:spacing w:before="186" w:line="219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4863" w:type="dxa"/>
            <w:shd w:val="clear" w:color="auto" w:fill="C0C0C0"/>
          </w:tcPr>
          <w:p w14:paraId="4E50D5EB">
            <w:pPr>
              <w:spacing w:before="186" w:line="219" w:lineRule="auto"/>
              <w:ind w:left="196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2CEFD78B">
            <w:pPr>
              <w:spacing w:before="186" w:line="219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285" w:type="dxa"/>
            <w:shd w:val="clear" w:color="auto" w:fill="C0C0C0"/>
          </w:tcPr>
          <w:p w14:paraId="1FC5A9FE">
            <w:pPr>
              <w:spacing w:before="186" w:line="22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181" w:type="dxa"/>
            <w:shd w:val="clear" w:color="auto" w:fill="C0C0C0"/>
          </w:tcPr>
          <w:p w14:paraId="22D425F4">
            <w:pPr>
              <w:spacing w:before="186" w:line="219" w:lineRule="auto"/>
              <w:ind w:left="1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828" w:type="dxa"/>
            <w:shd w:val="clear" w:color="auto" w:fill="C0C0C0"/>
          </w:tcPr>
          <w:p w14:paraId="1DC029B0">
            <w:pPr>
              <w:spacing w:before="186" w:line="219" w:lineRule="auto"/>
              <w:ind w:left="4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64677C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80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2799A5BA">
            <w:pPr>
              <w:pStyle w:val="25"/>
              <w:spacing w:line="260" w:lineRule="auto"/>
            </w:pPr>
          </w:p>
          <w:p w14:paraId="15C42358">
            <w:pPr>
              <w:pStyle w:val="25"/>
              <w:spacing w:line="260" w:lineRule="auto"/>
            </w:pPr>
          </w:p>
          <w:p w14:paraId="5D379F17">
            <w:pPr>
              <w:pStyle w:val="25"/>
              <w:spacing w:line="260" w:lineRule="auto"/>
            </w:pPr>
          </w:p>
          <w:p w14:paraId="3A76E5E9">
            <w:pPr>
              <w:pStyle w:val="25"/>
              <w:spacing w:line="261" w:lineRule="auto"/>
            </w:pPr>
          </w:p>
          <w:p w14:paraId="3177E9D4">
            <w:pPr>
              <w:pStyle w:val="25"/>
              <w:spacing w:line="261" w:lineRule="auto"/>
            </w:pPr>
          </w:p>
          <w:p w14:paraId="6E2BE5B9">
            <w:pPr>
              <w:pStyle w:val="25"/>
              <w:spacing w:line="261" w:lineRule="auto"/>
            </w:pPr>
          </w:p>
          <w:p w14:paraId="4C0C9E3F">
            <w:pPr>
              <w:pStyle w:val="25"/>
              <w:spacing w:line="261" w:lineRule="auto"/>
            </w:pPr>
          </w:p>
          <w:p w14:paraId="7A63B04D">
            <w:pPr>
              <w:pStyle w:val="25"/>
              <w:spacing w:line="261" w:lineRule="auto"/>
            </w:pPr>
          </w:p>
          <w:p w14:paraId="73B1D2D9">
            <w:pPr>
              <w:spacing w:before="78" w:line="255" w:lineRule="auto"/>
              <w:ind w:left="131" w:righ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基础环境运维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服务（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0401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）</w:t>
            </w:r>
          </w:p>
        </w:tc>
        <w:tc>
          <w:tcPr>
            <w:tcW w:w="1355" w:type="dxa"/>
          </w:tcPr>
          <w:p w14:paraId="3A83BFBE">
            <w:pPr>
              <w:pStyle w:val="25"/>
              <w:spacing w:line="277" w:lineRule="auto"/>
            </w:pPr>
          </w:p>
          <w:p w14:paraId="10B7D9E3">
            <w:pPr>
              <w:pStyle w:val="25"/>
              <w:spacing w:line="278" w:lineRule="auto"/>
            </w:pPr>
          </w:p>
          <w:p w14:paraId="7394E3E9">
            <w:pPr>
              <w:pStyle w:val="25"/>
              <w:spacing w:line="278" w:lineRule="auto"/>
            </w:pPr>
          </w:p>
          <w:p w14:paraId="0644573D">
            <w:pPr>
              <w:spacing w:before="69" w:line="188" w:lineRule="auto"/>
              <w:ind w:left="28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0401-01</w:t>
            </w:r>
          </w:p>
          <w:p w14:paraId="36EE622F">
            <w:pPr>
              <w:spacing w:before="73" w:line="219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4863" w:type="dxa"/>
          </w:tcPr>
          <w:p w14:paraId="5D18462B">
            <w:pPr>
              <w:spacing w:before="76" w:line="241" w:lineRule="auto"/>
              <w:ind w:left="118" w:right="8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对机房的动力系统、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 xml:space="preserve">UPS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系统、空调系统、新风系统、视频监控系统、消防系统和防漏水系统的运维监控服务，机房资产清点、标识，建立并维护资产清单，管理机房空间、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机柜空间、电源接口、供电负荷等资源使用，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建立并维护清单，整理和记录人员进出机房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情况。</w:t>
            </w:r>
          </w:p>
        </w:tc>
        <w:tc>
          <w:tcPr>
            <w:tcW w:w="1232" w:type="dxa"/>
          </w:tcPr>
          <w:p w14:paraId="32621E43">
            <w:pPr>
              <w:pStyle w:val="25"/>
              <w:spacing w:line="269" w:lineRule="auto"/>
            </w:pPr>
          </w:p>
          <w:p w14:paraId="525E4A49">
            <w:pPr>
              <w:pStyle w:val="25"/>
              <w:spacing w:line="270" w:lineRule="auto"/>
            </w:pPr>
          </w:p>
          <w:p w14:paraId="76EBAA95">
            <w:pPr>
              <w:pStyle w:val="25"/>
              <w:spacing w:line="270" w:lineRule="auto"/>
            </w:pPr>
          </w:p>
          <w:p w14:paraId="5B08EAEE">
            <w:pPr>
              <w:spacing w:before="78" w:line="253" w:lineRule="auto"/>
              <w:ind w:left="524" w:right="150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285" w:type="dxa"/>
          </w:tcPr>
          <w:p w14:paraId="3626E565">
            <w:pPr>
              <w:pStyle w:val="25"/>
              <w:spacing w:line="247" w:lineRule="auto"/>
            </w:pPr>
          </w:p>
          <w:p w14:paraId="4E36FCA4">
            <w:pPr>
              <w:pStyle w:val="25"/>
              <w:spacing w:line="247" w:lineRule="auto"/>
            </w:pPr>
          </w:p>
          <w:p w14:paraId="43131E3E">
            <w:pPr>
              <w:pStyle w:val="25"/>
              <w:spacing w:line="248" w:lineRule="auto"/>
            </w:pPr>
          </w:p>
          <w:p w14:paraId="2A897DAF">
            <w:pPr>
              <w:pStyle w:val="25"/>
              <w:spacing w:line="248" w:lineRule="auto"/>
            </w:pPr>
          </w:p>
          <w:p w14:paraId="0FB3EED7">
            <w:pPr>
              <w:spacing w:before="69" w:line="192" w:lineRule="auto"/>
              <w:ind w:left="21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421E9050">
            <w:pPr>
              <w:pStyle w:val="25"/>
              <w:spacing w:line="269" w:lineRule="auto"/>
            </w:pPr>
          </w:p>
          <w:p w14:paraId="684A8FD8">
            <w:pPr>
              <w:pStyle w:val="25"/>
              <w:spacing w:line="270" w:lineRule="auto"/>
            </w:pPr>
          </w:p>
          <w:p w14:paraId="08A147EA">
            <w:pPr>
              <w:pStyle w:val="25"/>
              <w:spacing w:line="270" w:lineRule="auto"/>
            </w:pPr>
          </w:p>
          <w:p w14:paraId="2C45E6C6">
            <w:pPr>
              <w:spacing w:before="78" w:line="255" w:lineRule="auto"/>
              <w:ind w:left="487" w:right="187" w:hanging="26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828" w:type="dxa"/>
            <w:vMerge w:val="restart"/>
            <w:tcBorders>
              <w:bottom w:val="nil"/>
            </w:tcBorders>
          </w:tcPr>
          <w:p w14:paraId="6D65D955">
            <w:pPr>
              <w:pStyle w:val="25"/>
              <w:spacing w:line="259" w:lineRule="auto"/>
            </w:pPr>
          </w:p>
          <w:p w14:paraId="493ED675">
            <w:pPr>
              <w:pStyle w:val="25"/>
              <w:spacing w:line="259" w:lineRule="auto"/>
            </w:pPr>
          </w:p>
          <w:p w14:paraId="6EC753C6">
            <w:pPr>
              <w:pStyle w:val="25"/>
              <w:spacing w:line="260" w:lineRule="auto"/>
            </w:pPr>
          </w:p>
          <w:p w14:paraId="4AE81758">
            <w:pPr>
              <w:pStyle w:val="25"/>
              <w:spacing w:line="260" w:lineRule="auto"/>
            </w:pPr>
          </w:p>
          <w:p w14:paraId="4EC1E42D">
            <w:pPr>
              <w:pStyle w:val="25"/>
              <w:spacing w:line="260" w:lineRule="auto"/>
            </w:pPr>
          </w:p>
          <w:p w14:paraId="031D3B37">
            <w:pPr>
              <w:spacing w:before="78" w:line="251" w:lineRule="auto"/>
              <w:ind w:left="137" w:right="27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《基础环境运维巡检单》</w:t>
            </w:r>
          </w:p>
          <w:p w14:paraId="7A88D165">
            <w:pPr>
              <w:spacing w:before="1" w:line="252" w:lineRule="auto"/>
              <w:ind w:left="137" w:right="27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《基础环境运维服务报告》</w:t>
            </w:r>
          </w:p>
        </w:tc>
      </w:tr>
      <w:tr w14:paraId="4BEC63A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3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42B09AA8">
            <w:pPr>
              <w:pStyle w:val="25"/>
            </w:pPr>
          </w:p>
        </w:tc>
        <w:tc>
          <w:tcPr>
            <w:tcW w:w="1355" w:type="dxa"/>
          </w:tcPr>
          <w:p w14:paraId="0F90AADA">
            <w:pPr>
              <w:pStyle w:val="25"/>
              <w:spacing w:line="257" w:lineRule="auto"/>
            </w:pPr>
          </w:p>
          <w:p w14:paraId="4F85B0B9">
            <w:pPr>
              <w:pStyle w:val="25"/>
              <w:spacing w:line="258" w:lineRule="auto"/>
            </w:pPr>
          </w:p>
          <w:p w14:paraId="50F15845">
            <w:pPr>
              <w:spacing w:before="69" w:line="188" w:lineRule="auto"/>
              <w:ind w:left="28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0401-02</w:t>
            </w:r>
          </w:p>
          <w:p w14:paraId="629D1549">
            <w:pPr>
              <w:spacing w:before="73" w:line="219" w:lineRule="auto"/>
              <w:ind w:left="23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4863" w:type="dxa"/>
          </w:tcPr>
          <w:p w14:paraId="0567EB96">
            <w:pPr>
              <w:spacing w:before="85" w:line="236" w:lineRule="auto"/>
              <w:ind w:left="119" w:right="195" w:firstLine="5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异常情况应急处理；强电线路定期维护，包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括线路检查、线路梳理等；</w:t>
            </w: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UPS</w:t>
            </w:r>
            <w:r>
              <w:rPr>
                <w:rFonts w:ascii="Times New Roman" w:hAnsi="Times New Roman" w:eastAsia="Times New Roman" w:cs="Times New Roman"/>
                <w:spacing w:val="4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定期维护，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包括电池检测、健康检查、充放电测试、除尘等；空调定期维护，包括健康检查、主机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除尘、更换清洗过滤网加湿罐等；</w:t>
            </w:r>
          </w:p>
        </w:tc>
        <w:tc>
          <w:tcPr>
            <w:tcW w:w="1232" w:type="dxa"/>
          </w:tcPr>
          <w:p w14:paraId="7EE1258F">
            <w:pPr>
              <w:pStyle w:val="25"/>
              <w:spacing w:line="316" w:lineRule="auto"/>
            </w:pPr>
          </w:p>
          <w:p w14:paraId="5F2FFB05">
            <w:pPr>
              <w:pStyle w:val="25"/>
              <w:spacing w:line="316" w:lineRule="auto"/>
            </w:pPr>
          </w:p>
          <w:p w14:paraId="0DD2DDB3">
            <w:pPr>
              <w:spacing w:before="78" w:line="219" w:lineRule="auto"/>
              <w:ind w:left="39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85" w:type="dxa"/>
          </w:tcPr>
          <w:p w14:paraId="69C894B1">
            <w:pPr>
              <w:pStyle w:val="25"/>
              <w:spacing w:line="336" w:lineRule="auto"/>
            </w:pPr>
          </w:p>
          <w:p w14:paraId="33420C40">
            <w:pPr>
              <w:pStyle w:val="25"/>
              <w:spacing w:line="337" w:lineRule="auto"/>
            </w:pPr>
          </w:p>
          <w:p w14:paraId="68031EEF">
            <w:pPr>
              <w:spacing w:before="69" w:line="192" w:lineRule="auto"/>
              <w:ind w:left="21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3E57AC72">
            <w:pPr>
              <w:pStyle w:val="25"/>
              <w:spacing w:line="246" w:lineRule="auto"/>
            </w:pPr>
          </w:p>
          <w:p w14:paraId="5628277B">
            <w:pPr>
              <w:pStyle w:val="25"/>
              <w:spacing w:line="246" w:lineRule="auto"/>
            </w:pPr>
          </w:p>
          <w:p w14:paraId="590B5295">
            <w:pPr>
              <w:spacing w:before="78" w:line="255" w:lineRule="auto"/>
              <w:ind w:left="487" w:right="187" w:hanging="26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828" w:type="dxa"/>
            <w:vMerge w:val="continue"/>
            <w:tcBorders>
              <w:top w:val="nil"/>
            </w:tcBorders>
          </w:tcPr>
          <w:p w14:paraId="5E49FDA5">
            <w:pPr>
              <w:pStyle w:val="25"/>
            </w:pPr>
          </w:p>
        </w:tc>
      </w:tr>
      <w:tr w14:paraId="34F9A91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2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0A4AFAB2">
            <w:pPr>
              <w:pStyle w:val="25"/>
            </w:pPr>
          </w:p>
        </w:tc>
        <w:tc>
          <w:tcPr>
            <w:tcW w:w="11744" w:type="dxa"/>
            <w:gridSpan w:val="6"/>
          </w:tcPr>
          <w:p w14:paraId="59DF99AE">
            <w:pPr>
              <w:pStyle w:val="25"/>
              <w:spacing w:line="286" w:lineRule="auto"/>
            </w:pPr>
          </w:p>
          <w:p w14:paraId="50989EAC">
            <w:pPr>
              <w:spacing w:before="78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62382F89">
      <w:pPr>
        <w:pStyle w:val="12"/>
      </w:pPr>
    </w:p>
    <w:p w14:paraId="6A029D98">
      <w:pPr>
        <w:sectPr>
          <w:footerReference r:id="rId7" w:type="default"/>
          <w:pgSz w:w="16840" w:h="11906"/>
          <w:pgMar w:top="1104" w:right="1412" w:bottom="1144" w:left="1411" w:header="1089" w:footer="982" w:gutter="0"/>
          <w:cols w:space="720" w:num="1"/>
        </w:sectPr>
      </w:pPr>
    </w:p>
    <w:p w14:paraId="69FBF0BD">
      <w:pPr>
        <w:pStyle w:val="12"/>
        <w:spacing w:line="470" w:lineRule="auto"/>
      </w:pPr>
    </w:p>
    <w:p w14:paraId="5A0A6BF0">
      <w:pPr>
        <w:spacing w:before="130" w:line="220" w:lineRule="auto"/>
        <w:ind w:left="63"/>
        <w:outlineLvl w:val="0"/>
        <w:rPr>
          <w:rFonts w:ascii="宋体" w:hAnsi="宋体" w:eastAsia="宋体" w:cs="宋体"/>
          <w:sz w:val="40"/>
          <w:szCs w:val="40"/>
        </w:rPr>
      </w:pPr>
      <w:bookmarkStart w:id="6" w:name="_Toc21494"/>
      <w:r>
        <w:rPr>
          <w:rFonts w:ascii="Calibri" w:hAnsi="Calibri" w:eastAsia="Calibri" w:cs="Calibri"/>
          <w:b/>
          <w:bCs/>
          <w:spacing w:val="-8"/>
          <w:sz w:val="40"/>
          <w:szCs w:val="40"/>
        </w:rPr>
        <w:t>2.</w:t>
      </w:r>
      <w:r>
        <w:rPr>
          <w:rFonts w:ascii="Calibri" w:hAnsi="Calibri" w:eastAsia="Calibri" w:cs="Calibri"/>
          <w:b/>
          <w:bCs/>
          <w:spacing w:val="56"/>
          <w:sz w:val="40"/>
          <w:szCs w:val="40"/>
        </w:rPr>
        <w:t xml:space="preserve"> </w:t>
      </w:r>
      <w:r>
        <w:rPr>
          <w:rFonts w:ascii="宋体" w:hAnsi="宋体" w:eastAsia="宋体" w:cs="宋体"/>
          <w:b/>
          <w:bCs/>
          <w:spacing w:val="-8"/>
          <w:sz w:val="40"/>
          <w:szCs w:val="40"/>
        </w:rPr>
        <w:t>硬件运维服务（</w:t>
      </w:r>
      <w:r>
        <w:rPr>
          <w:rFonts w:ascii="Calibri" w:hAnsi="Calibri" w:eastAsia="Calibri" w:cs="Calibri"/>
          <w:b/>
          <w:bCs/>
          <w:spacing w:val="-8"/>
          <w:sz w:val="40"/>
          <w:szCs w:val="40"/>
        </w:rPr>
        <w:t>0402</w:t>
      </w:r>
      <w:r>
        <w:rPr>
          <w:rFonts w:ascii="宋体" w:hAnsi="宋体" w:eastAsia="宋体" w:cs="宋体"/>
          <w:b/>
          <w:bCs/>
          <w:spacing w:val="-8"/>
          <w:sz w:val="40"/>
          <w:szCs w:val="40"/>
        </w:rPr>
        <w:t>）</w:t>
      </w:r>
      <w:bookmarkEnd w:id="6"/>
    </w:p>
    <w:p w14:paraId="1344E9F3">
      <w:pPr>
        <w:spacing w:before="229" w:line="225" w:lineRule="auto"/>
        <w:ind w:left="61"/>
        <w:outlineLvl w:val="1"/>
        <w:rPr>
          <w:rFonts w:ascii="宋体" w:hAnsi="宋体" w:eastAsia="宋体" w:cs="宋体"/>
          <w:sz w:val="31"/>
          <w:szCs w:val="31"/>
        </w:rPr>
      </w:pPr>
      <w:bookmarkStart w:id="7" w:name="bookmark12"/>
      <w:bookmarkEnd w:id="7"/>
      <w:bookmarkStart w:id="8" w:name="_Toc5400"/>
      <w:r>
        <w:rPr>
          <w:rFonts w:ascii="Calibri" w:hAnsi="Calibri" w:eastAsia="Calibri" w:cs="Calibri"/>
          <w:b/>
          <w:bCs/>
          <w:spacing w:val="-1"/>
          <w:sz w:val="31"/>
          <w:szCs w:val="31"/>
        </w:rPr>
        <w:t xml:space="preserve">2.1.  </w:t>
      </w:r>
      <w:r>
        <w:rPr>
          <w:rFonts w:ascii="宋体" w:hAnsi="宋体" w:eastAsia="宋体" w:cs="宋体"/>
          <w:b/>
          <w:bCs/>
          <w:spacing w:val="-1"/>
          <w:sz w:val="31"/>
          <w:szCs w:val="31"/>
        </w:rPr>
        <w:t>网络运维服务（</w:t>
      </w:r>
      <w:r>
        <w:rPr>
          <w:rFonts w:ascii="Calibri" w:hAnsi="Calibri" w:eastAsia="Calibri" w:cs="Calibri"/>
          <w:b/>
          <w:bCs/>
          <w:spacing w:val="-1"/>
          <w:sz w:val="31"/>
          <w:szCs w:val="31"/>
        </w:rPr>
        <w:t>040201</w:t>
      </w:r>
      <w:r>
        <w:rPr>
          <w:rFonts w:ascii="宋体" w:hAnsi="宋体" w:eastAsia="宋体" w:cs="宋体"/>
          <w:b/>
          <w:bCs/>
          <w:spacing w:val="-1"/>
          <w:sz w:val="31"/>
          <w:szCs w:val="31"/>
        </w:rPr>
        <w:t>）</w:t>
      </w:r>
      <w:bookmarkEnd w:id="8"/>
    </w:p>
    <w:p w14:paraId="49B77CCE">
      <w:pPr>
        <w:spacing w:before="267" w:line="219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99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交换机运维服务（</w:t>
      </w:r>
      <w:r>
        <w:rPr>
          <w:rFonts w:ascii="Calibri" w:hAnsi="Calibri" w:eastAsia="Calibri" w:cs="Calibri"/>
          <w:b/>
          <w:bCs/>
          <w:spacing w:val="-5"/>
          <w:sz w:val="28"/>
          <w:szCs w:val="28"/>
        </w:rPr>
        <w:t>04020101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）</w:t>
      </w:r>
    </w:p>
    <w:p w14:paraId="795EAC4F">
      <w:pPr>
        <w:spacing w:line="118" w:lineRule="exact"/>
      </w:pPr>
    </w:p>
    <w:tbl>
      <w:tblPr>
        <w:tblStyle w:val="24"/>
        <w:tblW w:w="13601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638"/>
        <w:gridCol w:w="4685"/>
        <w:gridCol w:w="1232"/>
        <w:gridCol w:w="1181"/>
        <w:gridCol w:w="1258"/>
        <w:gridCol w:w="1933"/>
      </w:tblGrid>
      <w:tr w14:paraId="291548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74" w:type="dxa"/>
            <w:shd w:val="clear" w:color="auto" w:fill="C0C0C0"/>
          </w:tcPr>
          <w:p w14:paraId="3BB67266">
            <w:pPr>
              <w:spacing w:before="184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638" w:type="dxa"/>
            <w:shd w:val="clear" w:color="auto" w:fill="C0C0C0"/>
          </w:tcPr>
          <w:p w14:paraId="0BCE38B3">
            <w:pPr>
              <w:spacing w:before="184" w:line="219" w:lineRule="auto"/>
              <w:ind w:left="3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4685" w:type="dxa"/>
            <w:shd w:val="clear" w:color="auto" w:fill="C0C0C0"/>
          </w:tcPr>
          <w:p w14:paraId="6CB72FF4">
            <w:pPr>
              <w:spacing w:before="184" w:line="219" w:lineRule="auto"/>
              <w:ind w:left="18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19FD0F1D">
            <w:pPr>
              <w:spacing w:before="184" w:line="219" w:lineRule="auto"/>
              <w:ind w:left="1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181" w:type="dxa"/>
            <w:shd w:val="clear" w:color="auto" w:fill="C0C0C0"/>
          </w:tcPr>
          <w:p w14:paraId="35CA6A40">
            <w:pPr>
              <w:spacing w:before="186" w:line="221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258" w:type="dxa"/>
            <w:shd w:val="clear" w:color="auto" w:fill="C0C0C0"/>
          </w:tcPr>
          <w:p w14:paraId="15A0037C">
            <w:pPr>
              <w:spacing w:before="184" w:line="219" w:lineRule="auto"/>
              <w:ind w:left="18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3" w:type="dxa"/>
            <w:shd w:val="clear" w:color="auto" w:fill="C0C0C0"/>
          </w:tcPr>
          <w:p w14:paraId="5AB754DC">
            <w:pPr>
              <w:spacing w:before="184" w:line="219" w:lineRule="auto"/>
              <w:ind w:left="5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756E6E4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81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4B53DB90">
            <w:pPr>
              <w:pStyle w:val="25"/>
              <w:spacing w:line="258" w:lineRule="auto"/>
            </w:pPr>
          </w:p>
          <w:p w14:paraId="0899B989">
            <w:pPr>
              <w:pStyle w:val="25"/>
              <w:spacing w:line="258" w:lineRule="auto"/>
            </w:pPr>
          </w:p>
          <w:p w14:paraId="35AE6B6E">
            <w:pPr>
              <w:pStyle w:val="25"/>
              <w:spacing w:line="258" w:lineRule="auto"/>
            </w:pPr>
          </w:p>
          <w:p w14:paraId="3084330B">
            <w:pPr>
              <w:pStyle w:val="25"/>
              <w:spacing w:line="258" w:lineRule="auto"/>
            </w:pPr>
          </w:p>
          <w:p w14:paraId="45351348">
            <w:pPr>
              <w:pStyle w:val="25"/>
              <w:spacing w:line="258" w:lineRule="auto"/>
            </w:pPr>
          </w:p>
          <w:p w14:paraId="576FD6EC">
            <w:pPr>
              <w:pStyle w:val="25"/>
              <w:spacing w:line="258" w:lineRule="auto"/>
            </w:pPr>
          </w:p>
          <w:p w14:paraId="6449885E">
            <w:pPr>
              <w:pStyle w:val="25"/>
              <w:spacing w:line="258" w:lineRule="auto"/>
            </w:pPr>
          </w:p>
          <w:p w14:paraId="0ED0A3F6">
            <w:pPr>
              <w:pStyle w:val="25"/>
              <w:spacing w:line="258" w:lineRule="auto"/>
            </w:pPr>
          </w:p>
          <w:p w14:paraId="2EBCB56C">
            <w:pPr>
              <w:spacing w:before="78" w:line="247" w:lineRule="auto"/>
              <w:ind w:left="611" w:right="241" w:hanging="35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24"/>
                <w:szCs w:val="24"/>
              </w:rPr>
              <w:t>交换机运维</w:t>
            </w: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服务</w:t>
            </w:r>
          </w:p>
          <w:p w14:paraId="7E4F6850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04020101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）</w:t>
            </w:r>
          </w:p>
        </w:tc>
        <w:tc>
          <w:tcPr>
            <w:tcW w:w="1638" w:type="dxa"/>
          </w:tcPr>
          <w:p w14:paraId="51AEF4CD">
            <w:pPr>
              <w:pStyle w:val="25"/>
              <w:spacing w:line="277" w:lineRule="auto"/>
            </w:pPr>
          </w:p>
          <w:p w14:paraId="4FB5ACC3">
            <w:pPr>
              <w:pStyle w:val="25"/>
              <w:spacing w:line="278" w:lineRule="auto"/>
            </w:pPr>
          </w:p>
          <w:p w14:paraId="58226039">
            <w:pPr>
              <w:pStyle w:val="25"/>
              <w:spacing w:line="278" w:lineRule="auto"/>
            </w:pPr>
          </w:p>
          <w:p w14:paraId="12ED3290">
            <w:pPr>
              <w:spacing w:before="69" w:line="188" w:lineRule="auto"/>
              <w:ind w:left="18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04020101-01</w:t>
            </w:r>
          </w:p>
          <w:p w14:paraId="74F601F3">
            <w:pPr>
              <w:spacing w:before="71" w:line="219" w:lineRule="auto"/>
              <w:ind w:left="3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4685" w:type="dxa"/>
          </w:tcPr>
          <w:p w14:paraId="15A537B3">
            <w:pPr>
              <w:spacing w:before="80" w:line="232" w:lineRule="auto"/>
              <w:ind w:left="113" w:right="104" w:firstLine="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9"/>
                <w:sz w:val="24"/>
                <w:szCs w:val="24"/>
              </w:rPr>
              <w:t>1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 xml:space="preserve">、监控：平均 </w:t>
            </w:r>
            <w:r>
              <w:rPr>
                <w:rFonts w:ascii="Times New Roman" w:hAnsi="Times New Roman" w:eastAsia="Times New Roman" w:cs="Times New Roman"/>
                <w:spacing w:val="-9"/>
                <w:sz w:val="24"/>
                <w:szCs w:val="24"/>
              </w:rPr>
              <w:t xml:space="preserve">CPU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利用率、内存利用率、</w:t>
            </w: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ICMP</w:t>
            </w:r>
            <w:r>
              <w:rPr>
                <w:rFonts w:ascii="Times New Roman" w:hAnsi="Times New Roman" w:eastAsia="Times New Roman" w:cs="Times New Roman"/>
                <w:spacing w:val="45"/>
                <w:w w:val="10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响应时间、</w:t>
            </w: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 xml:space="preserve">SNMP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状态、端口状态、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速率、流量；</w:t>
            </w:r>
          </w:p>
          <w:p w14:paraId="227E5291">
            <w:pPr>
              <w:spacing w:before="60" w:line="227" w:lineRule="auto"/>
              <w:ind w:left="122" w:right="151" w:hanging="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>2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、检查：板卡或模块工作状态情况、主要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端口的利用率、备件可用性；</w:t>
            </w:r>
          </w:p>
          <w:p w14:paraId="4D42E0F3">
            <w:pPr>
              <w:spacing w:before="55" w:line="223" w:lineRule="auto"/>
              <w:ind w:left="124" w:right="165" w:hanging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3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、作业：检查配置文件备份及存档、</w:t>
            </w:r>
            <w:r>
              <w:rPr>
                <w:rFonts w:ascii="宋体" w:hAnsi="宋体" w:eastAsia="宋体" w:cs="宋体"/>
                <w:spacing w:val="-5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日志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备份及存档、除尘处理。</w:t>
            </w:r>
          </w:p>
        </w:tc>
        <w:tc>
          <w:tcPr>
            <w:tcW w:w="1232" w:type="dxa"/>
          </w:tcPr>
          <w:p w14:paraId="0307A329">
            <w:pPr>
              <w:pStyle w:val="25"/>
              <w:spacing w:line="268" w:lineRule="auto"/>
            </w:pPr>
          </w:p>
          <w:p w14:paraId="2E4A187F">
            <w:pPr>
              <w:pStyle w:val="25"/>
              <w:spacing w:line="269" w:lineRule="auto"/>
            </w:pPr>
          </w:p>
          <w:p w14:paraId="198B8D21">
            <w:pPr>
              <w:pStyle w:val="25"/>
              <w:spacing w:line="269" w:lineRule="auto"/>
            </w:pPr>
          </w:p>
          <w:p w14:paraId="16A8C932">
            <w:pPr>
              <w:spacing w:before="78" w:line="255" w:lineRule="auto"/>
              <w:ind w:left="137" w:right="2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181" w:type="dxa"/>
          </w:tcPr>
          <w:p w14:paraId="1F71A4F8">
            <w:pPr>
              <w:pStyle w:val="25"/>
              <w:spacing w:line="247" w:lineRule="auto"/>
            </w:pPr>
          </w:p>
          <w:p w14:paraId="4898DAF5">
            <w:pPr>
              <w:pStyle w:val="25"/>
              <w:spacing w:line="247" w:lineRule="auto"/>
            </w:pPr>
          </w:p>
          <w:p w14:paraId="1D8D1F50">
            <w:pPr>
              <w:pStyle w:val="25"/>
              <w:spacing w:line="247" w:lineRule="auto"/>
            </w:pPr>
          </w:p>
          <w:p w14:paraId="4B69DD8B">
            <w:pPr>
              <w:pStyle w:val="25"/>
              <w:spacing w:line="247" w:lineRule="auto"/>
            </w:pPr>
          </w:p>
          <w:p w14:paraId="7EF45246">
            <w:pPr>
              <w:spacing w:before="69" w:line="192" w:lineRule="auto"/>
              <w:ind w:left="16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 w14:paraId="40AB11BF">
            <w:pPr>
              <w:pStyle w:val="25"/>
              <w:spacing w:line="316" w:lineRule="auto"/>
            </w:pPr>
          </w:p>
          <w:p w14:paraId="1F2F51AF">
            <w:pPr>
              <w:pStyle w:val="25"/>
              <w:spacing w:line="317" w:lineRule="auto"/>
            </w:pPr>
          </w:p>
          <w:p w14:paraId="666C7B6F">
            <w:pPr>
              <w:pStyle w:val="25"/>
              <w:spacing w:line="317" w:lineRule="auto"/>
            </w:pPr>
          </w:p>
          <w:p w14:paraId="2C4A09F9">
            <w:pPr>
              <w:spacing w:before="78" w:line="220" w:lineRule="auto"/>
              <w:ind w:lef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restart"/>
            <w:tcBorders>
              <w:bottom w:val="nil"/>
            </w:tcBorders>
          </w:tcPr>
          <w:p w14:paraId="3C14E2AC">
            <w:pPr>
              <w:pStyle w:val="25"/>
              <w:spacing w:line="275" w:lineRule="auto"/>
            </w:pPr>
          </w:p>
          <w:p w14:paraId="33595287">
            <w:pPr>
              <w:pStyle w:val="25"/>
              <w:spacing w:line="275" w:lineRule="auto"/>
            </w:pPr>
          </w:p>
          <w:p w14:paraId="7EDC05D7">
            <w:pPr>
              <w:pStyle w:val="25"/>
              <w:spacing w:line="275" w:lineRule="auto"/>
            </w:pPr>
          </w:p>
          <w:p w14:paraId="1A0F2BF6">
            <w:pPr>
              <w:pStyle w:val="25"/>
              <w:spacing w:line="275" w:lineRule="auto"/>
            </w:pPr>
          </w:p>
          <w:p w14:paraId="362D1329">
            <w:pPr>
              <w:pStyle w:val="25"/>
              <w:spacing w:line="275" w:lineRule="auto"/>
            </w:pPr>
          </w:p>
          <w:p w14:paraId="761C6805">
            <w:pPr>
              <w:pStyle w:val="25"/>
              <w:spacing w:line="275" w:lineRule="auto"/>
            </w:pPr>
          </w:p>
          <w:p w14:paraId="13ACE575">
            <w:pPr>
              <w:spacing w:before="78" w:line="219" w:lineRule="auto"/>
              <w:ind w:left="13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《交换机运维</w:t>
            </w:r>
          </w:p>
          <w:p w14:paraId="5087457A">
            <w:pPr>
              <w:spacing w:before="42" w:line="219" w:lineRule="auto"/>
              <w:ind w:left="12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服务巡检单》</w:t>
            </w:r>
          </w:p>
          <w:p w14:paraId="6CA4CB2D">
            <w:pPr>
              <w:spacing w:before="58" w:line="254" w:lineRule="auto"/>
              <w:ind w:left="131" w:right="139" w:firstLine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《交换机运维服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务报告》</w:t>
            </w:r>
          </w:p>
        </w:tc>
      </w:tr>
      <w:tr w14:paraId="536F498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61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6D3665EA">
            <w:pPr>
              <w:pStyle w:val="25"/>
            </w:pPr>
          </w:p>
        </w:tc>
        <w:tc>
          <w:tcPr>
            <w:tcW w:w="1638" w:type="dxa"/>
          </w:tcPr>
          <w:p w14:paraId="0706227A">
            <w:pPr>
              <w:spacing w:before="301" w:line="188" w:lineRule="auto"/>
              <w:ind w:left="18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04020101-02</w:t>
            </w:r>
          </w:p>
          <w:p w14:paraId="2F1F8B8C">
            <w:pPr>
              <w:spacing w:before="71" w:line="219" w:lineRule="auto"/>
              <w:ind w:left="3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4685" w:type="dxa"/>
          </w:tcPr>
          <w:p w14:paraId="469B4E6D">
            <w:pPr>
              <w:spacing w:before="118" w:line="239" w:lineRule="auto"/>
              <w:ind w:left="115" w:right="259" w:firstLine="10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故障定位、备件更换、更改配置、恢复配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置、启动关闭端口或服务、更换、更新或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升级硬件设备或软件。</w:t>
            </w:r>
          </w:p>
        </w:tc>
        <w:tc>
          <w:tcPr>
            <w:tcW w:w="1232" w:type="dxa"/>
          </w:tcPr>
          <w:p w14:paraId="0C3D4389">
            <w:pPr>
              <w:pStyle w:val="25"/>
              <w:spacing w:line="348" w:lineRule="auto"/>
            </w:pPr>
          </w:p>
          <w:p w14:paraId="2D4571B7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6D492809">
            <w:pPr>
              <w:pStyle w:val="25"/>
              <w:spacing w:line="386" w:lineRule="auto"/>
            </w:pPr>
          </w:p>
          <w:p w14:paraId="3AFD9B82">
            <w:pPr>
              <w:spacing w:before="69" w:line="192" w:lineRule="auto"/>
              <w:ind w:left="16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 w14:paraId="01C90545">
            <w:pPr>
              <w:pStyle w:val="25"/>
              <w:spacing w:line="347" w:lineRule="auto"/>
            </w:pPr>
          </w:p>
          <w:p w14:paraId="61A6AD7C">
            <w:pPr>
              <w:spacing w:before="78" w:line="220" w:lineRule="auto"/>
              <w:ind w:lef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4E921925">
            <w:pPr>
              <w:pStyle w:val="25"/>
            </w:pPr>
          </w:p>
        </w:tc>
      </w:tr>
      <w:tr w14:paraId="09D9DD0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5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732C066E">
            <w:pPr>
              <w:pStyle w:val="25"/>
            </w:pPr>
          </w:p>
        </w:tc>
        <w:tc>
          <w:tcPr>
            <w:tcW w:w="1638" w:type="dxa"/>
          </w:tcPr>
          <w:p w14:paraId="39CCFEBE">
            <w:pPr>
              <w:spacing w:before="99" w:line="188" w:lineRule="auto"/>
              <w:ind w:left="18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04020101-03</w:t>
            </w:r>
          </w:p>
          <w:p w14:paraId="25E561C9">
            <w:pPr>
              <w:spacing w:before="58" w:line="208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4685" w:type="dxa"/>
          </w:tcPr>
          <w:p w14:paraId="18414F53">
            <w:pPr>
              <w:spacing w:before="73" w:line="220" w:lineRule="auto"/>
              <w:ind w:left="122" w:right="264" w:firstLine="3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网络结构、网络设备及网络配置的调整优</w:t>
            </w:r>
            <w:r>
              <w:rPr>
                <w:rFonts w:ascii="宋体" w:hAnsi="宋体" w:eastAsia="宋体" w:cs="宋体"/>
                <w:sz w:val="24"/>
                <w:szCs w:val="24"/>
              </w:rPr>
              <w:t>化</w:t>
            </w:r>
          </w:p>
        </w:tc>
        <w:tc>
          <w:tcPr>
            <w:tcW w:w="1232" w:type="dxa"/>
          </w:tcPr>
          <w:p w14:paraId="5937D6FD">
            <w:pPr>
              <w:spacing w:before="22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782C98BE">
            <w:pPr>
              <w:spacing w:before="258" w:line="192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 w14:paraId="60FAE2D2">
            <w:pPr>
              <w:spacing w:before="228" w:line="220" w:lineRule="auto"/>
              <w:ind w:lef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07CB55B5">
            <w:pPr>
              <w:pStyle w:val="25"/>
            </w:pPr>
          </w:p>
        </w:tc>
      </w:tr>
      <w:tr w14:paraId="1DB81D3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5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3B975668">
            <w:pPr>
              <w:pStyle w:val="25"/>
            </w:pPr>
          </w:p>
        </w:tc>
        <w:tc>
          <w:tcPr>
            <w:tcW w:w="1638" w:type="dxa"/>
          </w:tcPr>
          <w:p w14:paraId="22760BA5">
            <w:pPr>
              <w:spacing w:before="101" w:line="188" w:lineRule="auto"/>
              <w:ind w:left="18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04020101-04</w:t>
            </w:r>
          </w:p>
          <w:p w14:paraId="5585C572">
            <w:pPr>
              <w:spacing w:before="56" w:line="208" w:lineRule="auto"/>
              <w:ind w:left="3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4685" w:type="dxa"/>
          </w:tcPr>
          <w:p w14:paraId="3626F8E5">
            <w:pPr>
              <w:spacing w:before="75" w:line="219" w:lineRule="auto"/>
              <w:ind w:left="119" w:right="26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根据客户发展趋势，评估交换机设备当前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应用性能，提出建议。</w:t>
            </w:r>
          </w:p>
        </w:tc>
        <w:tc>
          <w:tcPr>
            <w:tcW w:w="1232" w:type="dxa"/>
          </w:tcPr>
          <w:p w14:paraId="1C11E5CC">
            <w:pPr>
              <w:spacing w:before="231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782A461F">
            <w:pPr>
              <w:spacing w:before="260" w:line="192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 w14:paraId="68D2936E">
            <w:pPr>
              <w:spacing w:before="230" w:line="220" w:lineRule="auto"/>
              <w:ind w:lef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continue"/>
            <w:tcBorders>
              <w:top w:val="nil"/>
            </w:tcBorders>
          </w:tcPr>
          <w:p w14:paraId="2F505D0D">
            <w:pPr>
              <w:pStyle w:val="25"/>
            </w:pPr>
          </w:p>
        </w:tc>
      </w:tr>
      <w:tr w14:paraId="3EB9B56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3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49552DE6">
            <w:pPr>
              <w:pStyle w:val="25"/>
            </w:pPr>
          </w:p>
        </w:tc>
        <w:tc>
          <w:tcPr>
            <w:tcW w:w="11927" w:type="dxa"/>
            <w:gridSpan w:val="6"/>
          </w:tcPr>
          <w:p w14:paraId="4BEF8E71">
            <w:pPr>
              <w:spacing w:before="130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0055AE9D">
      <w:pPr>
        <w:pStyle w:val="12"/>
      </w:pPr>
    </w:p>
    <w:p w14:paraId="14A5B5C6">
      <w:pPr>
        <w:sectPr>
          <w:footerReference r:id="rId8" w:type="default"/>
          <w:pgSz w:w="16840" w:h="11906"/>
          <w:pgMar w:top="1104" w:right="1412" w:bottom="1144" w:left="1411" w:header="1089" w:footer="982" w:gutter="0"/>
          <w:cols w:space="720" w:num="1"/>
        </w:sectPr>
      </w:pPr>
    </w:p>
    <w:p w14:paraId="4875E2A7">
      <w:pPr>
        <w:pStyle w:val="12"/>
        <w:spacing w:line="279" w:lineRule="auto"/>
      </w:pPr>
    </w:p>
    <w:p w14:paraId="2F1FA260">
      <w:pPr>
        <w:pStyle w:val="12"/>
        <w:spacing w:line="280" w:lineRule="auto"/>
      </w:pPr>
    </w:p>
    <w:p w14:paraId="4668F081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99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路由器运维服务（</w:t>
      </w:r>
      <w:r>
        <w:rPr>
          <w:rFonts w:ascii="Calibri" w:hAnsi="Calibri" w:eastAsia="Calibri" w:cs="Calibri"/>
          <w:b/>
          <w:bCs/>
          <w:spacing w:val="-5"/>
          <w:sz w:val="28"/>
          <w:szCs w:val="28"/>
        </w:rPr>
        <w:t>04020102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）</w:t>
      </w:r>
    </w:p>
    <w:p w14:paraId="1E3E23CD">
      <w:pPr>
        <w:spacing w:line="116" w:lineRule="exact"/>
      </w:pPr>
    </w:p>
    <w:tbl>
      <w:tblPr>
        <w:tblStyle w:val="24"/>
        <w:tblW w:w="13629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497"/>
        <w:gridCol w:w="4722"/>
        <w:gridCol w:w="1231"/>
        <w:gridCol w:w="1181"/>
        <w:gridCol w:w="1181"/>
        <w:gridCol w:w="2143"/>
      </w:tblGrid>
      <w:tr w14:paraId="230386B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74" w:type="dxa"/>
            <w:shd w:val="clear" w:color="auto" w:fill="C0C0C0"/>
          </w:tcPr>
          <w:p w14:paraId="0DA149AB">
            <w:pPr>
              <w:spacing w:before="185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497" w:type="dxa"/>
            <w:shd w:val="clear" w:color="auto" w:fill="C0C0C0"/>
          </w:tcPr>
          <w:p w14:paraId="347682E3">
            <w:pPr>
              <w:spacing w:before="185" w:line="219" w:lineRule="auto"/>
              <w:ind w:left="27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4722" w:type="dxa"/>
            <w:shd w:val="clear" w:color="auto" w:fill="C0C0C0"/>
          </w:tcPr>
          <w:p w14:paraId="4B344389">
            <w:pPr>
              <w:spacing w:before="185" w:line="219" w:lineRule="auto"/>
              <w:ind w:left="18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1" w:type="dxa"/>
            <w:shd w:val="clear" w:color="auto" w:fill="C0C0C0"/>
          </w:tcPr>
          <w:p w14:paraId="4BF8921B">
            <w:pPr>
              <w:spacing w:before="185" w:line="219" w:lineRule="auto"/>
              <w:ind w:left="1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181" w:type="dxa"/>
            <w:shd w:val="clear" w:color="auto" w:fill="C0C0C0"/>
          </w:tcPr>
          <w:p w14:paraId="409CE4E5">
            <w:pPr>
              <w:spacing w:before="185" w:line="221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181" w:type="dxa"/>
            <w:shd w:val="clear" w:color="auto" w:fill="C0C0C0"/>
          </w:tcPr>
          <w:p w14:paraId="5371EBD9">
            <w:pPr>
              <w:spacing w:before="185" w:line="219" w:lineRule="auto"/>
              <w:ind w:left="1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2143" w:type="dxa"/>
            <w:shd w:val="clear" w:color="auto" w:fill="C0C0C0"/>
          </w:tcPr>
          <w:p w14:paraId="63C4CBFE">
            <w:pPr>
              <w:spacing w:before="185" w:line="219" w:lineRule="auto"/>
              <w:ind w:left="6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3E60690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82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123A9E94">
            <w:pPr>
              <w:pStyle w:val="25"/>
              <w:spacing w:line="263" w:lineRule="auto"/>
            </w:pPr>
          </w:p>
          <w:p w14:paraId="4DFC397B">
            <w:pPr>
              <w:pStyle w:val="25"/>
              <w:spacing w:line="263" w:lineRule="auto"/>
            </w:pPr>
          </w:p>
          <w:p w14:paraId="320FD5B9">
            <w:pPr>
              <w:pStyle w:val="25"/>
              <w:spacing w:line="263" w:lineRule="auto"/>
            </w:pPr>
          </w:p>
          <w:p w14:paraId="44422792">
            <w:pPr>
              <w:pStyle w:val="25"/>
              <w:spacing w:line="263" w:lineRule="auto"/>
            </w:pPr>
          </w:p>
          <w:p w14:paraId="06E5845D">
            <w:pPr>
              <w:pStyle w:val="25"/>
              <w:spacing w:line="264" w:lineRule="auto"/>
            </w:pPr>
          </w:p>
          <w:p w14:paraId="53E6452A">
            <w:pPr>
              <w:pStyle w:val="25"/>
              <w:spacing w:line="264" w:lineRule="auto"/>
            </w:pPr>
          </w:p>
          <w:p w14:paraId="20F6F7D2">
            <w:pPr>
              <w:pStyle w:val="25"/>
              <w:spacing w:line="264" w:lineRule="auto"/>
            </w:pPr>
          </w:p>
          <w:p w14:paraId="0E0DBC8C">
            <w:pPr>
              <w:pStyle w:val="25"/>
              <w:spacing w:line="264" w:lineRule="auto"/>
            </w:pPr>
          </w:p>
          <w:p w14:paraId="20EDBA93">
            <w:pPr>
              <w:pStyle w:val="25"/>
              <w:spacing w:line="264" w:lineRule="auto"/>
            </w:pPr>
          </w:p>
          <w:p w14:paraId="4BF19621">
            <w:pPr>
              <w:pStyle w:val="25"/>
              <w:spacing w:line="264" w:lineRule="auto"/>
            </w:pPr>
          </w:p>
          <w:p w14:paraId="5AD9C41D">
            <w:pPr>
              <w:spacing w:before="78" w:line="247" w:lineRule="auto"/>
              <w:ind w:left="610" w:right="241" w:hanging="3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路由器运维</w:t>
            </w: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服务</w:t>
            </w:r>
          </w:p>
          <w:p w14:paraId="7C77D1E4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04020102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）</w:t>
            </w:r>
          </w:p>
        </w:tc>
        <w:tc>
          <w:tcPr>
            <w:tcW w:w="1497" w:type="dxa"/>
          </w:tcPr>
          <w:p w14:paraId="4DF4CCCA">
            <w:pPr>
              <w:pStyle w:val="25"/>
              <w:spacing w:line="335" w:lineRule="auto"/>
            </w:pPr>
          </w:p>
          <w:p w14:paraId="160CCA10">
            <w:pPr>
              <w:pStyle w:val="25"/>
              <w:spacing w:line="335" w:lineRule="auto"/>
            </w:pPr>
          </w:p>
          <w:p w14:paraId="1E6CB14D">
            <w:pPr>
              <w:spacing w:before="69" w:line="188" w:lineRule="auto"/>
              <w:ind w:left="11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04020102-01</w:t>
            </w:r>
          </w:p>
          <w:p w14:paraId="4AE3D49E">
            <w:pPr>
              <w:spacing w:before="73" w:line="219" w:lineRule="auto"/>
              <w:ind w:left="27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4722" w:type="dxa"/>
          </w:tcPr>
          <w:p w14:paraId="5DB2AFC9">
            <w:pPr>
              <w:spacing w:before="73" w:line="238" w:lineRule="auto"/>
              <w:ind w:left="126" w:right="260" w:firstLine="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8"/>
                <w:sz w:val="24"/>
                <w:szCs w:val="24"/>
              </w:rPr>
              <w:t>1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、监控：路由器的硬件配置、端口信息、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软件版本、配置文件、当前进程的各种信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息。</w:t>
            </w:r>
          </w:p>
          <w:p w14:paraId="3D5C2170">
            <w:pPr>
              <w:spacing w:before="42" w:line="228" w:lineRule="auto"/>
              <w:ind w:left="117" w:right="205" w:hanging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2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、检查：端口正确的插槽号、端口编号以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及端口及线路的协议状态、工作状态等</w:t>
            </w:r>
          </w:p>
          <w:p w14:paraId="12D0BCE3">
            <w:pPr>
              <w:spacing w:before="52" w:line="224" w:lineRule="auto"/>
              <w:ind w:left="123" w:right="201" w:hanging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7"/>
                <w:sz w:val="24"/>
                <w:szCs w:val="24"/>
              </w:rPr>
              <w:t>3</w:t>
            </w:r>
            <w:r>
              <w:rPr>
                <w:rFonts w:ascii="Times New Roman" w:hAnsi="Times New Roman" w:eastAsia="Times New Roman" w:cs="Times New Roman"/>
                <w:spacing w:val="-2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、作业：检查配置文件备份及存档、</w:t>
            </w:r>
            <w:r>
              <w:rPr>
                <w:rFonts w:ascii="宋体" w:hAnsi="宋体" w:eastAsia="宋体" w:cs="宋体"/>
                <w:spacing w:val="-6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日志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备份及存档、除尘处理。</w:t>
            </w:r>
          </w:p>
        </w:tc>
        <w:tc>
          <w:tcPr>
            <w:tcW w:w="1231" w:type="dxa"/>
          </w:tcPr>
          <w:p w14:paraId="072FE47D">
            <w:pPr>
              <w:pStyle w:val="25"/>
              <w:spacing w:line="268" w:lineRule="auto"/>
            </w:pPr>
          </w:p>
          <w:p w14:paraId="633520E7">
            <w:pPr>
              <w:pStyle w:val="25"/>
              <w:spacing w:line="268" w:lineRule="auto"/>
            </w:pPr>
          </w:p>
          <w:p w14:paraId="2EB517A9">
            <w:pPr>
              <w:pStyle w:val="25"/>
              <w:spacing w:line="269" w:lineRule="auto"/>
            </w:pPr>
          </w:p>
          <w:p w14:paraId="0D0AB709">
            <w:pPr>
              <w:spacing w:before="78" w:line="255" w:lineRule="auto"/>
              <w:ind w:left="523" w:right="150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181" w:type="dxa"/>
          </w:tcPr>
          <w:p w14:paraId="30E60E65">
            <w:pPr>
              <w:pStyle w:val="25"/>
              <w:spacing w:line="247" w:lineRule="auto"/>
            </w:pPr>
          </w:p>
          <w:p w14:paraId="474FE7C4">
            <w:pPr>
              <w:pStyle w:val="25"/>
              <w:spacing w:line="247" w:lineRule="auto"/>
            </w:pPr>
          </w:p>
          <w:p w14:paraId="7B8A6B81">
            <w:pPr>
              <w:pStyle w:val="25"/>
              <w:spacing w:line="247" w:lineRule="auto"/>
            </w:pPr>
          </w:p>
          <w:p w14:paraId="0895303E">
            <w:pPr>
              <w:pStyle w:val="25"/>
              <w:spacing w:line="248" w:lineRule="auto"/>
            </w:pPr>
          </w:p>
          <w:p w14:paraId="6AC83DD3">
            <w:pPr>
              <w:spacing w:before="69" w:line="192" w:lineRule="auto"/>
              <w:ind w:left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1EA8EB8D">
            <w:pPr>
              <w:pStyle w:val="25"/>
              <w:spacing w:line="269" w:lineRule="auto"/>
            </w:pPr>
          </w:p>
          <w:p w14:paraId="1A42FAAB">
            <w:pPr>
              <w:pStyle w:val="25"/>
              <w:spacing w:line="270" w:lineRule="auto"/>
            </w:pPr>
          </w:p>
          <w:p w14:paraId="1043B705">
            <w:pPr>
              <w:pStyle w:val="25"/>
              <w:spacing w:line="270" w:lineRule="auto"/>
            </w:pPr>
          </w:p>
          <w:p w14:paraId="57436E5B">
            <w:pPr>
              <w:spacing w:before="78" w:line="255" w:lineRule="auto"/>
              <w:ind w:left="488" w:right="189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143" w:type="dxa"/>
            <w:vMerge w:val="restart"/>
            <w:tcBorders>
              <w:bottom w:val="nil"/>
            </w:tcBorders>
          </w:tcPr>
          <w:p w14:paraId="00D3FD64">
            <w:pPr>
              <w:pStyle w:val="25"/>
              <w:spacing w:line="248" w:lineRule="auto"/>
            </w:pPr>
          </w:p>
          <w:p w14:paraId="091845BF">
            <w:pPr>
              <w:pStyle w:val="25"/>
              <w:spacing w:line="248" w:lineRule="auto"/>
            </w:pPr>
          </w:p>
          <w:p w14:paraId="53002C7D">
            <w:pPr>
              <w:pStyle w:val="25"/>
              <w:spacing w:line="248" w:lineRule="auto"/>
            </w:pPr>
          </w:p>
          <w:p w14:paraId="0A75FC67">
            <w:pPr>
              <w:pStyle w:val="25"/>
              <w:spacing w:line="248" w:lineRule="auto"/>
            </w:pPr>
          </w:p>
          <w:p w14:paraId="24FFFEB5">
            <w:pPr>
              <w:pStyle w:val="25"/>
              <w:spacing w:line="248" w:lineRule="auto"/>
            </w:pPr>
          </w:p>
          <w:p w14:paraId="2233F9C8">
            <w:pPr>
              <w:pStyle w:val="25"/>
              <w:spacing w:line="248" w:lineRule="auto"/>
            </w:pPr>
          </w:p>
          <w:p w14:paraId="35EB4AD1">
            <w:pPr>
              <w:pStyle w:val="25"/>
              <w:spacing w:line="249" w:lineRule="auto"/>
            </w:pPr>
          </w:p>
          <w:p w14:paraId="555FD845">
            <w:pPr>
              <w:pStyle w:val="25"/>
              <w:spacing w:line="249" w:lineRule="auto"/>
            </w:pPr>
          </w:p>
          <w:p w14:paraId="65578A66">
            <w:pPr>
              <w:spacing w:before="78" w:line="219" w:lineRule="auto"/>
              <w:ind w:left="13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《路由器运维</w:t>
            </w:r>
          </w:p>
          <w:p w14:paraId="1FF4A30C">
            <w:pPr>
              <w:spacing w:before="58" w:line="254" w:lineRule="auto"/>
              <w:ind w:left="184" w:right="6" w:hanging="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6"/>
                <w:sz w:val="24"/>
                <w:szCs w:val="24"/>
              </w:rPr>
              <w:t>服务巡检单》《路</w:t>
            </w:r>
            <w:r>
              <w:rPr>
                <w:rFonts w:ascii="宋体" w:hAnsi="宋体" w:eastAsia="宋体" w:cs="宋体"/>
                <w:spacing w:val="-24"/>
                <w:sz w:val="24"/>
                <w:szCs w:val="24"/>
              </w:rPr>
              <w:t>由器运维服务报告》</w:t>
            </w:r>
          </w:p>
        </w:tc>
      </w:tr>
      <w:tr w14:paraId="68EAE86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566B284D">
            <w:pPr>
              <w:pStyle w:val="25"/>
            </w:pPr>
          </w:p>
        </w:tc>
        <w:tc>
          <w:tcPr>
            <w:tcW w:w="1497" w:type="dxa"/>
          </w:tcPr>
          <w:p w14:paraId="60327F0A">
            <w:pPr>
              <w:spacing w:before="258" w:line="188" w:lineRule="auto"/>
              <w:ind w:left="11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04020102-02</w:t>
            </w:r>
          </w:p>
          <w:p w14:paraId="24CF4C27">
            <w:pPr>
              <w:spacing w:before="73" w:line="219" w:lineRule="auto"/>
              <w:ind w:left="3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4722" w:type="dxa"/>
          </w:tcPr>
          <w:p w14:paraId="46459000">
            <w:pPr>
              <w:spacing w:before="76" w:line="229" w:lineRule="auto"/>
              <w:ind w:left="117" w:right="294" w:firstLine="10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故障定位、备件更换、更改配置、恢复配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置、启动关闭端口或服务、更换、更新或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升级硬件设备或软件。</w:t>
            </w:r>
          </w:p>
        </w:tc>
        <w:tc>
          <w:tcPr>
            <w:tcW w:w="1231" w:type="dxa"/>
          </w:tcPr>
          <w:p w14:paraId="610EAD06">
            <w:pPr>
              <w:pStyle w:val="25"/>
              <w:spacing w:line="305" w:lineRule="auto"/>
            </w:pPr>
          </w:p>
          <w:p w14:paraId="5ECC3176">
            <w:pPr>
              <w:spacing w:before="78" w:line="219" w:lineRule="auto"/>
              <w:ind w:left="3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3CD27324">
            <w:pPr>
              <w:pStyle w:val="25"/>
              <w:spacing w:line="346" w:lineRule="auto"/>
            </w:pPr>
          </w:p>
          <w:p w14:paraId="2BD6CD64">
            <w:pPr>
              <w:spacing w:before="69" w:line="192" w:lineRule="auto"/>
              <w:ind w:left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0DD42D30">
            <w:pPr>
              <w:spacing w:before="244" w:line="254" w:lineRule="auto"/>
              <w:ind w:left="488" w:right="189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143" w:type="dxa"/>
            <w:vMerge w:val="continue"/>
            <w:tcBorders>
              <w:top w:val="nil"/>
              <w:bottom w:val="nil"/>
            </w:tcBorders>
          </w:tcPr>
          <w:p w14:paraId="5DF1CD28">
            <w:pPr>
              <w:pStyle w:val="25"/>
            </w:pPr>
          </w:p>
        </w:tc>
      </w:tr>
      <w:tr w14:paraId="226EA26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6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7D5FA790">
            <w:pPr>
              <w:pStyle w:val="25"/>
            </w:pPr>
          </w:p>
        </w:tc>
        <w:tc>
          <w:tcPr>
            <w:tcW w:w="1497" w:type="dxa"/>
          </w:tcPr>
          <w:p w14:paraId="0253098B">
            <w:pPr>
              <w:pStyle w:val="25"/>
              <w:spacing w:line="354" w:lineRule="auto"/>
            </w:pPr>
          </w:p>
          <w:p w14:paraId="17A68569">
            <w:pPr>
              <w:spacing w:before="69" w:line="188" w:lineRule="auto"/>
              <w:ind w:left="11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04020102-03</w:t>
            </w:r>
          </w:p>
          <w:p w14:paraId="201245B9">
            <w:pPr>
              <w:spacing w:before="71" w:line="219" w:lineRule="auto"/>
              <w:ind w:left="27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4722" w:type="dxa"/>
          </w:tcPr>
          <w:p w14:paraId="147F4BE9">
            <w:pPr>
              <w:spacing w:before="84" w:line="233" w:lineRule="auto"/>
              <w:ind w:left="126" w:right="294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设备或链路负载调整、安全策略调整、局部交换优化、冗余、硬件容量变化、整体网络架构变动、网络架构容量变化、系统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功能变化。</w:t>
            </w:r>
          </w:p>
        </w:tc>
        <w:tc>
          <w:tcPr>
            <w:tcW w:w="1231" w:type="dxa"/>
          </w:tcPr>
          <w:p w14:paraId="6F2465A0">
            <w:pPr>
              <w:pStyle w:val="25"/>
              <w:spacing w:line="471" w:lineRule="auto"/>
            </w:pPr>
          </w:p>
          <w:p w14:paraId="1AE8C540">
            <w:pPr>
              <w:spacing w:before="78" w:line="219" w:lineRule="auto"/>
              <w:ind w:left="3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7D52761E">
            <w:pPr>
              <w:pStyle w:val="25"/>
              <w:spacing w:line="255" w:lineRule="auto"/>
            </w:pPr>
          </w:p>
          <w:p w14:paraId="45E97F7D">
            <w:pPr>
              <w:pStyle w:val="25"/>
              <w:spacing w:line="256" w:lineRule="auto"/>
            </w:pPr>
          </w:p>
          <w:p w14:paraId="4FD8E47F">
            <w:pPr>
              <w:spacing w:before="69" w:line="192" w:lineRule="auto"/>
              <w:ind w:left="4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181" w:type="dxa"/>
          </w:tcPr>
          <w:p w14:paraId="558A3D2F">
            <w:pPr>
              <w:pStyle w:val="25"/>
              <w:spacing w:line="328" w:lineRule="auto"/>
            </w:pPr>
          </w:p>
          <w:p w14:paraId="4E25CB15">
            <w:pPr>
              <w:spacing w:before="78" w:line="254" w:lineRule="auto"/>
              <w:ind w:left="488" w:right="189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143" w:type="dxa"/>
            <w:vMerge w:val="continue"/>
            <w:tcBorders>
              <w:top w:val="nil"/>
              <w:bottom w:val="nil"/>
            </w:tcBorders>
          </w:tcPr>
          <w:p w14:paraId="2B12EC24">
            <w:pPr>
              <w:pStyle w:val="25"/>
            </w:pPr>
          </w:p>
        </w:tc>
      </w:tr>
      <w:tr w14:paraId="69CAB83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7DF1612F">
            <w:pPr>
              <w:pStyle w:val="25"/>
            </w:pPr>
          </w:p>
        </w:tc>
        <w:tc>
          <w:tcPr>
            <w:tcW w:w="1497" w:type="dxa"/>
          </w:tcPr>
          <w:p w14:paraId="56C9371C">
            <w:pPr>
              <w:spacing w:before="151" w:line="188" w:lineRule="auto"/>
              <w:ind w:left="11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04020102-04</w:t>
            </w:r>
          </w:p>
          <w:p w14:paraId="7D252527">
            <w:pPr>
              <w:spacing w:before="70" w:line="218" w:lineRule="auto"/>
              <w:ind w:left="28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4722" w:type="dxa"/>
          </w:tcPr>
          <w:p w14:paraId="16489CC1">
            <w:pPr>
              <w:spacing w:before="136" w:line="234" w:lineRule="auto"/>
              <w:ind w:left="118" w:right="30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根据客户发展趋势，评估路由器设备当前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应用性能，提出建议。</w:t>
            </w:r>
          </w:p>
        </w:tc>
        <w:tc>
          <w:tcPr>
            <w:tcW w:w="1231" w:type="dxa"/>
          </w:tcPr>
          <w:p w14:paraId="22EA2106">
            <w:pPr>
              <w:spacing w:before="278" w:line="219" w:lineRule="auto"/>
              <w:ind w:left="3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6D9F0031">
            <w:pPr>
              <w:spacing w:before="309" w:line="192" w:lineRule="auto"/>
              <w:ind w:left="4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181" w:type="dxa"/>
          </w:tcPr>
          <w:p w14:paraId="0BCC67CB">
            <w:pPr>
              <w:spacing w:before="136" w:line="234" w:lineRule="auto"/>
              <w:ind w:left="488" w:right="189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143" w:type="dxa"/>
            <w:vMerge w:val="continue"/>
            <w:tcBorders>
              <w:top w:val="nil"/>
            </w:tcBorders>
          </w:tcPr>
          <w:p w14:paraId="4ABC2C67">
            <w:pPr>
              <w:pStyle w:val="25"/>
            </w:pPr>
          </w:p>
        </w:tc>
      </w:tr>
      <w:tr w14:paraId="4CF9745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3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14D98FB4">
            <w:pPr>
              <w:pStyle w:val="25"/>
            </w:pPr>
          </w:p>
        </w:tc>
        <w:tc>
          <w:tcPr>
            <w:tcW w:w="11955" w:type="dxa"/>
            <w:gridSpan w:val="6"/>
          </w:tcPr>
          <w:p w14:paraId="05AE138E">
            <w:pPr>
              <w:pStyle w:val="25"/>
              <w:spacing w:line="290" w:lineRule="auto"/>
            </w:pPr>
          </w:p>
          <w:p w14:paraId="37022C5D">
            <w:pPr>
              <w:spacing w:before="78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5A879BD4">
      <w:pPr>
        <w:pStyle w:val="12"/>
      </w:pPr>
    </w:p>
    <w:p w14:paraId="376E2BFF">
      <w:pPr>
        <w:sectPr>
          <w:footerReference r:id="rId9" w:type="default"/>
          <w:pgSz w:w="16840" w:h="11906"/>
          <w:pgMar w:top="1104" w:right="1412" w:bottom="1142" w:left="1411" w:header="1089" w:footer="979" w:gutter="0"/>
          <w:cols w:space="720" w:num="1"/>
        </w:sectPr>
      </w:pPr>
    </w:p>
    <w:p w14:paraId="2874CA1F">
      <w:pPr>
        <w:pStyle w:val="12"/>
        <w:spacing w:line="262" w:lineRule="auto"/>
      </w:pPr>
    </w:p>
    <w:p w14:paraId="603801FD">
      <w:pPr>
        <w:pStyle w:val="12"/>
        <w:spacing w:line="262" w:lineRule="auto"/>
      </w:pPr>
    </w:p>
    <w:p w14:paraId="0C27ABF4">
      <w:pPr>
        <w:spacing w:before="100" w:line="447" w:lineRule="exact"/>
        <w:ind w:left="68"/>
        <w:outlineLvl w:val="1"/>
        <w:rPr>
          <w:rFonts w:ascii="宋体" w:hAnsi="宋体" w:eastAsia="宋体" w:cs="宋体"/>
          <w:sz w:val="31"/>
          <w:szCs w:val="31"/>
        </w:rPr>
      </w:pPr>
      <w:bookmarkStart w:id="9" w:name="_Toc18609"/>
      <w:r>
        <w:rPr>
          <w:rFonts w:ascii="Calibri" w:hAnsi="Calibri" w:eastAsia="Calibri" w:cs="Calibri"/>
          <w:b/>
          <w:bCs/>
          <w:spacing w:val="-2"/>
          <w:position w:val="2"/>
          <w:sz w:val="31"/>
          <w:szCs w:val="31"/>
        </w:rPr>
        <w:t>2.2.</w:t>
      </w:r>
      <w:r>
        <w:rPr>
          <w:rFonts w:ascii="Calibri" w:hAnsi="Calibri" w:eastAsia="Calibri" w:cs="Calibri"/>
          <w:b/>
          <w:bCs/>
          <w:spacing w:val="47"/>
          <w:position w:val="2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pacing w:val="-2"/>
          <w:position w:val="2"/>
          <w:sz w:val="31"/>
          <w:szCs w:val="31"/>
        </w:rPr>
        <w:t>主机运维服务（</w:t>
      </w:r>
      <w:r>
        <w:rPr>
          <w:rFonts w:ascii="Calibri" w:hAnsi="Calibri" w:eastAsia="Calibri" w:cs="Calibri"/>
          <w:b/>
          <w:bCs/>
          <w:spacing w:val="-2"/>
          <w:position w:val="2"/>
          <w:sz w:val="31"/>
          <w:szCs w:val="31"/>
        </w:rPr>
        <w:t>040202</w:t>
      </w:r>
      <w:r>
        <w:rPr>
          <w:rFonts w:ascii="宋体" w:hAnsi="宋体" w:eastAsia="宋体" w:cs="宋体"/>
          <w:b/>
          <w:bCs/>
          <w:spacing w:val="-2"/>
          <w:position w:val="2"/>
          <w:sz w:val="31"/>
          <w:szCs w:val="31"/>
        </w:rPr>
        <w:t>）</w:t>
      </w:r>
      <w:bookmarkEnd w:id="9"/>
    </w:p>
    <w:p w14:paraId="0CC1F5D0">
      <w:pPr>
        <w:pStyle w:val="12"/>
        <w:spacing w:before="91" w:line="396" w:lineRule="exact"/>
        <w:ind w:left="71"/>
        <w:rPr>
          <w:rFonts w:ascii="宋体" w:hAnsi="宋体" w:eastAsia="宋体" w:cs="宋体"/>
          <w:sz w:val="28"/>
          <w:szCs w:val="28"/>
        </w:rPr>
      </w:pPr>
      <w:r>
        <w:rPr>
          <w:spacing w:val="-5"/>
          <w:position w:val="6"/>
          <w:sz w:val="28"/>
          <w:szCs w:val="28"/>
        </w:rPr>
        <w:t xml:space="preserve">&gt;   </w:t>
      </w:r>
      <w:r>
        <w:rPr>
          <w:rFonts w:ascii="Calibri" w:hAnsi="Calibri" w:eastAsia="Calibri" w:cs="Calibri"/>
          <w:b/>
          <w:bCs/>
          <w:spacing w:val="-5"/>
          <w:position w:val="2"/>
          <w:sz w:val="28"/>
          <w:szCs w:val="28"/>
        </w:rPr>
        <w:t>PC</w:t>
      </w:r>
      <w:r>
        <w:rPr>
          <w:rFonts w:ascii="Calibri" w:hAnsi="Calibri" w:eastAsia="Calibri" w:cs="Calibri"/>
          <w:b/>
          <w:bCs/>
          <w:spacing w:val="36"/>
          <w:position w:val="2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position w:val="2"/>
          <w:sz w:val="28"/>
          <w:szCs w:val="28"/>
        </w:rPr>
        <w:t>服务器运维服务（</w:t>
      </w:r>
      <w:r>
        <w:rPr>
          <w:rFonts w:ascii="Calibri" w:hAnsi="Calibri" w:eastAsia="Calibri" w:cs="Calibri"/>
          <w:b/>
          <w:bCs/>
          <w:spacing w:val="-5"/>
          <w:position w:val="2"/>
          <w:sz w:val="28"/>
          <w:szCs w:val="28"/>
        </w:rPr>
        <w:t>04020201</w:t>
      </w:r>
      <w:r>
        <w:rPr>
          <w:rFonts w:ascii="宋体" w:hAnsi="宋体" w:eastAsia="宋体" w:cs="宋体"/>
          <w:b/>
          <w:bCs/>
          <w:spacing w:val="-5"/>
          <w:position w:val="2"/>
          <w:sz w:val="28"/>
          <w:szCs w:val="28"/>
        </w:rPr>
        <w:t>）</w:t>
      </w:r>
    </w:p>
    <w:p w14:paraId="4FAA2F3B">
      <w:pPr>
        <w:spacing w:line="81" w:lineRule="exact"/>
      </w:pPr>
    </w:p>
    <w:tbl>
      <w:tblPr>
        <w:tblStyle w:val="24"/>
        <w:tblW w:w="13734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5"/>
        <w:gridCol w:w="1184"/>
        <w:gridCol w:w="6014"/>
        <w:gridCol w:w="1133"/>
        <w:gridCol w:w="794"/>
        <w:gridCol w:w="1180"/>
        <w:gridCol w:w="1934"/>
      </w:tblGrid>
      <w:tr w14:paraId="1661E35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5" w:hRule="atLeast"/>
        </w:trPr>
        <w:tc>
          <w:tcPr>
            <w:tcW w:w="1495" w:type="dxa"/>
            <w:shd w:val="clear" w:color="auto" w:fill="C0C0C0"/>
          </w:tcPr>
          <w:p w14:paraId="483E3B41">
            <w:pPr>
              <w:spacing w:before="227" w:line="219" w:lineRule="auto"/>
              <w:ind w:left="28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184" w:type="dxa"/>
            <w:shd w:val="clear" w:color="auto" w:fill="C0C0C0"/>
          </w:tcPr>
          <w:p w14:paraId="4166B16D">
            <w:pPr>
              <w:spacing w:before="227" w:line="219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6014" w:type="dxa"/>
            <w:shd w:val="clear" w:color="auto" w:fill="C0C0C0"/>
          </w:tcPr>
          <w:p w14:paraId="59976DED">
            <w:pPr>
              <w:spacing w:before="227" w:line="219" w:lineRule="auto"/>
              <w:ind w:left="25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133" w:type="dxa"/>
            <w:shd w:val="clear" w:color="auto" w:fill="C0C0C0"/>
          </w:tcPr>
          <w:p w14:paraId="034E51D4">
            <w:pPr>
              <w:spacing w:before="63" w:line="219" w:lineRule="auto"/>
              <w:ind w:left="3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服务</w:t>
            </w:r>
          </w:p>
          <w:p w14:paraId="51F1A2D0">
            <w:pPr>
              <w:spacing w:before="32" w:line="211" w:lineRule="auto"/>
              <w:ind w:left="34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频度</w:t>
            </w:r>
          </w:p>
        </w:tc>
        <w:tc>
          <w:tcPr>
            <w:tcW w:w="794" w:type="dxa"/>
            <w:shd w:val="clear" w:color="auto" w:fill="C0C0C0"/>
          </w:tcPr>
          <w:p w14:paraId="4A915221">
            <w:pPr>
              <w:spacing w:before="66" w:line="221" w:lineRule="auto"/>
              <w:ind w:left="20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4"/>
                <w:sz w:val="24"/>
                <w:szCs w:val="24"/>
              </w:rPr>
              <w:t>响应</w:t>
            </w:r>
          </w:p>
          <w:p w14:paraId="637DA352">
            <w:pPr>
              <w:spacing w:before="24" w:line="213" w:lineRule="auto"/>
              <w:ind w:left="2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3"/>
                <w:sz w:val="24"/>
                <w:szCs w:val="24"/>
              </w:rPr>
              <w:t>时间</w:t>
            </w:r>
          </w:p>
        </w:tc>
        <w:tc>
          <w:tcPr>
            <w:tcW w:w="1180" w:type="dxa"/>
            <w:shd w:val="clear" w:color="auto" w:fill="C0C0C0"/>
          </w:tcPr>
          <w:p w14:paraId="78F1D821">
            <w:pPr>
              <w:spacing w:before="227" w:line="219" w:lineRule="auto"/>
              <w:ind w:left="1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4" w:type="dxa"/>
            <w:shd w:val="clear" w:color="auto" w:fill="C0C0C0"/>
          </w:tcPr>
          <w:p w14:paraId="30F5B21B">
            <w:pPr>
              <w:spacing w:before="227" w:line="219" w:lineRule="auto"/>
              <w:ind w:left="5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7D6CFEB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33" w:hRule="atLeast"/>
        </w:trPr>
        <w:tc>
          <w:tcPr>
            <w:tcW w:w="1495" w:type="dxa"/>
            <w:vMerge w:val="restart"/>
            <w:tcBorders>
              <w:bottom w:val="nil"/>
            </w:tcBorders>
          </w:tcPr>
          <w:p w14:paraId="63DE8ABF">
            <w:pPr>
              <w:pStyle w:val="25"/>
              <w:spacing w:line="257" w:lineRule="auto"/>
            </w:pPr>
          </w:p>
          <w:p w14:paraId="7A9A4056">
            <w:pPr>
              <w:pStyle w:val="25"/>
              <w:spacing w:line="257" w:lineRule="auto"/>
            </w:pPr>
          </w:p>
          <w:p w14:paraId="754B6BC8">
            <w:pPr>
              <w:pStyle w:val="25"/>
              <w:spacing w:line="258" w:lineRule="auto"/>
            </w:pPr>
          </w:p>
          <w:p w14:paraId="295237F1">
            <w:pPr>
              <w:pStyle w:val="25"/>
              <w:spacing w:line="258" w:lineRule="auto"/>
            </w:pPr>
          </w:p>
          <w:p w14:paraId="783A541E">
            <w:pPr>
              <w:pStyle w:val="25"/>
              <w:spacing w:line="258" w:lineRule="auto"/>
            </w:pPr>
          </w:p>
          <w:p w14:paraId="6AD07E57">
            <w:pPr>
              <w:pStyle w:val="25"/>
              <w:spacing w:line="258" w:lineRule="auto"/>
            </w:pPr>
          </w:p>
          <w:p w14:paraId="70559328">
            <w:pPr>
              <w:pStyle w:val="25"/>
              <w:spacing w:line="258" w:lineRule="auto"/>
            </w:pPr>
          </w:p>
          <w:p w14:paraId="78E76A75">
            <w:pPr>
              <w:pStyle w:val="25"/>
              <w:spacing w:line="258" w:lineRule="auto"/>
            </w:pPr>
          </w:p>
          <w:p w14:paraId="03D85024">
            <w:pPr>
              <w:pStyle w:val="25"/>
              <w:spacing w:line="258" w:lineRule="auto"/>
            </w:pPr>
          </w:p>
          <w:p w14:paraId="75B4CFBD">
            <w:pPr>
              <w:pStyle w:val="25"/>
              <w:spacing w:line="258" w:lineRule="auto"/>
            </w:pPr>
          </w:p>
          <w:p w14:paraId="56A4A0B2">
            <w:pPr>
              <w:spacing w:before="78" w:line="246" w:lineRule="auto"/>
              <w:ind w:left="167" w:right="143" w:firstLine="37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PC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32"/>
                <w:w w:val="10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>服务器</w:t>
            </w:r>
            <w:r>
              <w:rPr>
                <w:rFonts w:ascii="宋体" w:hAnsi="宋体" w:eastAsia="宋体" w:cs="宋体"/>
                <w:b/>
                <w:bCs/>
                <w:spacing w:val="45"/>
                <w:sz w:val="24"/>
                <w:szCs w:val="24"/>
              </w:rPr>
              <w:t>运维服务</w:t>
            </w: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4"/>
                <w:sz w:val="24"/>
                <w:szCs w:val="24"/>
              </w:rPr>
              <w:t>04020201</w:t>
            </w:r>
          </w:p>
          <w:p w14:paraId="5C67AFB1">
            <w:pPr>
              <w:spacing w:line="222" w:lineRule="auto"/>
              <w:ind w:left="66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4"/>
                <w:szCs w:val="24"/>
              </w:rPr>
              <w:t>)</w:t>
            </w:r>
          </w:p>
        </w:tc>
        <w:tc>
          <w:tcPr>
            <w:tcW w:w="1184" w:type="dxa"/>
          </w:tcPr>
          <w:p w14:paraId="2B266C00">
            <w:pPr>
              <w:pStyle w:val="25"/>
              <w:spacing w:line="248" w:lineRule="auto"/>
            </w:pPr>
          </w:p>
          <w:p w14:paraId="14DCBAF7">
            <w:pPr>
              <w:pStyle w:val="25"/>
              <w:spacing w:line="248" w:lineRule="auto"/>
            </w:pPr>
          </w:p>
          <w:p w14:paraId="46385E8C">
            <w:pPr>
              <w:pStyle w:val="25"/>
              <w:spacing w:line="249" w:lineRule="auto"/>
            </w:pPr>
          </w:p>
          <w:p w14:paraId="65C8F018">
            <w:pPr>
              <w:pStyle w:val="25"/>
              <w:spacing w:line="249" w:lineRule="auto"/>
            </w:pPr>
          </w:p>
          <w:p w14:paraId="054DC6C5">
            <w:pPr>
              <w:spacing w:before="69" w:line="188" w:lineRule="auto"/>
              <w:ind w:left="12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04020201</w:t>
            </w:r>
          </w:p>
          <w:p w14:paraId="2FBE2426">
            <w:pPr>
              <w:spacing w:before="107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-01</w:t>
            </w:r>
          </w:p>
          <w:p w14:paraId="4ABF277A">
            <w:pPr>
              <w:spacing w:before="73" w:line="219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6014" w:type="dxa"/>
          </w:tcPr>
          <w:p w14:paraId="7A5133FE">
            <w:pPr>
              <w:spacing w:before="73" w:line="237" w:lineRule="auto"/>
              <w:ind w:left="118" w:right="71" w:firstLine="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1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、监控：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 xml:space="preserve">LED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面板运行指示灯、电源工作状态指示灯、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硬盘工作状态指示灯、平均内存利用率、平均</w:t>
            </w:r>
            <w:r>
              <w:rPr>
                <w:rFonts w:ascii="宋体" w:hAnsi="宋体" w:eastAsia="宋体" w:cs="宋体"/>
                <w:spacing w:val="-3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 xml:space="preserve">CPU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利</w:t>
            </w:r>
            <w:r>
              <w:rPr>
                <w:rFonts w:ascii="宋体" w:hAnsi="宋体" w:eastAsia="宋体" w:cs="宋体"/>
                <w:sz w:val="24"/>
                <w:szCs w:val="24"/>
              </w:rPr>
              <w:t>用率、物理内存使用、内存读取速率、虚拟内存空间、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 xml:space="preserve">SNMP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状态、硬盘空间使用率；</w:t>
            </w:r>
          </w:p>
          <w:p w14:paraId="489E73B0">
            <w:pPr>
              <w:spacing w:before="74" w:line="232" w:lineRule="auto"/>
              <w:ind w:left="127" w:right="40" w:hanging="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2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、检查：磁盘读写情况、网络通讯情况、</w:t>
            </w: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 xml:space="preserve">IO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读写情况、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当前操作系统版本是否安装相关风险补丁、是否关闭不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必要的进程、系统资源使用是否超过预定阈值；</w:t>
            </w:r>
          </w:p>
          <w:p w14:paraId="220C4A84">
            <w:pPr>
              <w:spacing w:before="55" w:line="224" w:lineRule="auto"/>
              <w:ind w:left="118" w:right="3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3</w:t>
            </w:r>
            <w:r>
              <w:rPr>
                <w:rFonts w:ascii="Times New Roman" w:hAnsi="Times New Roman" w:eastAsia="Times New Roman" w:cs="Times New Roman"/>
                <w:spacing w:val="-1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、作业：运行日志清理、临时文件清理、端口访问测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试、设备除尘。</w:t>
            </w:r>
          </w:p>
        </w:tc>
        <w:tc>
          <w:tcPr>
            <w:tcW w:w="1133" w:type="dxa"/>
          </w:tcPr>
          <w:p w14:paraId="6EE50922">
            <w:pPr>
              <w:pStyle w:val="25"/>
              <w:spacing w:line="282" w:lineRule="auto"/>
            </w:pPr>
          </w:p>
          <w:p w14:paraId="231CF790">
            <w:pPr>
              <w:pStyle w:val="25"/>
              <w:spacing w:line="282" w:lineRule="auto"/>
            </w:pPr>
          </w:p>
          <w:p w14:paraId="1BE9FF9D">
            <w:pPr>
              <w:pStyle w:val="25"/>
              <w:spacing w:line="283" w:lineRule="auto"/>
            </w:pPr>
          </w:p>
          <w:p w14:paraId="78F44812">
            <w:pPr>
              <w:pStyle w:val="25"/>
              <w:spacing w:line="283" w:lineRule="auto"/>
            </w:pPr>
          </w:p>
          <w:p w14:paraId="19045A01">
            <w:pPr>
              <w:spacing w:before="78" w:line="255" w:lineRule="auto"/>
              <w:ind w:left="412" w:right="134" w:hanging="2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7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7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794" w:type="dxa"/>
          </w:tcPr>
          <w:p w14:paraId="7DCA36AD">
            <w:pPr>
              <w:pStyle w:val="25"/>
              <w:spacing w:line="288" w:lineRule="auto"/>
            </w:pPr>
          </w:p>
          <w:p w14:paraId="771209E9">
            <w:pPr>
              <w:pStyle w:val="25"/>
              <w:spacing w:line="288" w:lineRule="auto"/>
            </w:pPr>
          </w:p>
          <w:p w14:paraId="1A53D893">
            <w:pPr>
              <w:pStyle w:val="25"/>
              <w:spacing w:line="288" w:lineRule="auto"/>
            </w:pPr>
          </w:p>
          <w:p w14:paraId="2D80E9F1">
            <w:pPr>
              <w:pStyle w:val="25"/>
              <w:spacing w:line="288" w:lineRule="auto"/>
            </w:pPr>
          </w:p>
          <w:p w14:paraId="64E5AE29">
            <w:pPr>
              <w:spacing w:before="69" w:line="192" w:lineRule="auto"/>
              <w:ind w:left="14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5*8/7</w:t>
            </w:r>
          </w:p>
          <w:p w14:paraId="02122519">
            <w:pPr>
              <w:spacing w:before="103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7"/>
                <w:sz w:val="24"/>
                <w:szCs w:val="24"/>
              </w:rPr>
              <w:t>*24</w:t>
            </w:r>
          </w:p>
        </w:tc>
        <w:tc>
          <w:tcPr>
            <w:tcW w:w="1180" w:type="dxa"/>
          </w:tcPr>
          <w:p w14:paraId="407EBA6D">
            <w:pPr>
              <w:pStyle w:val="25"/>
              <w:spacing w:line="282" w:lineRule="auto"/>
            </w:pPr>
          </w:p>
          <w:p w14:paraId="694A1A57">
            <w:pPr>
              <w:pStyle w:val="25"/>
              <w:spacing w:line="283" w:lineRule="auto"/>
            </w:pPr>
          </w:p>
          <w:p w14:paraId="2DCAB596">
            <w:pPr>
              <w:pStyle w:val="25"/>
              <w:spacing w:line="283" w:lineRule="auto"/>
            </w:pPr>
          </w:p>
          <w:p w14:paraId="37463A3C">
            <w:pPr>
              <w:pStyle w:val="25"/>
              <w:spacing w:line="283" w:lineRule="auto"/>
            </w:pPr>
          </w:p>
          <w:p w14:paraId="1342D420">
            <w:pPr>
              <w:spacing w:before="78" w:line="254" w:lineRule="auto"/>
              <w:ind w:left="487" w:right="188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4" w:type="dxa"/>
            <w:vMerge w:val="restart"/>
            <w:tcBorders>
              <w:bottom w:val="nil"/>
            </w:tcBorders>
          </w:tcPr>
          <w:p w14:paraId="399870E2">
            <w:pPr>
              <w:pStyle w:val="25"/>
              <w:spacing w:line="250" w:lineRule="auto"/>
            </w:pPr>
          </w:p>
          <w:p w14:paraId="6DC72BFA">
            <w:pPr>
              <w:pStyle w:val="25"/>
              <w:spacing w:line="251" w:lineRule="auto"/>
            </w:pPr>
          </w:p>
          <w:p w14:paraId="7D190DB5">
            <w:pPr>
              <w:pStyle w:val="25"/>
              <w:spacing w:line="251" w:lineRule="auto"/>
            </w:pPr>
          </w:p>
          <w:p w14:paraId="2E60D6CD">
            <w:pPr>
              <w:pStyle w:val="25"/>
              <w:spacing w:line="251" w:lineRule="auto"/>
            </w:pPr>
          </w:p>
          <w:p w14:paraId="6CD51300">
            <w:pPr>
              <w:pStyle w:val="25"/>
              <w:spacing w:line="251" w:lineRule="auto"/>
            </w:pPr>
          </w:p>
          <w:p w14:paraId="19C9A36F">
            <w:pPr>
              <w:pStyle w:val="25"/>
              <w:spacing w:line="251" w:lineRule="auto"/>
            </w:pPr>
          </w:p>
          <w:p w14:paraId="40857090">
            <w:pPr>
              <w:pStyle w:val="25"/>
              <w:spacing w:line="251" w:lineRule="auto"/>
            </w:pPr>
          </w:p>
          <w:p w14:paraId="2CBE4DE8">
            <w:pPr>
              <w:pStyle w:val="25"/>
              <w:spacing w:line="251" w:lineRule="auto"/>
            </w:pPr>
          </w:p>
          <w:p w14:paraId="3108928A">
            <w:pPr>
              <w:pStyle w:val="25"/>
              <w:spacing w:line="251" w:lineRule="auto"/>
            </w:pPr>
          </w:p>
          <w:p w14:paraId="09EFF96E">
            <w:pPr>
              <w:tabs>
                <w:tab w:val="left" w:pos="1888"/>
              </w:tabs>
              <w:spacing w:before="78" w:line="251" w:lineRule="auto"/>
              <w:ind w:left="135" w:right="38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《PC</w:t>
            </w:r>
            <w:r>
              <w:rPr>
                <w:rFonts w:ascii="宋体" w:hAnsi="宋体" w:eastAsia="宋体" w:cs="宋体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服务器运</w:t>
            </w:r>
            <w:r>
              <w:rPr>
                <w:rFonts w:ascii="宋体" w:hAnsi="宋体" w:eastAsia="宋体" w:cs="宋体"/>
                <w:sz w:val="24"/>
                <w:szCs w:val="24"/>
              </w:rPr>
              <w:tab/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1"/>
                <w:sz w:val="24"/>
                <w:szCs w:val="24"/>
              </w:rPr>
              <w:t>维服务巡检单》、</w:t>
            </w:r>
            <w:r>
              <w:rPr>
                <w:rFonts w:ascii="宋体" w:hAnsi="宋体" w:eastAsia="宋体" w:cs="宋体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《PC</w:t>
            </w:r>
            <w:r>
              <w:rPr>
                <w:rFonts w:ascii="宋体" w:hAnsi="宋体" w:eastAsia="宋体" w:cs="宋体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服务器运</w:t>
            </w:r>
            <w:r>
              <w:rPr>
                <w:rFonts w:ascii="宋体" w:hAnsi="宋体" w:eastAsia="宋体" w:cs="宋体"/>
                <w:sz w:val="24"/>
                <w:szCs w:val="24"/>
              </w:rPr>
              <w:tab/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维服务报告》</w:t>
            </w:r>
          </w:p>
        </w:tc>
      </w:tr>
      <w:tr w14:paraId="1B8C44E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495" w:type="dxa"/>
            <w:vMerge w:val="continue"/>
            <w:tcBorders>
              <w:top w:val="nil"/>
              <w:bottom w:val="nil"/>
            </w:tcBorders>
          </w:tcPr>
          <w:p w14:paraId="7D0A73B1">
            <w:pPr>
              <w:pStyle w:val="25"/>
            </w:pPr>
          </w:p>
        </w:tc>
        <w:tc>
          <w:tcPr>
            <w:tcW w:w="1184" w:type="dxa"/>
          </w:tcPr>
          <w:p w14:paraId="117D75BF">
            <w:pPr>
              <w:spacing w:before="97" w:line="188" w:lineRule="auto"/>
              <w:ind w:left="12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04020201</w:t>
            </w:r>
          </w:p>
          <w:p w14:paraId="0D366C2C">
            <w:pPr>
              <w:spacing w:before="110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-02</w:t>
            </w:r>
          </w:p>
          <w:p w14:paraId="767D8803">
            <w:pPr>
              <w:spacing w:before="58" w:line="209" w:lineRule="auto"/>
              <w:ind w:left="14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6014" w:type="dxa"/>
          </w:tcPr>
          <w:p w14:paraId="09972FA1">
            <w:pPr>
              <w:spacing w:before="245" w:line="255" w:lineRule="auto"/>
              <w:ind w:left="151" w:right="30" w:hanging="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更换故障部件（包括主板、电源、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CPU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、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内存、硬盘等）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、系统参数调整。</w:t>
            </w:r>
          </w:p>
        </w:tc>
        <w:tc>
          <w:tcPr>
            <w:tcW w:w="1133" w:type="dxa"/>
          </w:tcPr>
          <w:p w14:paraId="0EA0AE29">
            <w:pPr>
              <w:pStyle w:val="25"/>
              <w:spacing w:line="307" w:lineRule="auto"/>
            </w:pPr>
          </w:p>
          <w:p w14:paraId="7F789621">
            <w:pPr>
              <w:spacing w:before="78" w:line="219" w:lineRule="auto"/>
              <w:ind w:left="34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794" w:type="dxa"/>
          </w:tcPr>
          <w:p w14:paraId="4C42DEA0">
            <w:pPr>
              <w:spacing w:before="255" w:line="192" w:lineRule="auto"/>
              <w:ind w:left="14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5*8/7</w:t>
            </w:r>
          </w:p>
          <w:p w14:paraId="742D10C5">
            <w:pPr>
              <w:spacing w:before="103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7"/>
                <w:sz w:val="24"/>
                <w:szCs w:val="24"/>
              </w:rPr>
              <w:t>*24</w:t>
            </w:r>
          </w:p>
        </w:tc>
        <w:tc>
          <w:tcPr>
            <w:tcW w:w="1180" w:type="dxa"/>
          </w:tcPr>
          <w:p w14:paraId="6065ADAD">
            <w:pPr>
              <w:pStyle w:val="25"/>
              <w:spacing w:line="306" w:lineRule="auto"/>
            </w:pPr>
          </w:p>
          <w:p w14:paraId="5C41F6A7">
            <w:pPr>
              <w:spacing w:before="78" w:line="220" w:lineRule="auto"/>
              <w:ind w:left="3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</w:p>
        </w:tc>
        <w:tc>
          <w:tcPr>
            <w:tcW w:w="1934" w:type="dxa"/>
            <w:vMerge w:val="continue"/>
            <w:tcBorders>
              <w:top w:val="nil"/>
              <w:bottom w:val="nil"/>
            </w:tcBorders>
          </w:tcPr>
          <w:p w14:paraId="46A17DAA">
            <w:pPr>
              <w:pStyle w:val="25"/>
            </w:pPr>
          </w:p>
        </w:tc>
      </w:tr>
      <w:tr w14:paraId="1F57D44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495" w:type="dxa"/>
            <w:vMerge w:val="continue"/>
            <w:tcBorders>
              <w:top w:val="nil"/>
              <w:bottom w:val="nil"/>
            </w:tcBorders>
          </w:tcPr>
          <w:p w14:paraId="41E24711">
            <w:pPr>
              <w:pStyle w:val="25"/>
            </w:pPr>
          </w:p>
        </w:tc>
        <w:tc>
          <w:tcPr>
            <w:tcW w:w="1184" w:type="dxa"/>
          </w:tcPr>
          <w:p w14:paraId="67960402">
            <w:pPr>
              <w:spacing w:before="100" w:line="188" w:lineRule="auto"/>
              <w:ind w:left="12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04020201</w:t>
            </w:r>
          </w:p>
          <w:p w14:paraId="5C180083">
            <w:pPr>
              <w:spacing w:before="107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-03</w:t>
            </w:r>
          </w:p>
          <w:p w14:paraId="7309C1B0">
            <w:pPr>
              <w:spacing w:before="58" w:line="208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6014" w:type="dxa"/>
          </w:tcPr>
          <w:p w14:paraId="11F8B52C">
            <w:pPr>
              <w:spacing w:before="248" w:line="253" w:lineRule="auto"/>
              <w:ind w:left="118" w:right="18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服务器磁盘容量增加、</w:t>
            </w: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 xml:space="preserve">CPU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个数增加、内存容量增加、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增加供电模块冗余。</w:t>
            </w:r>
          </w:p>
        </w:tc>
        <w:tc>
          <w:tcPr>
            <w:tcW w:w="1133" w:type="dxa"/>
          </w:tcPr>
          <w:p w14:paraId="72CC8BC1">
            <w:pPr>
              <w:pStyle w:val="25"/>
              <w:spacing w:line="310" w:lineRule="auto"/>
            </w:pPr>
          </w:p>
          <w:p w14:paraId="2B62FCB2">
            <w:pPr>
              <w:spacing w:before="78" w:line="219" w:lineRule="auto"/>
              <w:ind w:left="34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794" w:type="dxa"/>
          </w:tcPr>
          <w:p w14:paraId="35BFA546">
            <w:pPr>
              <w:pStyle w:val="25"/>
              <w:spacing w:line="351" w:lineRule="auto"/>
            </w:pPr>
          </w:p>
          <w:p w14:paraId="4A0F06FE">
            <w:pPr>
              <w:spacing w:before="69" w:line="192" w:lineRule="auto"/>
              <w:ind w:left="24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180" w:type="dxa"/>
          </w:tcPr>
          <w:p w14:paraId="012FD608">
            <w:pPr>
              <w:pStyle w:val="25"/>
              <w:spacing w:line="310" w:lineRule="auto"/>
            </w:pPr>
          </w:p>
          <w:p w14:paraId="52E72978">
            <w:pPr>
              <w:spacing w:before="78" w:line="220" w:lineRule="auto"/>
              <w:ind w:left="3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</w:p>
        </w:tc>
        <w:tc>
          <w:tcPr>
            <w:tcW w:w="1934" w:type="dxa"/>
            <w:vMerge w:val="continue"/>
            <w:tcBorders>
              <w:top w:val="nil"/>
              <w:bottom w:val="nil"/>
            </w:tcBorders>
          </w:tcPr>
          <w:p w14:paraId="4E6E6225">
            <w:pPr>
              <w:pStyle w:val="25"/>
            </w:pPr>
          </w:p>
        </w:tc>
      </w:tr>
      <w:tr w14:paraId="0DBE75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 w:hRule="atLeast"/>
        </w:trPr>
        <w:tc>
          <w:tcPr>
            <w:tcW w:w="1495" w:type="dxa"/>
            <w:vMerge w:val="continue"/>
            <w:tcBorders>
              <w:top w:val="nil"/>
              <w:bottom w:val="nil"/>
            </w:tcBorders>
          </w:tcPr>
          <w:p w14:paraId="7E3E18CB">
            <w:pPr>
              <w:pStyle w:val="25"/>
            </w:pPr>
          </w:p>
        </w:tc>
        <w:tc>
          <w:tcPr>
            <w:tcW w:w="1184" w:type="dxa"/>
          </w:tcPr>
          <w:p w14:paraId="0F81B7B6">
            <w:pPr>
              <w:spacing w:before="102" w:line="188" w:lineRule="auto"/>
              <w:ind w:left="12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04020201</w:t>
            </w:r>
          </w:p>
          <w:p w14:paraId="19E6C51A">
            <w:pPr>
              <w:spacing w:before="110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-04</w:t>
            </w:r>
          </w:p>
          <w:p w14:paraId="05CC002A">
            <w:pPr>
              <w:spacing w:before="56" w:line="207" w:lineRule="auto"/>
              <w:ind w:lef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6014" w:type="dxa"/>
          </w:tcPr>
          <w:p w14:paraId="53C32FAE">
            <w:pPr>
              <w:spacing w:before="251" w:line="254" w:lineRule="auto"/>
              <w:ind w:left="160" w:right="163" w:hanging="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根据客户业务发展趋势，评估服务器当前应有性能，提</w:t>
            </w: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出性能建议。</w:t>
            </w:r>
          </w:p>
        </w:tc>
        <w:tc>
          <w:tcPr>
            <w:tcW w:w="1133" w:type="dxa"/>
          </w:tcPr>
          <w:p w14:paraId="4F485C60">
            <w:pPr>
              <w:pStyle w:val="25"/>
              <w:spacing w:line="312" w:lineRule="auto"/>
            </w:pPr>
          </w:p>
          <w:p w14:paraId="3AA27736">
            <w:pPr>
              <w:spacing w:before="78" w:line="219" w:lineRule="auto"/>
              <w:ind w:left="34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794" w:type="dxa"/>
          </w:tcPr>
          <w:p w14:paraId="52E79630">
            <w:pPr>
              <w:pStyle w:val="25"/>
              <w:spacing w:line="352" w:lineRule="auto"/>
            </w:pPr>
          </w:p>
          <w:p w14:paraId="20BF6499">
            <w:pPr>
              <w:spacing w:before="69" w:line="192" w:lineRule="auto"/>
              <w:ind w:left="24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180" w:type="dxa"/>
          </w:tcPr>
          <w:p w14:paraId="7585A55C">
            <w:pPr>
              <w:spacing w:before="251" w:line="254" w:lineRule="auto"/>
              <w:ind w:left="487" w:right="188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4" w:type="dxa"/>
            <w:vMerge w:val="continue"/>
            <w:tcBorders>
              <w:top w:val="nil"/>
            </w:tcBorders>
          </w:tcPr>
          <w:p w14:paraId="41534656">
            <w:pPr>
              <w:pStyle w:val="25"/>
            </w:pPr>
          </w:p>
        </w:tc>
      </w:tr>
      <w:tr w14:paraId="5433F08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5" w:hRule="atLeast"/>
        </w:trPr>
        <w:tc>
          <w:tcPr>
            <w:tcW w:w="1495" w:type="dxa"/>
            <w:vMerge w:val="continue"/>
            <w:tcBorders>
              <w:top w:val="nil"/>
            </w:tcBorders>
          </w:tcPr>
          <w:p w14:paraId="5B5DF776">
            <w:pPr>
              <w:pStyle w:val="25"/>
            </w:pPr>
          </w:p>
        </w:tc>
        <w:tc>
          <w:tcPr>
            <w:tcW w:w="12239" w:type="dxa"/>
            <w:gridSpan w:val="6"/>
          </w:tcPr>
          <w:p w14:paraId="247AEF9E">
            <w:pPr>
              <w:spacing w:before="203" w:line="219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188082C2">
      <w:pPr>
        <w:pStyle w:val="12"/>
      </w:pPr>
    </w:p>
    <w:p w14:paraId="1CFC0D38">
      <w:pPr>
        <w:sectPr>
          <w:footerReference r:id="rId10" w:type="default"/>
          <w:pgSz w:w="16840" w:h="11906"/>
          <w:pgMar w:top="1104" w:right="1412" w:bottom="1141" w:left="1411" w:header="1089" w:footer="982" w:gutter="0"/>
          <w:cols w:space="720" w:num="1"/>
        </w:sectPr>
      </w:pPr>
    </w:p>
    <w:p w14:paraId="0F29010E">
      <w:pPr>
        <w:pStyle w:val="12"/>
        <w:spacing w:line="262" w:lineRule="auto"/>
      </w:pPr>
    </w:p>
    <w:p w14:paraId="01E12199">
      <w:pPr>
        <w:pStyle w:val="12"/>
        <w:spacing w:line="262" w:lineRule="auto"/>
      </w:pPr>
    </w:p>
    <w:p w14:paraId="079AAC61">
      <w:pPr>
        <w:spacing w:before="100" w:line="448" w:lineRule="exact"/>
        <w:ind w:left="68"/>
        <w:outlineLvl w:val="1"/>
        <w:rPr>
          <w:rFonts w:ascii="宋体" w:hAnsi="宋体" w:eastAsia="宋体" w:cs="宋体"/>
          <w:sz w:val="31"/>
          <w:szCs w:val="31"/>
        </w:rPr>
      </w:pPr>
      <w:bookmarkStart w:id="10" w:name="_Toc17305"/>
      <w:r>
        <w:rPr>
          <w:rFonts w:ascii="Calibri" w:hAnsi="Calibri" w:eastAsia="Calibri" w:cs="Calibri"/>
          <w:b/>
          <w:bCs/>
          <w:spacing w:val="-2"/>
          <w:position w:val="2"/>
          <w:sz w:val="31"/>
          <w:szCs w:val="31"/>
        </w:rPr>
        <w:t>2.3.</w:t>
      </w:r>
      <w:r>
        <w:rPr>
          <w:rFonts w:ascii="Calibri" w:hAnsi="Calibri" w:eastAsia="Calibri" w:cs="Calibri"/>
          <w:b/>
          <w:bCs/>
          <w:spacing w:val="46"/>
          <w:w w:val="101"/>
          <w:position w:val="2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pacing w:val="-2"/>
          <w:position w:val="2"/>
          <w:sz w:val="31"/>
          <w:szCs w:val="31"/>
        </w:rPr>
        <w:t>存储运维服务（</w:t>
      </w:r>
      <w:r>
        <w:rPr>
          <w:rFonts w:ascii="Calibri" w:hAnsi="Calibri" w:eastAsia="Calibri" w:cs="Calibri"/>
          <w:b/>
          <w:bCs/>
          <w:spacing w:val="-2"/>
          <w:position w:val="2"/>
          <w:sz w:val="31"/>
          <w:szCs w:val="31"/>
        </w:rPr>
        <w:t>040203</w:t>
      </w:r>
      <w:r>
        <w:rPr>
          <w:rFonts w:ascii="宋体" w:hAnsi="宋体" w:eastAsia="宋体" w:cs="宋体"/>
          <w:b/>
          <w:bCs/>
          <w:spacing w:val="-2"/>
          <w:position w:val="2"/>
          <w:sz w:val="31"/>
          <w:szCs w:val="31"/>
        </w:rPr>
        <w:t>）</w:t>
      </w:r>
      <w:bookmarkEnd w:id="10"/>
    </w:p>
    <w:p w14:paraId="1F4817FC">
      <w:pPr>
        <w:pStyle w:val="12"/>
        <w:spacing w:before="91" w:line="395" w:lineRule="exact"/>
        <w:ind w:left="71"/>
        <w:rPr>
          <w:rFonts w:ascii="宋体" w:hAnsi="宋体" w:eastAsia="宋体" w:cs="宋体"/>
          <w:sz w:val="28"/>
          <w:szCs w:val="28"/>
        </w:rPr>
      </w:pPr>
      <w:r>
        <w:rPr>
          <w:spacing w:val="-4"/>
          <w:position w:val="6"/>
          <w:sz w:val="28"/>
          <w:szCs w:val="28"/>
        </w:rPr>
        <w:t>&gt;</w:t>
      </w:r>
      <w:r>
        <w:rPr>
          <w:rFonts w:ascii="宋体" w:hAnsi="宋体" w:eastAsia="宋体" w:cs="宋体"/>
          <w:b/>
          <w:bCs/>
          <w:spacing w:val="-4"/>
          <w:position w:val="2"/>
          <w:sz w:val="28"/>
          <w:szCs w:val="28"/>
        </w:rPr>
        <w:t>磁盘阵列运维服务（</w:t>
      </w:r>
      <w:r>
        <w:rPr>
          <w:rFonts w:ascii="Calibri" w:hAnsi="Calibri" w:eastAsia="Calibri" w:cs="Calibri"/>
          <w:b/>
          <w:bCs/>
          <w:spacing w:val="-4"/>
          <w:position w:val="2"/>
          <w:sz w:val="28"/>
          <w:szCs w:val="28"/>
        </w:rPr>
        <w:t>04020301</w:t>
      </w:r>
      <w:r>
        <w:rPr>
          <w:rFonts w:ascii="宋体" w:hAnsi="宋体" w:eastAsia="宋体" w:cs="宋体"/>
          <w:b/>
          <w:bCs/>
          <w:spacing w:val="-4"/>
          <w:position w:val="2"/>
          <w:sz w:val="28"/>
          <w:szCs w:val="28"/>
        </w:rPr>
        <w:t>）</w:t>
      </w:r>
    </w:p>
    <w:p w14:paraId="41485C11">
      <w:pPr>
        <w:spacing w:line="80" w:lineRule="exact"/>
      </w:pPr>
    </w:p>
    <w:tbl>
      <w:tblPr>
        <w:tblStyle w:val="24"/>
        <w:tblW w:w="13885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0"/>
        <w:gridCol w:w="1185"/>
        <w:gridCol w:w="5423"/>
        <w:gridCol w:w="1232"/>
        <w:gridCol w:w="1254"/>
        <w:gridCol w:w="1258"/>
        <w:gridCol w:w="1933"/>
      </w:tblGrid>
      <w:tr w14:paraId="6FAFDC3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 w:hRule="atLeast"/>
        </w:trPr>
        <w:tc>
          <w:tcPr>
            <w:tcW w:w="1600" w:type="dxa"/>
            <w:shd w:val="clear" w:color="auto" w:fill="C0C0C0"/>
          </w:tcPr>
          <w:p w14:paraId="5409B22C">
            <w:pPr>
              <w:spacing w:before="185" w:line="219" w:lineRule="auto"/>
              <w:ind w:left="33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185" w:type="dxa"/>
            <w:shd w:val="clear" w:color="auto" w:fill="C0C0C0"/>
          </w:tcPr>
          <w:p w14:paraId="2DFDF257">
            <w:pPr>
              <w:spacing w:before="185" w:line="219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423" w:type="dxa"/>
            <w:shd w:val="clear" w:color="auto" w:fill="C0C0C0"/>
          </w:tcPr>
          <w:p w14:paraId="24461E97">
            <w:pPr>
              <w:spacing w:before="185" w:line="219" w:lineRule="auto"/>
              <w:ind w:left="2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31A52695">
            <w:pPr>
              <w:spacing w:before="185" w:line="219" w:lineRule="auto"/>
              <w:ind w:left="1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254" w:type="dxa"/>
            <w:shd w:val="clear" w:color="auto" w:fill="C0C0C0"/>
          </w:tcPr>
          <w:p w14:paraId="2421A49A">
            <w:pPr>
              <w:spacing w:before="185" w:line="221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258" w:type="dxa"/>
            <w:shd w:val="clear" w:color="auto" w:fill="C0C0C0"/>
          </w:tcPr>
          <w:p w14:paraId="3FB19618">
            <w:pPr>
              <w:spacing w:before="185" w:line="219" w:lineRule="auto"/>
              <w:ind w:left="17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3" w:type="dxa"/>
            <w:shd w:val="clear" w:color="auto" w:fill="C0C0C0"/>
          </w:tcPr>
          <w:p w14:paraId="44738097">
            <w:pPr>
              <w:spacing w:before="185" w:line="219" w:lineRule="auto"/>
              <w:ind w:left="5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2FB8299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7" w:hRule="atLeast"/>
        </w:trPr>
        <w:tc>
          <w:tcPr>
            <w:tcW w:w="1600" w:type="dxa"/>
            <w:vMerge w:val="restart"/>
            <w:tcBorders>
              <w:bottom w:val="nil"/>
            </w:tcBorders>
          </w:tcPr>
          <w:p w14:paraId="6A83EEE4">
            <w:pPr>
              <w:pStyle w:val="25"/>
              <w:spacing w:line="246" w:lineRule="auto"/>
            </w:pPr>
          </w:p>
          <w:p w14:paraId="0B6A0624">
            <w:pPr>
              <w:pStyle w:val="25"/>
              <w:spacing w:line="246" w:lineRule="auto"/>
            </w:pPr>
          </w:p>
          <w:p w14:paraId="320CDFF9">
            <w:pPr>
              <w:pStyle w:val="25"/>
              <w:spacing w:line="246" w:lineRule="auto"/>
            </w:pPr>
          </w:p>
          <w:p w14:paraId="30401925">
            <w:pPr>
              <w:pStyle w:val="25"/>
              <w:spacing w:line="246" w:lineRule="auto"/>
            </w:pPr>
          </w:p>
          <w:p w14:paraId="4E4D2492">
            <w:pPr>
              <w:pStyle w:val="25"/>
              <w:spacing w:line="246" w:lineRule="auto"/>
            </w:pPr>
          </w:p>
          <w:p w14:paraId="5C7EB06B">
            <w:pPr>
              <w:pStyle w:val="25"/>
              <w:spacing w:line="246" w:lineRule="auto"/>
            </w:pPr>
          </w:p>
          <w:p w14:paraId="24E319CA">
            <w:pPr>
              <w:pStyle w:val="25"/>
              <w:spacing w:line="246" w:lineRule="auto"/>
            </w:pPr>
          </w:p>
          <w:p w14:paraId="72AC3C3C">
            <w:pPr>
              <w:pStyle w:val="25"/>
              <w:spacing w:line="247" w:lineRule="auto"/>
            </w:pPr>
          </w:p>
          <w:p w14:paraId="51330A33">
            <w:pPr>
              <w:pStyle w:val="25"/>
              <w:spacing w:line="247" w:lineRule="auto"/>
            </w:pPr>
          </w:p>
          <w:p w14:paraId="4FB692F2">
            <w:pPr>
              <w:pStyle w:val="25"/>
              <w:spacing w:line="247" w:lineRule="auto"/>
            </w:pPr>
          </w:p>
          <w:p w14:paraId="3ED7939F">
            <w:pPr>
              <w:spacing w:before="78" w:line="246" w:lineRule="auto"/>
              <w:ind w:left="220" w:right="196" w:firstLine="112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23"/>
                <w:sz w:val="24"/>
                <w:szCs w:val="24"/>
              </w:rPr>
              <w:t>磁盘阵列</w:t>
            </w:r>
            <w:r>
              <w:rPr>
                <w:rFonts w:ascii="宋体" w:hAnsi="宋体" w:eastAsia="宋体" w:cs="宋体"/>
                <w:b/>
                <w:bCs/>
                <w:spacing w:val="45"/>
                <w:sz w:val="24"/>
                <w:szCs w:val="24"/>
              </w:rPr>
              <w:t>运维服务</w:t>
            </w: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4"/>
                <w:sz w:val="24"/>
                <w:szCs w:val="24"/>
              </w:rPr>
              <w:t>04020301</w:t>
            </w:r>
          </w:p>
          <w:p w14:paraId="6CE6BA90">
            <w:pPr>
              <w:spacing w:line="222" w:lineRule="auto"/>
              <w:ind w:left="7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4"/>
                <w:szCs w:val="24"/>
              </w:rPr>
              <w:t>)</w:t>
            </w:r>
          </w:p>
        </w:tc>
        <w:tc>
          <w:tcPr>
            <w:tcW w:w="1185" w:type="dxa"/>
          </w:tcPr>
          <w:p w14:paraId="083784F4">
            <w:pPr>
              <w:pStyle w:val="25"/>
              <w:spacing w:line="277" w:lineRule="auto"/>
            </w:pPr>
          </w:p>
          <w:p w14:paraId="3C0E257B">
            <w:pPr>
              <w:pStyle w:val="25"/>
              <w:spacing w:line="277" w:lineRule="auto"/>
            </w:pPr>
          </w:p>
          <w:p w14:paraId="0AC061CF">
            <w:pPr>
              <w:pStyle w:val="25"/>
              <w:spacing w:line="277" w:lineRule="auto"/>
            </w:pPr>
          </w:p>
          <w:p w14:paraId="237ED95A">
            <w:pPr>
              <w:spacing w:before="69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04020301</w:t>
            </w:r>
          </w:p>
          <w:p w14:paraId="124A1CA5">
            <w:pPr>
              <w:spacing w:before="107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-01</w:t>
            </w:r>
          </w:p>
          <w:p w14:paraId="7F801EDD">
            <w:pPr>
              <w:spacing w:before="73" w:line="219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423" w:type="dxa"/>
          </w:tcPr>
          <w:p w14:paraId="0F8107EC">
            <w:pPr>
              <w:spacing w:before="78" w:line="232" w:lineRule="auto"/>
              <w:ind w:left="123" w:right="172" w:firstLine="3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1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、监控：控制器工作状态指示灯、电源工作状态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指示灯、数据存储介质工作状态指示灯、存储空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间使用情况；</w:t>
            </w:r>
          </w:p>
          <w:p w14:paraId="62BA2294">
            <w:pPr>
              <w:spacing w:before="60" w:line="228" w:lineRule="auto"/>
              <w:ind w:left="132" w:right="172" w:hanging="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2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、检查：读写速率情况、</w:t>
            </w:r>
            <w:r>
              <w:rPr>
                <w:rFonts w:ascii="宋体" w:hAnsi="宋体" w:eastAsia="宋体" w:cs="宋体"/>
                <w:spacing w:val="-6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日志情况、管理软件是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否需要升级或打补丁；</w:t>
            </w:r>
          </w:p>
          <w:p w14:paraId="334A41B5">
            <w:pPr>
              <w:spacing w:before="59" w:line="231" w:lineRule="auto"/>
              <w:ind w:left="119" w:right="2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3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、作业：设备清洁、配置文件备份、过期运行日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志清理、与连接主机通讯正常性测试、端口访问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测试。</w:t>
            </w:r>
          </w:p>
        </w:tc>
        <w:tc>
          <w:tcPr>
            <w:tcW w:w="1232" w:type="dxa"/>
          </w:tcPr>
          <w:p w14:paraId="6C37BC32">
            <w:pPr>
              <w:pStyle w:val="25"/>
              <w:spacing w:line="241" w:lineRule="auto"/>
            </w:pPr>
          </w:p>
          <w:p w14:paraId="394F329E">
            <w:pPr>
              <w:pStyle w:val="25"/>
              <w:spacing w:line="241" w:lineRule="auto"/>
            </w:pPr>
          </w:p>
          <w:p w14:paraId="6CC51FE7">
            <w:pPr>
              <w:pStyle w:val="25"/>
              <w:spacing w:line="242" w:lineRule="auto"/>
            </w:pPr>
          </w:p>
          <w:p w14:paraId="48D66782">
            <w:pPr>
              <w:pStyle w:val="25"/>
              <w:spacing w:line="242" w:lineRule="auto"/>
            </w:pPr>
          </w:p>
          <w:p w14:paraId="5BF5499F">
            <w:pPr>
              <w:spacing w:before="78" w:line="255" w:lineRule="auto"/>
              <w:ind w:left="523" w:right="152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254" w:type="dxa"/>
          </w:tcPr>
          <w:p w14:paraId="037E79B0">
            <w:pPr>
              <w:pStyle w:val="25"/>
              <w:spacing w:line="287" w:lineRule="auto"/>
            </w:pPr>
          </w:p>
          <w:p w14:paraId="7F02720D">
            <w:pPr>
              <w:pStyle w:val="25"/>
              <w:spacing w:line="288" w:lineRule="auto"/>
            </w:pPr>
          </w:p>
          <w:p w14:paraId="220D97E7">
            <w:pPr>
              <w:pStyle w:val="25"/>
              <w:spacing w:line="288" w:lineRule="auto"/>
            </w:pPr>
          </w:p>
          <w:p w14:paraId="1E9FCDD9">
            <w:pPr>
              <w:pStyle w:val="25"/>
              <w:spacing w:line="288" w:lineRule="auto"/>
            </w:pPr>
          </w:p>
          <w:p w14:paraId="1D3F1AE9">
            <w:pPr>
              <w:spacing w:before="69" w:line="192" w:lineRule="auto"/>
              <w:ind w:left="19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 w14:paraId="7727B940">
            <w:pPr>
              <w:pStyle w:val="25"/>
              <w:spacing w:line="277" w:lineRule="auto"/>
            </w:pPr>
          </w:p>
          <w:p w14:paraId="72BD3BA0">
            <w:pPr>
              <w:pStyle w:val="25"/>
              <w:spacing w:line="277" w:lineRule="auto"/>
            </w:pPr>
          </w:p>
          <w:p w14:paraId="148AF271">
            <w:pPr>
              <w:pStyle w:val="25"/>
              <w:spacing w:line="278" w:lineRule="auto"/>
            </w:pPr>
          </w:p>
          <w:p w14:paraId="3E26542D">
            <w:pPr>
              <w:pStyle w:val="25"/>
              <w:spacing w:line="278" w:lineRule="auto"/>
            </w:pPr>
          </w:p>
          <w:p w14:paraId="3B6C2002">
            <w:pPr>
              <w:spacing w:before="78" w:line="220" w:lineRule="auto"/>
              <w:ind w:left="1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restart"/>
            <w:tcBorders>
              <w:bottom w:val="nil"/>
            </w:tcBorders>
          </w:tcPr>
          <w:p w14:paraId="411ABBA8">
            <w:pPr>
              <w:pStyle w:val="25"/>
              <w:spacing w:line="264" w:lineRule="auto"/>
            </w:pPr>
          </w:p>
          <w:p w14:paraId="0A691C84">
            <w:pPr>
              <w:pStyle w:val="25"/>
              <w:spacing w:line="265" w:lineRule="auto"/>
            </w:pPr>
          </w:p>
          <w:p w14:paraId="5CD57506">
            <w:pPr>
              <w:pStyle w:val="25"/>
              <w:spacing w:line="265" w:lineRule="auto"/>
            </w:pPr>
          </w:p>
          <w:p w14:paraId="5EB1EE1F">
            <w:pPr>
              <w:pStyle w:val="25"/>
              <w:spacing w:line="265" w:lineRule="auto"/>
            </w:pPr>
          </w:p>
          <w:p w14:paraId="329445B4">
            <w:pPr>
              <w:pStyle w:val="25"/>
              <w:spacing w:line="265" w:lineRule="auto"/>
            </w:pPr>
          </w:p>
          <w:p w14:paraId="3E88909A">
            <w:pPr>
              <w:pStyle w:val="25"/>
              <w:spacing w:line="265" w:lineRule="auto"/>
            </w:pPr>
          </w:p>
          <w:p w14:paraId="121E9F32">
            <w:pPr>
              <w:pStyle w:val="25"/>
              <w:spacing w:line="265" w:lineRule="auto"/>
            </w:pPr>
          </w:p>
          <w:p w14:paraId="6B2C6E40">
            <w:pPr>
              <w:pStyle w:val="25"/>
              <w:spacing w:line="265" w:lineRule="auto"/>
            </w:pPr>
          </w:p>
          <w:p w14:paraId="5FF23C8B">
            <w:pPr>
              <w:spacing w:before="78" w:line="251" w:lineRule="auto"/>
              <w:ind w:left="129" w:right="140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《磁盘阵列运维服务巡检单》、</w:t>
            </w: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《磁盘阵列运维服务报告》</w:t>
            </w:r>
          </w:p>
        </w:tc>
      </w:tr>
      <w:tr w14:paraId="06923D3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00" w:type="dxa"/>
            <w:vMerge w:val="continue"/>
            <w:tcBorders>
              <w:top w:val="nil"/>
              <w:bottom w:val="nil"/>
            </w:tcBorders>
          </w:tcPr>
          <w:p w14:paraId="65FE97B1">
            <w:pPr>
              <w:pStyle w:val="25"/>
            </w:pPr>
          </w:p>
        </w:tc>
        <w:tc>
          <w:tcPr>
            <w:tcW w:w="1185" w:type="dxa"/>
          </w:tcPr>
          <w:p w14:paraId="4A176289">
            <w:pPr>
              <w:spacing w:before="95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04020301</w:t>
            </w:r>
          </w:p>
          <w:p w14:paraId="181D0B44">
            <w:pPr>
              <w:spacing w:before="110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-02</w:t>
            </w:r>
          </w:p>
          <w:p w14:paraId="09459702">
            <w:pPr>
              <w:spacing w:before="58" w:line="210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423" w:type="dxa"/>
          </w:tcPr>
          <w:p w14:paraId="7664A50B">
            <w:pPr>
              <w:spacing w:before="243" w:line="255" w:lineRule="auto"/>
              <w:ind w:left="118" w:right="28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配置文件恢复、更换故障部件、管理软件补丁安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装、数据修复。</w:t>
            </w:r>
          </w:p>
        </w:tc>
        <w:tc>
          <w:tcPr>
            <w:tcW w:w="1232" w:type="dxa"/>
          </w:tcPr>
          <w:p w14:paraId="6BC6E093">
            <w:pPr>
              <w:pStyle w:val="25"/>
              <w:spacing w:line="305" w:lineRule="auto"/>
            </w:pPr>
          </w:p>
          <w:p w14:paraId="4EA69523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54" w:type="dxa"/>
          </w:tcPr>
          <w:p w14:paraId="266A781E">
            <w:pPr>
              <w:pStyle w:val="25"/>
              <w:spacing w:line="346" w:lineRule="auto"/>
            </w:pPr>
          </w:p>
          <w:p w14:paraId="002A510C">
            <w:pPr>
              <w:spacing w:before="69" w:line="192" w:lineRule="auto"/>
              <w:ind w:left="19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 w14:paraId="073F2790">
            <w:pPr>
              <w:pStyle w:val="25"/>
              <w:spacing w:line="307" w:lineRule="auto"/>
            </w:pPr>
          </w:p>
          <w:p w14:paraId="292AC657">
            <w:pPr>
              <w:spacing w:before="78" w:line="220" w:lineRule="auto"/>
              <w:ind w:left="4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1CB381CD">
            <w:pPr>
              <w:pStyle w:val="25"/>
            </w:pPr>
          </w:p>
        </w:tc>
      </w:tr>
      <w:tr w14:paraId="0F63CA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00" w:type="dxa"/>
            <w:vMerge w:val="continue"/>
            <w:tcBorders>
              <w:top w:val="nil"/>
              <w:bottom w:val="nil"/>
            </w:tcBorders>
          </w:tcPr>
          <w:p w14:paraId="17A2839D">
            <w:pPr>
              <w:pStyle w:val="25"/>
            </w:pPr>
          </w:p>
        </w:tc>
        <w:tc>
          <w:tcPr>
            <w:tcW w:w="1185" w:type="dxa"/>
          </w:tcPr>
          <w:p w14:paraId="14E48454">
            <w:pPr>
              <w:spacing w:before="99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04020301</w:t>
            </w:r>
          </w:p>
          <w:p w14:paraId="3A43FA93">
            <w:pPr>
              <w:spacing w:before="107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-03</w:t>
            </w:r>
          </w:p>
          <w:p w14:paraId="49067DB5">
            <w:pPr>
              <w:spacing w:before="58" w:line="209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423" w:type="dxa"/>
          </w:tcPr>
          <w:p w14:paraId="7B260BD9">
            <w:pPr>
              <w:spacing w:before="246" w:line="253" w:lineRule="auto"/>
              <w:ind w:left="122" w:right="285" w:hanging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新增硬盘扩容，容量增加、光纤模块的升级、管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理软件的版本升级。</w:t>
            </w:r>
          </w:p>
        </w:tc>
        <w:tc>
          <w:tcPr>
            <w:tcW w:w="1232" w:type="dxa"/>
          </w:tcPr>
          <w:p w14:paraId="7FFA9E3F">
            <w:pPr>
              <w:pStyle w:val="25"/>
              <w:spacing w:line="309" w:lineRule="auto"/>
            </w:pPr>
          </w:p>
          <w:p w14:paraId="082CFCD6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54" w:type="dxa"/>
          </w:tcPr>
          <w:p w14:paraId="68014C20">
            <w:pPr>
              <w:pStyle w:val="25"/>
              <w:spacing w:line="350" w:lineRule="auto"/>
            </w:pPr>
          </w:p>
          <w:p w14:paraId="170833BC">
            <w:pPr>
              <w:spacing w:before="69" w:line="192" w:lineRule="auto"/>
              <w:ind w:left="47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 w14:paraId="7A5A8092">
            <w:pPr>
              <w:pStyle w:val="25"/>
              <w:spacing w:line="309" w:lineRule="auto"/>
            </w:pPr>
          </w:p>
          <w:p w14:paraId="4095932F">
            <w:pPr>
              <w:spacing w:before="78" w:line="220" w:lineRule="auto"/>
              <w:ind w:left="4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761AE679">
            <w:pPr>
              <w:pStyle w:val="25"/>
            </w:pPr>
          </w:p>
        </w:tc>
      </w:tr>
      <w:tr w14:paraId="481B45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 w:hRule="atLeast"/>
        </w:trPr>
        <w:tc>
          <w:tcPr>
            <w:tcW w:w="1600" w:type="dxa"/>
            <w:vMerge w:val="continue"/>
            <w:tcBorders>
              <w:top w:val="nil"/>
              <w:bottom w:val="nil"/>
            </w:tcBorders>
          </w:tcPr>
          <w:p w14:paraId="50D1C46B">
            <w:pPr>
              <w:pStyle w:val="25"/>
            </w:pPr>
          </w:p>
        </w:tc>
        <w:tc>
          <w:tcPr>
            <w:tcW w:w="1185" w:type="dxa"/>
          </w:tcPr>
          <w:p w14:paraId="08959C06">
            <w:pPr>
              <w:spacing w:before="103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04020301</w:t>
            </w:r>
          </w:p>
          <w:p w14:paraId="129A7121">
            <w:pPr>
              <w:spacing w:before="107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-04</w:t>
            </w:r>
          </w:p>
          <w:p w14:paraId="1104DBD2">
            <w:pPr>
              <w:spacing w:before="57" w:line="208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5423" w:type="dxa"/>
          </w:tcPr>
          <w:p w14:paraId="641A5D56">
            <w:pPr>
              <w:spacing w:before="81" w:line="228" w:lineRule="auto"/>
              <w:ind w:left="117" w:right="276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通过对设备的运行记录、运行趋势进行分析，根据应用系统的特点和运行需求，提出处理或改进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的建议和方案。</w:t>
            </w:r>
          </w:p>
        </w:tc>
        <w:tc>
          <w:tcPr>
            <w:tcW w:w="1232" w:type="dxa"/>
          </w:tcPr>
          <w:p w14:paraId="49ECE86A">
            <w:pPr>
              <w:pStyle w:val="25"/>
              <w:spacing w:line="313" w:lineRule="auto"/>
            </w:pPr>
          </w:p>
          <w:p w14:paraId="779AF846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54" w:type="dxa"/>
          </w:tcPr>
          <w:p w14:paraId="3C661AA9">
            <w:pPr>
              <w:pStyle w:val="25"/>
              <w:spacing w:line="351" w:lineRule="auto"/>
            </w:pPr>
          </w:p>
          <w:p w14:paraId="50B079EA">
            <w:pPr>
              <w:spacing w:before="69" w:line="192" w:lineRule="auto"/>
              <w:ind w:left="47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 w14:paraId="60FC158B">
            <w:pPr>
              <w:pStyle w:val="25"/>
              <w:spacing w:line="312" w:lineRule="auto"/>
            </w:pPr>
          </w:p>
          <w:p w14:paraId="56837EA5">
            <w:pPr>
              <w:spacing w:before="78" w:line="220" w:lineRule="auto"/>
              <w:ind w:left="1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continue"/>
            <w:tcBorders>
              <w:top w:val="nil"/>
            </w:tcBorders>
          </w:tcPr>
          <w:p w14:paraId="3A353B14">
            <w:pPr>
              <w:pStyle w:val="25"/>
            </w:pPr>
          </w:p>
        </w:tc>
      </w:tr>
      <w:tr w14:paraId="3FF49B6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3" w:hRule="atLeast"/>
        </w:trPr>
        <w:tc>
          <w:tcPr>
            <w:tcW w:w="1600" w:type="dxa"/>
            <w:vMerge w:val="continue"/>
            <w:tcBorders>
              <w:top w:val="nil"/>
            </w:tcBorders>
          </w:tcPr>
          <w:p w14:paraId="180A5E26">
            <w:pPr>
              <w:pStyle w:val="25"/>
            </w:pPr>
          </w:p>
        </w:tc>
        <w:tc>
          <w:tcPr>
            <w:tcW w:w="12285" w:type="dxa"/>
            <w:gridSpan w:val="6"/>
          </w:tcPr>
          <w:p w14:paraId="4C87439E">
            <w:pPr>
              <w:spacing w:before="252" w:line="219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16CE9900">
      <w:pPr>
        <w:pStyle w:val="12"/>
      </w:pPr>
    </w:p>
    <w:p w14:paraId="0A13C0E5">
      <w:pPr>
        <w:sectPr>
          <w:footerReference r:id="rId11" w:type="default"/>
          <w:pgSz w:w="16840" w:h="11906"/>
          <w:pgMar w:top="1104" w:right="1412" w:bottom="1142" w:left="1411" w:header="1089" w:footer="979" w:gutter="0"/>
          <w:cols w:space="720" w:num="1"/>
        </w:sectPr>
      </w:pPr>
    </w:p>
    <w:p w14:paraId="05E8ED32">
      <w:pPr>
        <w:pStyle w:val="12"/>
        <w:spacing w:line="279" w:lineRule="auto"/>
      </w:pPr>
    </w:p>
    <w:p w14:paraId="37B4D64D">
      <w:pPr>
        <w:pStyle w:val="12"/>
        <w:spacing w:line="280" w:lineRule="auto"/>
      </w:pPr>
    </w:p>
    <w:p w14:paraId="127DAF38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38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7"/>
          <w:sz w:val="28"/>
          <w:szCs w:val="28"/>
        </w:rPr>
        <w:t>网络存储运维服务（</w:t>
      </w:r>
      <w:r>
        <w:rPr>
          <w:rFonts w:ascii="Calibri" w:hAnsi="Calibri" w:eastAsia="Calibri" w:cs="Calibri"/>
          <w:b/>
          <w:bCs/>
          <w:spacing w:val="-7"/>
          <w:sz w:val="28"/>
          <w:szCs w:val="28"/>
        </w:rPr>
        <w:t>04020302</w:t>
      </w:r>
      <w:r>
        <w:rPr>
          <w:rFonts w:ascii="宋体" w:hAnsi="宋体" w:eastAsia="宋体" w:cs="宋体"/>
          <w:b/>
          <w:bCs/>
          <w:spacing w:val="-7"/>
          <w:sz w:val="28"/>
          <w:szCs w:val="28"/>
        </w:rPr>
        <w:t>）</w:t>
      </w:r>
    </w:p>
    <w:p w14:paraId="360CD2B0">
      <w:pPr>
        <w:spacing w:line="116" w:lineRule="exact"/>
      </w:pPr>
    </w:p>
    <w:tbl>
      <w:tblPr>
        <w:tblStyle w:val="24"/>
        <w:tblW w:w="14021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185"/>
        <w:gridCol w:w="5349"/>
        <w:gridCol w:w="1232"/>
        <w:gridCol w:w="1363"/>
        <w:gridCol w:w="1285"/>
        <w:gridCol w:w="1933"/>
      </w:tblGrid>
      <w:tr w14:paraId="7DC6740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 w:hRule="atLeast"/>
        </w:trPr>
        <w:tc>
          <w:tcPr>
            <w:tcW w:w="1674" w:type="dxa"/>
            <w:shd w:val="clear" w:color="auto" w:fill="C0C0C0"/>
          </w:tcPr>
          <w:p w14:paraId="07A8323C">
            <w:pPr>
              <w:spacing w:before="185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185" w:type="dxa"/>
            <w:shd w:val="clear" w:color="auto" w:fill="C0C0C0"/>
          </w:tcPr>
          <w:p w14:paraId="2B0331EC">
            <w:pPr>
              <w:spacing w:before="185"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349" w:type="dxa"/>
            <w:shd w:val="clear" w:color="auto" w:fill="C0C0C0"/>
          </w:tcPr>
          <w:p w14:paraId="0215D66C">
            <w:pPr>
              <w:spacing w:before="185" w:line="219" w:lineRule="auto"/>
              <w:ind w:left="220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44A9B25A">
            <w:pPr>
              <w:spacing w:before="185" w:line="219" w:lineRule="auto"/>
              <w:ind w:left="1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363" w:type="dxa"/>
            <w:shd w:val="clear" w:color="auto" w:fill="C0C0C0"/>
          </w:tcPr>
          <w:p w14:paraId="27F18C10">
            <w:pPr>
              <w:spacing w:before="185" w:line="221" w:lineRule="auto"/>
              <w:ind w:left="24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285" w:type="dxa"/>
            <w:shd w:val="clear" w:color="auto" w:fill="C0C0C0"/>
          </w:tcPr>
          <w:p w14:paraId="0C781F97">
            <w:pPr>
              <w:spacing w:before="185" w:line="219" w:lineRule="auto"/>
              <w:ind w:left="19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3" w:type="dxa"/>
            <w:shd w:val="clear" w:color="auto" w:fill="C0C0C0"/>
          </w:tcPr>
          <w:p w14:paraId="317BAC03">
            <w:pPr>
              <w:spacing w:before="185" w:line="219" w:lineRule="auto"/>
              <w:ind w:left="5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5B1FF56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7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608E0226">
            <w:pPr>
              <w:pStyle w:val="25"/>
              <w:spacing w:line="253" w:lineRule="auto"/>
            </w:pPr>
          </w:p>
          <w:p w14:paraId="1978105A">
            <w:pPr>
              <w:pStyle w:val="25"/>
              <w:spacing w:line="253" w:lineRule="auto"/>
            </w:pPr>
          </w:p>
          <w:p w14:paraId="24403D58">
            <w:pPr>
              <w:pStyle w:val="25"/>
              <w:spacing w:line="253" w:lineRule="auto"/>
            </w:pPr>
          </w:p>
          <w:p w14:paraId="2D5018DD">
            <w:pPr>
              <w:pStyle w:val="25"/>
              <w:spacing w:line="253" w:lineRule="auto"/>
            </w:pPr>
          </w:p>
          <w:p w14:paraId="1FF66AB0">
            <w:pPr>
              <w:pStyle w:val="25"/>
              <w:spacing w:line="253" w:lineRule="auto"/>
            </w:pPr>
          </w:p>
          <w:p w14:paraId="36BF87DF">
            <w:pPr>
              <w:pStyle w:val="25"/>
              <w:spacing w:line="253" w:lineRule="auto"/>
            </w:pPr>
          </w:p>
          <w:p w14:paraId="4D5E7314">
            <w:pPr>
              <w:pStyle w:val="25"/>
              <w:spacing w:line="253" w:lineRule="auto"/>
            </w:pPr>
          </w:p>
          <w:p w14:paraId="47CE0130">
            <w:pPr>
              <w:pStyle w:val="25"/>
              <w:spacing w:line="253" w:lineRule="auto"/>
            </w:pPr>
          </w:p>
          <w:p w14:paraId="15ADA01E">
            <w:pPr>
              <w:pStyle w:val="25"/>
              <w:spacing w:line="253" w:lineRule="auto"/>
            </w:pPr>
          </w:p>
          <w:p w14:paraId="18E23725">
            <w:pPr>
              <w:pStyle w:val="25"/>
              <w:spacing w:line="253" w:lineRule="auto"/>
            </w:pPr>
          </w:p>
          <w:p w14:paraId="22340B49">
            <w:pPr>
              <w:pStyle w:val="25"/>
              <w:spacing w:line="253" w:lineRule="auto"/>
            </w:pPr>
          </w:p>
          <w:p w14:paraId="5E025700">
            <w:pPr>
              <w:spacing w:before="78" w:line="247" w:lineRule="auto"/>
              <w:ind w:left="611" w:right="123" w:hanging="4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4"/>
                <w:sz w:val="24"/>
                <w:szCs w:val="24"/>
              </w:rPr>
              <w:t>网络存储运维</w:t>
            </w: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服务</w:t>
            </w:r>
          </w:p>
          <w:p w14:paraId="5351E1BE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04020302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）</w:t>
            </w:r>
          </w:p>
        </w:tc>
        <w:tc>
          <w:tcPr>
            <w:tcW w:w="1185" w:type="dxa"/>
          </w:tcPr>
          <w:p w14:paraId="593391E3">
            <w:pPr>
              <w:pStyle w:val="25"/>
              <w:spacing w:line="277" w:lineRule="auto"/>
            </w:pPr>
          </w:p>
          <w:p w14:paraId="5F7B5EFA">
            <w:pPr>
              <w:pStyle w:val="25"/>
              <w:spacing w:line="277" w:lineRule="auto"/>
            </w:pPr>
          </w:p>
          <w:p w14:paraId="71DE2711">
            <w:pPr>
              <w:pStyle w:val="25"/>
              <w:spacing w:line="277" w:lineRule="auto"/>
            </w:pPr>
          </w:p>
          <w:p w14:paraId="54C39DBC">
            <w:pPr>
              <w:spacing w:before="69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04020302</w:t>
            </w:r>
          </w:p>
          <w:p w14:paraId="672FCEEC">
            <w:pPr>
              <w:spacing w:before="107" w:line="188" w:lineRule="auto"/>
              <w:ind w:left="43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-01</w:t>
            </w:r>
          </w:p>
          <w:p w14:paraId="26D3C5D6">
            <w:pPr>
              <w:spacing w:before="73"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349" w:type="dxa"/>
          </w:tcPr>
          <w:p w14:paraId="23028450">
            <w:pPr>
              <w:spacing w:before="78" w:line="232" w:lineRule="auto"/>
              <w:ind w:left="118" w:right="213" w:firstLine="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1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、监控：控制器工作状态指示灯、电源工作状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态指示灯、数据存储介质工作状态指示灯、存储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空间使用情况；</w:t>
            </w:r>
          </w:p>
          <w:p w14:paraId="57E795FB">
            <w:pPr>
              <w:spacing w:before="60" w:line="228" w:lineRule="auto"/>
              <w:ind w:left="126" w:right="338" w:hanging="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2</w:t>
            </w:r>
            <w:r>
              <w:rPr>
                <w:rFonts w:ascii="Times New Roman" w:hAnsi="Times New Roman" w:eastAsia="Times New Roman" w:cs="Times New Roman"/>
                <w:spacing w:val="-2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、检查：读写速率情况、</w:t>
            </w:r>
            <w:r>
              <w:rPr>
                <w:rFonts w:ascii="宋体" w:hAnsi="宋体" w:eastAsia="宋体" w:cs="宋体"/>
                <w:spacing w:val="-7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日志情况、管理软件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是否需要升级或打补丁；</w:t>
            </w:r>
          </w:p>
          <w:p w14:paraId="55B6ADE8">
            <w:pPr>
              <w:spacing w:before="59" w:line="231" w:lineRule="auto"/>
              <w:ind w:left="172" w:right="208" w:hanging="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3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、作业：设备清洁、配置文件备份、过期运行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日志清理、与连接主机通讯正常性测试、端口访</w:t>
            </w:r>
            <w:r>
              <w:rPr>
                <w:rFonts w:ascii="宋体" w:hAnsi="宋体" w:eastAsia="宋体" w:cs="宋体"/>
                <w:spacing w:val="-17"/>
                <w:sz w:val="24"/>
                <w:szCs w:val="24"/>
              </w:rPr>
              <w:t>问测试。</w:t>
            </w:r>
          </w:p>
        </w:tc>
        <w:tc>
          <w:tcPr>
            <w:tcW w:w="1232" w:type="dxa"/>
          </w:tcPr>
          <w:p w14:paraId="6CA66BF7">
            <w:pPr>
              <w:pStyle w:val="25"/>
              <w:spacing w:line="241" w:lineRule="auto"/>
            </w:pPr>
          </w:p>
          <w:p w14:paraId="318816E8">
            <w:pPr>
              <w:pStyle w:val="25"/>
              <w:spacing w:line="241" w:lineRule="auto"/>
            </w:pPr>
          </w:p>
          <w:p w14:paraId="029D523D">
            <w:pPr>
              <w:pStyle w:val="25"/>
              <w:spacing w:line="242" w:lineRule="auto"/>
            </w:pPr>
          </w:p>
          <w:p w14:paraId="74988703">
            <w:pPr>
              <w:pStyle w:val="25"/>
              <w:spacing w:line="242" w:lineRule="auto"/>
            </w:pPr>
          </w:p>
          <w:p w14:paraId="7D2ECDE9">
            <w:pPr>
              <w:spacing w:before="78" w:line="255" w:lineRule="auto"/>
              <w:ind w:left="523" w:right="152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363" w:type="dxa"/>
          </w:tcPr>
          <w:p w14:paraId="1AFBAD98">
            <w:pPr>
              <w:pStyle w:val="25"/>
              <w:spacing w:line="287" w:lineRule="auto"/>
            </w:pPr>
          </w:p>
          <w:p w14:paraId="3108243C">
            <w:pPr>
              <w:pStyle w:val="25"/>
              <w:spacing w:line="288" w:lineRule="auto"/>
            </w:pPr>
          </w:p>
          <w:p w14:paraId="01D602C4">
            <w:pPr>
              <w:pStyle w:val="25"/>
              <w:spacing w:line="288" w:lineRule="auto"/>
            </w:pPr>
          </w:p>
          <w:p w14:paraId="3D0D4CCC">
            <w:pPr>
              <w:pStyle w:val="25"/>
              <w:spacing w:line="288" w:lineRule="auto"/>
            </w:pPr>
          </w:p>
          <w:p w14:paraId="7B059A40">
            <w:pPr>
              <w:spacing w:before="69" w:line="192" w:lineRule="auto"/>
              <w:ind w:left="25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85" w:type="dxa"/>
          </w:tcPr>
          <w:p w14:paraId="1E0079D7">
            <w:pPr>
              <w:pStyle w:val="25"/>
              <w:spacing w:line="277" w:lineRule="auto"/>
            </w:pPr>
          </w:p>
          <w:p w14:paraId="19BB4B1F">
            <w:pPr>
              <w:pStyle w:val="25"/>
              <w:spacing w:line="277" w:lineRule="auto"/>
            </w:pPr>
          </w:p>
          <w:p w14:paraId="035BD677">
            <w:pPr>
              <w:pStyle w:val="25"/>
              <w:spacing w:line="278" w:lineRule="auto"/>
            </w:pPr>
          </w:p>
          <w:p w14:paraId="6E057E02">
            <w:pPr>
              <w:pStyle w:val="25"/>
              <w:spacing w:line="278" w:lineRule="auto"/>
            </w:pPr>
          </w:p>
          <w:p w14:paraId="43AD8D5B">
            <w:pPr>
              <w:spacing w:before="78" w:line="220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restart"/>
            <w:tcBorders>
              <w:bottom w:val="nil"/>
            </w:tcBorders>
          </w:tcPr>
          <w:p w14:paraId="153B88C4">
            <w:pPr>
              <w:pStyle w:val="25"/>
              <w:spacing w:line="250" w:lineRule="auto"/>
            </w:pPr>
          </w:p>
          <w:p w14:paraId="09611EE4">
            <w:pPr>
              <w:pStyle w:val="25"/>
              <w:spacing w:line="250" w:lineRule="auto"/>
            </w:pPr>
          </w:p>
          <w:p w14:paraId="21632253">
            <w:pPr>
              <w:pStyle w:val="25"/>
              <w:spacing w:line="250" w:lineRule="auto"/>
            </w:pPr>
          </w:p>
          <w:p w14:paraId="0880D104">
            <w:pPr>
              <w:pStyle w:val="25"/>
              <w:spacing w:line="250" w:lineRule="auto"/>
            </w:pPr>
          </w:p>
          <w:p w14:paraId="5CBD51F5">
            <w:pPr>
              <w:pStyle w:val="25"/>
              <w:spacing w:line="250" w:lineRule="auto"/>
            </w:pPr>
          </w:p>
          <w:p w14:paraId="47BC749D">
            <w:pPr>
              <w:pStyle w:val="25"/>
              <w:spacing w:line="250" w:lineRule="auto"/>
            </w:pPr>
          </w:p>
          <w:p w14:paraId="5B693966">
            <w:pPr>
              <w:pStyle w:val="25"/>
              <w:spacing w:line="251" w:lineRule="auto"/>
            </w:pPr>
          </w:p>
          <w:p w14:paraId="5425D76F">
            <w:pPr>
              <w:pStyle w:val="25"/>
              <w:spacing w:line="251" w:lineRule="auto"/>
            </w:pPr>
          </w:p>
          <w:p w14:paraId="3D7B1A5B">
            <w:pPr>
              <w:pStyle w:val="25"/>
              <w:spacing w:line="251" w:lineRule="auto"/>
            </w:pPr>
          </w:p>
          <w:p w14:paraId="2A55B8CF">
            <w:pPr>
              <w:spacing w:before="78" w:line="251" w:lineRule="auto"/>
              <w:ind w:left="129" w:right="139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《网络存储运维服务巡检单》、</w:t>
            </w: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《网络存储运维服务报告》</w:t>
            </w:r>
          </w:p>
        </w:tc>
      </w:tr>
      <w:tr w14:paraId="15719B5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37EC7118">
            <w:pPr>
              <w:pStyle w:val="25"/>
            </w:pPr>
          </w:p>
        </w:tc>
        <w:tc>
          <w:tcPr>
            <w:tcW w:w="1185" w:type="dxa"/>
          </w:tcPr>
          <w:p w14:paraId="5BBF660C">
            <w:pPr>
              <w:spacing w:before="95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04020302</w:t>
            </w:r>
          </w:p>
          <w:p w14:paraId="34B2395D">
            <w:pPr>
              <w:spacing w:before="110" w:line="188" w:lineRule="auto"/>
              <w:ind w:left="43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-02</w:t>
            </w:r>
          </w:p>
          <w:p w14:paraId="7CF81D6E">
            <w:pPr>
              <w:spacing w:before="58" w:line="210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349" w:type="dxa"/>
          </w:tcPr>
          <w:p w14:paraId="7B797AE7">
            <w:pPr>
              <w:spacing w:before="243" w:line="255" w:lineRule="auto"/>
              <w:ind w:left="124" w:right="2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设备重启、配置文件恢复、更换故障部件、管理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软件补丁安装、数据修复、参数调整。</w:t>
            </w:r>
          </w:p>
        </w:tc>
        <w:tc>
          <w:tcPr>
            <w:tcW w:w="1232" w:type="dxa"/>
          </w:tcPr>
          <w:p w14:paraId="33FA1BD2">
            <w:pPr>
              <w:pStyle w:val="25"/>
              <w:spacing w:line="305" w:lineRule="auto"/>
            </w:pPr>
          </w:p>
          <w:p w14:paraId="3E649672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7A589899">
            <w:pPr>
              <w:pStyle w:val="25"/>
              <w:spacing w:line="346" w:lineRule="auto"/>
            </w:pPr>
          </w:p>
          <w:p w14:paraId="434C1EBB">
            <w:pPr>
              <w:spacing w:before="69" w:line="192" w:lineRule="auto"/>
              <w:ind w:left="25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85" w:type="dxa"/>
          </w:tcPr>
          <w:p w14:paraId="31E6282C">
            <w:pPr>
              <w:pStyle w:val="25"/>
              <w:spacing w:line="307" w:lineRule="auto"/>
            </w:pPr>
          </w:p>
          <w:p w14:paraId="7F025564">
            <w:pPr>
              <w:spacing w:before="78" w:line="220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5C1571D5">
            <w:pPr>
              <w:pStyle w:val="25"/>
            </w:pPr>
          </w:p>
        </w:tc>
      </w:tr>
      <w:tr w14:paraId="5802C2A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786C96F4">
            <w:pPr>
              <w:pStyle w:val="25"/>
            </w:pPr>
          </w:p>
        </w:tc>
        <w:tc>
          <w:tcPr>
            <w:tcW w:w="1185" w:type="dxa"/>
          </w:tcPr>
          <w:p w14:paraId="527C5BDA">
            <w:pPr>
              <w:spacing w:before="99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04020302</w:t>
            </w:r>
          </w:p>
          <w:p w14:paraId="5CEFD5C3">
            <w:pPr>
              <w:spacing w:before="107" w:line="188" w:lineRule="auto"/>
              <w:ind w:left="43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-03</w:t>
            </w:r>
          </w:p>
          <w:p w14:paraId="03C29B09">
            <w:pPr>
              <w:spacing w:before="58" w:line="210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349" w:type="dxa"/>
          </w:tcPr>
          <w:p w14:paraId="56156DEE">
            <w:pPr>
              <w:spacing w:before="246" w:line="253" w:lineRule="auto"/>
              <w:ind w:left="123" w:right="213" w:hanging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新增硬盘扩容，容量增加、光纤模块的升级、管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理软件的版本升级。</w:t>
            </w:r>
          </w:p>
        </w:tc>
        <w:tc>
          <w:tcPr>
            <w:tcW w:w="1232" w:type="dxa"/>
          </w:tcPr>
          <w:p w14:paraId="586DD5D1">
            <w:pPr>
              <w:pStyle w:val="25"/>
              <w:spacing w:line="309" w:lineRule="auto"/>
            </w:pPr>
          </w:p>
          <w:p w14:paraId="0ED01674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1FE57DC2">
            <w:pPr>
              <w:pStyle w:val="25"/>
              <w:spacing w:line="350" w:lineRule="auto"/>
            </w:pPr>
          </w:p>
          <w:p w14:paraId="0E38DC36">
            <w:pPr>
              <w:spacing w:before="69" w:line="192" w:lineRule="auto"/>
              <w:ind w:left="5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85" w:type="dxa"/>
          </w:tcPr>
          <w:p w14:paraId="20B6468F">
            <w:pPr>
              <w:pStyle w:val="25"/>
              <w:spacing w:line="309" w:lineRule="auto"/>
            </w:pPr>
          </w:p>
          <w:p w14:paraId="4A67E158">
            <w:pPr>
              <w:spacing w:before="78" w:line="220" w:lineRule="auto"/>
              <w:ind w:left="4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365BDB75">
            <w:pPr>
              <w:pStyle w:val="25"/>
            </w:pPr>
          </w:p>
        </w:tc>
      </w:tr>
      <w:tr w14:paraId="704B3E0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7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57AE04EA">
            <w:pPr>
              <w:pStyle w:val="25"/>
            </w:pPr>
          </w:p>
        </w:tc>
        <w:tc>
          <w:tcPr>
            <w:tcW w:w="1185" w:type="dxa"/>
          </w:tcPr>
          <w:p w14:paraId="3FE2FD2C">
            <w:pPr>
              <w:spacing w:before="234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04020302</w:t>
            </w:r>
          </w:p>
          <w:p w14:paraId="27F167A7">
            <w:pPr>
              <w:spacing w:before="110" w:line="188" w:lineRule="auto"/>
              <w:ind w:left="43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-04</w:t>
            </w:r>
          </w:p>
          <w:p w14:paraId="49BC105C">
            <w:pPr>
              <w:spacing w:before="70" w:line="218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5349" w:type="dxa"/>
          </w:tcPr>
          <w:p w14:paraId="70208F83">
            <w:pPr>
              <w:spacing w:before="220" w:line="253" w:lineRule="auto"/>
              <w:ind w:left="117" w:right="201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通过对设备的运行记录、运行趋势进行分析，根据应用系统的特点和运行需求，提出处理或改进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的建议和方案。</w:t>
            </w:r>
          </w:p>
        </w:tc>
        <w:tc>
          <w:tcPr>
            <w:tcW w:w="1232" w:type="dxa"/>
          </w:tcPr>
          <w:p w14:paraId="05576448">
            <w:pPr>
              <w:pStyle w:val="25"/>
              <w:spacing w:line="443" w:lineRule="auto"/>
            </w:pPr>
          </w:p>
          <w:p w14:paraId="0618C1F1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23417D8F">
            <w:pPr>
              <w:pStyle w:val="25"/>
            </w:pPr>
          </w:p>
          <w:p w14:paraId="2460C671">
            <w:pPr>
              <w:pStyle w:val="25"/>
              <w:spacing w:line="241" w:lineRule="auto"/>
            </w:pPr>
          </w:p>
          <w:p w14:paraId="77E80413">
            <w:pPr>
              <w:spacing w:before="69" w:line="192" w:lineRule="auto"/>
              <w:ind w:left="5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85" w:type="dxa"/>
          </w:tcPr>
          <w:p w14:paraId="43AAB96A">
            <w:pPr>
              <w:pStyle w:val="25"/>
              <w:spacing w:line="443" w:lineRule="auto"/>
            </w:pPr>
          </w:p>
          <w:p w14:paraId="1338547E">
            <w:pPr>
              <w:spacing w:before="78" w:line="220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continue"/>
            <w:tcBorders>
              <w:top w:val="nil"/>
            </w:tcBorders>
          </w:tcPr>
          <w:p w14:paraId="1B953900">
            <w:pPr>
              <w:pStyle w:val="25"/>
            </w:pPr>
          </w:p>
        </w:tc>
      </w:tr>
      <w:tr w14:paraId="5329FD2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9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7F644C9B">
            <w:pPr>
              <w:pStyle w:val="25"/>
            </w:pPr>
          </w:p>
        </w:tc>
        <w:tc>
          <w:tcPr>
            <w:tcW w:w="12347" w:type="dxa"/>
            <w:gridSpan w:val="6"/>
          </w:tcPr>
          <w:p w14:paraId="54A58C44">
            <w:pPr>
              <w:spacing w:before="273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3ED1CDE0">
      <w:pPr>
        <w:pStyle w:val="12"/>
      </w:pPr>
    </w:p>
    <w:p w14:paraId="464B55B0">
      <w:pPr>
        <w:sectPr>
          <w:headerReference r:id="rId12" w:type="default"/>
          <w:footerReference r:id="rId13" w:type="default"/>
          <w:pgSz w:w="16840" w:h="11906"/>
          <w:pgMar w:top="1104" w:right="1281" w:bottom="1141" w:left="1411" w:header="1089" w:footer="982" w:gutter="0"/>
          <w:cols w:space="720" w:num="1"/>
        </w:sectPr>
      </w:pPr>
    </w:p>
    <w:p w14:paraId="4A186E75">
      <w:pPr>
        <w:spacing w:before="100" w:line="448" w:lineRule="exact"/>
        <w:ind w:left="68"/>
        <w:outlineLvl w:val="1"/>
        <w:rPr>
          <w:rFonts w:ascii="宋体" w:hAnsi="宋体" w:eastAsia="宋体" w:cs="宋体"/>
          <w:sz w:val="31"/>
          <w:szCs w:val="31"/>
        </w:rPr>
      </w:pPr>
      <w:bookmarkStart w:id="11" w:name="_Toc25015"/>
      <w:r>
        <w:rPr>
          <w:rFonts w:ascii="Calibri" w:hAnsi="Calibri" w:eastAsia="Calibri" w:cs="Calibri"/>
          <w:b/>
          <w:bCs/>
          <w:spacing w:val="-3"/>
          <w:position w:val="2"/>
          <w:sz w:val="31"/>
          <w:szCs w:val="31"/>
        </w:rPr>
        <w:t>2.4.</w:t>
      </w:r>
      <w:r>
        <w:rPr>
          <w:rFonts w:ascii="Calibri" w:hAnsi="Calibri" w:eastAsia="Calibri" w:cs="Calibri"/>
          <w:b/>
          <w:bCs/>
          <w:spacing w:val="64"/>
          <w:w w:val="101"/>
          <w:position w:val="2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pacing w:val="-3"/>
          <w:position w:val="2"/>
          <w:sz w:val="31"/>
          <w:szCs w:val="31"/>
        </w:rPr>
        <w:t>桌面运维服务（</w:t>
      </w:r>
      <w:r>
        <w:rPr>
          <w:rFonts w:ascii="Calibri" w:hAnsi="Calibri" w:eastAsia="Calibri" w:cs="Calibri"/>
          <w:b/>
          <w:bCs/>
          <w:spacing w:val="-3"/>
          <w:position w:val="2"/>
          <w:sz w:val="31"/>
          <w:szCs w:val="31"/>
        </w:rPr>
        <w:t>040204</w:t>
      </w:r>
      <w:r>
        <w:rPr>
          <w:rFonts w:ascii="宋体" w:hAnsi="宋体" w:eastAsia="宋体" w:cs="宋体"/>
          <w:b/>
          <w:bCs/>
          <w:spacing w:val="-3"/>
          <w:position w:val="2"/>
          <w:sz w:val="31"/>
          <w:szCs w:val="31"/>
        </w:rPr>
        <w:t>）</w:t>
      </w:r>
      <w:bookmarkEnd w:id="11"/>
    </w:p>
    <w:p w14:paraId="7F89F8B0">
      <w:pPr>
        <w:pStyle w:val="12"/>
        <w:spacing w:before="91" w:line="394" w:lineRule="exact"/>
        <w:ind w:left="71"/>
        <w:rPr>
          <w:rFonts w:ascii="宋体" w:hAnsi="宋体" w:eastAsia="宋体" w:cs="宋体"/>
          <w:sz w:val="28"/>
          <w:szCs w:val="28"/>
        </w:rPr>
      </w:pPr>
      <w:r>
        <w:rPr>
          <w:spacing w:val="-4"/>
          <w:position w:val="6"/>
          <w:sz w:val="28"/>
          <w:szCs w:val="28"/>
        </w:rPr>
        <w:t>&gt;</w:t>
      </w:r>
      <w:r>
        <w:rPr>
          <w:spacing w:val="34"/>
          <w:position w:val="6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4"/>
          <w:position w:val="2"/>
          <w:sz w:val="28"/>
          <w:szCs w:val="28"/>
        </w:rPr>
        <w:t>计算机运维服务（</w:t>
      </w:r>
      <w:r>
        <w:rPr>
          <w:rFonts w:ascii="Calibri" w:hAnsi="Calibri" w:eastAsia="Calibri" w:cs="Calibri"/>
          <w:b/>
          <w:bCs/>
          <w:spacing w:val="-4"/>
          <w:position w:val="2"/>
          <w:sz w:val="28"/>
          <w:szCs w:val="28"/>
        </w:rPr>
        <w:t>04020401</w:t>
      </w:r>
      <w:r>
        <w:rPr>
          <w:rFonts w:ascii="宋体" w:hAnsi="宋体" w:eastAsia="宋体" w:cs="宋体"/>
          <w:b/>
          <w:bCs/>
          <w:spacing w:val="-4"/>
          <w:position w:val="2"/>
          <w:sz w:val="28"/>
          <w:szCs w:val="28"/>
        </w:rPr>
        <w:t>）</w:t>
      </w:r>
    </w:p>
    <w:p w14:paraId="0C0DC89B">
      <w:pPr>
        <w:spacing w:line="81" w:lineRule="exact"/>
      </w:pPr>
    </w:p>
    <w:tbl>
      <w:tblPr>
        <w:tblStyle w:val="24"/>
        <w:tblW w:w="13239" w:type="dxa"/>
        <w:tblInd w:w="387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0"/>
        <w:gridCol w:w="1236"/>
        <w:gridCol w:w="4877"/>
        <w:gridCol w:w="1231"/>
        <w:gridCol w:w="1181"/>
        <w:gridCol w:w="1181"/>
        <w:gridCol w:w="1933"/>
      </w:tblGrid>
      <w:tr w14:paraId="319DFA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00" w:type="dxa"/>
            <w:shd w:val="clear" w:color="auto" w:fill="C0C0C0"/>
          </w:tcPr>
          <w:p w14:paraId="5D52A2D2">
            <w:pPr>
              <w:spacing w:before="185" w:line="219" w:lineRule="auto"/>
              <w:ind w:left="33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236" w:type="dxa"/>
            <w:shd w:val="clear" w:color="auto" w:fill="C0C0C0"/>
          </w:tcPr>
          <w:p w14:paraId="3B660849">
            <w:pPr>
              <w:spacing w:before="185" w:line="219" w:lineRule="auto"/>
              <w:ind w:left="14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4877" w:type="dxa"/>
            <w:shd w:val="clear" w:color="auto" w:fill="C0C0C0"/>
          </w:tcPr>
          <w:p w14:paraId="226DD79F">
            <w:pPr>
              <w:spacing w:before="185" w:line="219" w:lineRule="auto"/>
              <w:ind w:left="19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1" w:type="dxa"/>
            <w:shd w:val="clear" w:color="auto" w:fill="C0C0C0"/>
          </w:tcPr>
          <w:p w14:paraId="07EDB4CB">
            <w:pPr>
              <w:spacing w:before="185" w:line="219" w:lineRule="auto"/>
              <w:ind w:left="1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181" w:type="dxa"/>
            <w:shd w:val="clear" w:color="auto" w:fill="C0C0C0"/>
          </w:tcPr>
          <w:p w14:paraId="0834F224">
            <w:pPr>
              <w:spacing w:before="185" w:line="221" w:lineRule="auto"/>
              <w:ind w:left="1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181" w:type="dxa"/>
            <w:shd w:val="clear" w:color="auto" w:fill="C0C0C0"/>
          </w:tcPr>
          <w:p w14:paraId="69EFC45A">
            <w:pPr>
              <w:spacing w:before="185" w:line="219" w:lineRule="auto"/>
              <w:ind w:left="1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3" w:type="dxa"/>
            <w:shd w:val="clear" w:color="auto" w:fill="C0C0C0"/>
          </w:tcPr>
          <w:p w14:paraId="6178733D">
            <w:pPr>
              <w:spacing w:before="185" w:line="219" w:lineRule="auto"/>
              <w:ind w:left="5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2A0FA46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67" w:hRule="atLeast"/>
        </w:trPr>
        <w:tc>
          <w:tcPr>
            <w:tcW w:w="1600" w:type="dxa"/>
            <w:vMerge w:val="restart"/>
            <w:tcBorders>
              <w:bottom w:val="nil"/>
            </w:tcBorders>
          </w:tcPr>
          <w:p w14:paraId="726EC29B">
            <w:pPr>
              <w:pStyle w:val="25"/>
              <w:spacing w:line="253" w:lineRule="auto"/>
            </w:pPr>
          </w:p>
          <w:p w14:paraId="432C3172">
            <w:pPr>
              <w:pStyle w:val="25"/>
              <w:spacing w:line="253" w:lineRule="auto"/>
            </w:pPr>
          </w:p>
          <w:p w14:paraId="00D40145">
            <w:pPr>
              <w:pStyle w:val="25"/>
              <w:spacing w:line="253" w:lineRule="auto"/>
            </w:pPr>
          </w:p>
          <w:p w14:paraId="372E8234">
            <w:pPr>
              <w:pStyle w:val="25"/>
              <w:spacing w:line="253" w:lineRule="auto"/>
            </w:pPr>
          </w:p>
          <w:p w14:paraId="1443C9EB">
            <w:pPr>
              <w:pStyle w:val="25"/>
              <w:spacing w:line="253" w:lineRule="auto"/>
            </w:pPr>
          </w:p>
          <w:p w14:paraId="3439C525">
            <w:pPr>
              <w:pStyle w:val="25"/>
              <w:spacing w:line="253" w:lineRule="auto"/>
            </w:pPr>
          </w:p>
          <w:p w14:paraId="0494915C">
            <w:pPr>
              <w:pStyle w:val="25"/>
              <w:spacing w:line="254" w:lineRule="auto"/>
            </w:pPr>
          </w:p>
          <w:p w14:paraId="315B7A17">
            <w:pPr>
              <w:spacing w:before="78" w:line="247" w:lineRule="auto"/>
              <w:ind w:left="574" w:right="206" w:hanging="36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计算机运维服务</w:t>
            </w:r>
          </w:p>
          <w:p w14:paraId="5E174E5B">
            <w:pPr>
              <w:spacing w:line="232" w:lineRule="auto"/>
              <w:ind w:left="23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04020401</w:t>
            </w:r>
          </w:p>
          <w:p w14:paraId="72429847">
            <w:pPr>
              <w:spacing w:before="12" w:line="222" w:lineRule="auto"/>
              <w:ind w:left="7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4"/>
                <w:szCs w:val="24"/>
              </w:rPr>
              <w:t>)</w:t>
            </w:r>
          </w:p>
        </w:tc>
        <w:tc>
          <w:tcPr>
            <w:tcW w:w="1236" w:type="dxa"/>
          </w:tcPr>
          <w:p w14:paraId="1B7DC0B2">
            <w:pPr>
              <w:pStyle w:val="25"/>
              <w:spacing w:line="282" w:lineRule="auto"/>
            </w:pPr>
          </w:p>
          <w:p w14:paraId="69225979">
            <w:pPr>
              <w:pStyle w:val="25"/>
              <w:spacing w:line="283" w:lineRule="auto"/>
            </w:pPr>
          </w:p>
          <w:p w14:paraId="3582F471">
            <w:pPr>
              <w:spacing w:before="69" w:line="188" w:lineRule="auto"/>
              <w:ind w:left="14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04020401</w:t>
            </w:r>
          </w:p>
          <w:p w14:paraId="4DF758DC">
            <w:pPr>
              <w:spacing w:before="107" w:line="188" w:lineRule="auto"/>
              <w:ind w:left="46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-01</w:t>
            </w:r>
          </w:p>
          <w:p w14:paraId="6A793703">
            <w:pPr>
              <w:spacing w:before="73" w:line="219" w:lineRule="auto"/>
              <w:ind w:left="14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4877" w:type="dxa"/>
          </w:tcPr>
          <w:p w14:paraId="7CFEE760">
            <w:pPr>
              <w:spacing w:before="130" w:line="247" w:lineRule="auto"/>
              <w:ind w:left="119" w:right="36" w:firstLine="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设备清洁、病毒扫描、各种应用软件的安装</w:t>
            </w:r>
            <w:r>
              <w:rPr>
                <w:rFonts w:ascii="宋体" w:hAnsi="宋体" w:eastAsia="宋体" w:cs="宋体"/>
                <w:spacing w:val="8"/>
                <w:sz w:val="24"/>
                <w:szCs w:val="24"/>
              </w:rPr>
              <w:t>与维护、升级、安装防病病毒软件、文件备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>份、</w:t>
            </w:r>
            <w:r>
              <w:rPr>
                <w:rFonts w:ascii="宋体" w:hAnsi="宋体" w:eastAsia="宋体" w:cs="宋体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>日志清理、清理磁盘碎片；终端性能检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查，包括系统、内存、</w:t>
            </w: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CPU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、显卡、硬盘等；</w:t>
            </w:r>
            <w:r>
              <w:rPr>
                <w:rFonts w:ascii="宋体" w:hAnsi="宋体" w:eastAsia="宋体" w:cs="宋体"/>
                <w:spacing w:val="8"/>
                <w:sz w:val="24"/>
                <w:szCs w:val="24"/>
              </w:rPr>
              <w:t>硬盘及桌面操作系统检查；为用户提供计算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终端使用培训。</w:t>
            </w:r>
          </w:p>
        </w:tc>
        <w:tc>
          <w:tcPr>
            <w:tcW w:w="1231" w:type="dxa"/>
          </w:tcPr>
          <w:p w14:paraId="3A7AFEEF">
            <w:pPr>
              <w:pStyle w:val="25"/>
              <w:spacing w:line="350" w:lineRule="auto"/>
            </w:pPr>
          </w:p>
          <w:p w14:paraId="76D69706">
            <w:pPr>
              <w:pStyle w:val="25"/>
              <w:spacing w:line="350" w:lineRule="auto"/>
            </w:pPr>
          </w:p>
          <w:p w14:paraId="6F6EF364">
            <w:pPr>
              <w:spacing w:before="78" w:line="255" w:lineRule="auto"/>
              <w:ind w:left="525" w:right="149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181" w:type="dxa"/>
          </w:tcPr>
          <w:p w14:paraId="3DC55CCE">
            <w:pPr>
              <w:pStyle w:val="25"/>
              <w:spacing w:line="294" w:lineRule="auto"/>
            </w:pPr>
          </w:p>
          <w:p w14:paraId="32FB8907">
            <w:pPr>
              <w:pStyle w:val="25"/>
              <w:spacing w:line="294" w:lineRule="auto"/>
            </w:pPr>
          </w:p>
          <w:p w14:paraId="3506FFF6">
            <w:pPr>
              <w:pStyle w:val="25"/>
              <w:spacing w:line="294" w:lineRule="auto"/>
            </w:pPr>
          </w:p>
          <w:p w14:paraId="6434057B">
            <w:pPr>
              <w:spacing w:before="69" w:line="192" w:lineRule="auto"/>
              <w:ind w:left="16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7F398753">
            <w:pPr>
              <w:pStyle w:val="25"/>
              <w:spacing w:line="350" w:lineRule="auto"/>
            </w:pPr>
          </w:p>
          <w:p w14:paraId="2BA789B0">
            <w:pPr>
              <w:pStyle w:val="25"/>
              <w:spacing w:line="351" w:lineRule="auto"/>
            </w:pPr>
          </w:p>
          <w:p w14:paraId="38F9EA9B">
            <w:pPr>
              <w:spacing w:before="78" w:line="254" w:lineRule="auto"/>
              <w:ind w:left="489" w:right="187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 w:val="restart"/>
            <w:tcBorders>
              <w:bottom w:val="nil"/>
            </w:tcBorders>
          </w:tcPr>
          <w:p w14:paraId="119B1F2D">
            <w:pPr>
              <w:pStyle w:val="25"/>
              <w:spacing w:line="276" w:lineRule="auto"/>
            </w:pPr>
          </w:p>
          <w:p w14:paraId="3BEE9E48">
            <w:pPr>
              <w:pStyle w:val="25"/>
              <w:spacing w:line="276" w:lineRule="auto"/>
            </w:pPr>
          </w:p>
          <w:p w14:paraId="7002812C">
            <w:pPr>
              <w:pStyle w:val="25"/>
              <w:spacing w:line="276" w:lineRule="auto"/>
            </w:pPr>
          </w:p>
          <w:p w14:paraId="646658B9">
            <w:pPr>
              <w:pStyle w:val="25"/>
              <w:spacing w:line="277" w:lineRule="auto"/>
            </w:pPr>
          </w:p>
          <w:p w14:paraId="12BFE912">
            <w:pPr>
              <w:pStyle w:val="25"/>
              <w:spacing w:line="277" w:lineRule="auto"/>
            </w:pPr>
          </w:p>
          <w:p w14:paraId="71AF5E7D">
            <w:pPr>
              <w:spacing w:before="78" w:line="251" w:lineRule="auto"/>
              <w:ind w:left="130" w:right="167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2"/>
                <w:sz w:val="24"/>
                <w:szCs w:val="24"/>
              </w:rPr>
              <w:t>《</w:t>
            </w:r>
            <w:r>
              <w:rPr>
                <w:rFonts w:ascii="宋体" w:hAnsi="宋体" w:eastAsia="宋体" w:cs="宋体"/>
                <w:spacing w:val="-7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22"/>
                <w:sz w:val="24"/>
                <w:szCs w:val="24"/>
              </w:rPr>
              <w:t>计算机运维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服务巡检单》、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9"/>
                <w:sz w:val="24"/>
                <w:szCs w:val="24"/>
              </w:rPr>
              <w:t>《</w:t>
            </w:r>
            <w:r>
              <w:rPr>
                <w:rFonts w:ascii="宋体" w:hAnsi="宋体" w:eastAsia="宋体" w:cs="宋体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9"/>
                <w:sz w:val="24"/>
                <w:szCs w:val="24"/>
              </w:rPr>
              <w:t>计算机运维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服务报告》</w:t>
            </w:r>
          </w:p>
        </w:tc>
      </w:tr>
      <w:tr w14:paraId="0BCD7A0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10" w:hRule="atLeast"/>
        </w:trPr>
        <w:tc>
          <w:tcPr>
            <w:tcW w:w="1600" w:type="dxa"/>
            <w:vMerge w:val="continue"/>
            <w:tcBorders>
              <w:top w:val="nil"/>
              <w:bottom w:val="nil"/>
            </w:tcBorders>
          </w:tcPr>
          <w:p w14:paraId="4AC960A3">
            <w:pPr>
              <w:pStyle w:val="25"/>
            </w:pPr>
          </w:p>
        </w:tc>
        <w:tc>
          <w:tcPr>
            <w:tcW w:w="1236" w:type="dxa"/>
          </w:tcPr>
          <w:p w14:paraId="4A71C591">
            <w:pPr>
              <w:pStyle w:val="25"/>
              <w:spacing w:line="271" w:lineRule="auto"/>
            </w:pPr>
          </w:p>
          <w:p w14:paraId="76C237AE">
            <w:pPr>
              <w:pStyle w:val="25"/>
              <w:spacing w:line="271" w:lineRule="auto"/>
            </w:pPr>
          </w:p>
          <w:p w14:paraId="6DF8AA95">
            <w:pPr>
              <w:spacing w:before="69" w:line="188" w:lineRule="auto"/>
              <w:ind w:left="14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04020401</w:t>
            </w:r>
          </w:p>
          <w:p w14:paraId="107CCF48">
            <w:pPr>
              <w:spacing w:before="110" w:line="188" w:lineRule="auto"/>
              <w:ind w:left="46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-02</w:t>
            </w:r>
          </w:p>
          <w:p w14:paraId="012682AE">
            <w:pPr>
              <w:spacing w:before="71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4877" w:type="dxa"/>
          </w:tcPr>
          <w:p w14:paraId="0329C636">
            <w:pPr>
              <w:spacing w:before="104" w:line="243" w:lineRule="auto"/>
              <w:ind w:left="115" w:right="223" w:firstLine="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更换故障部件、软件补丁安装、数据修复、口令恢复、硬盘空间扩容、参数配置调整；计算终端软件和硬件安装、升级、迁移；用户账号的开立、变更和注销；解答用户提出的操作方法咨询或疑问；计算终端设备的采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购、领用、借用、归还、报废。</w:t>
            </w:r>
          </w:p>
        </w:tc>
        <w:tc>
          <w:tcPr>
            <w:tcW w:w="1231" w:type="dxa"/>
          </w:tcPr>
          <w:p w14:paraId="367EE472">
            <w:pPr>
              <w:pStyle w:val="25"/>
              <w:spacing w:line="273" w:lineRule="auto"/>
            </w:pPr>
          </w:p>
          <w:p w14:paraId="1B3FC3E6">
            <w:pPr>
              <w:pStyle w:val="25"/>
              <w:spacing w:line="273" w:lineRule="auto"/>
            </w:pPr>
          </w:p>
          <w:p w14:paraId="1E15A887">
            <w:pPr>
              <w:pStyle w:val="25"/>
              <w:spacing w:line="273" w:lineRule="auto"/>
            </w:pPr>
          </w:p>
          <w:p w14:paraId="21A489AF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7EC6A2A0">
            <w:pPr>
              <w:pStyle w:val="25"/>
              <w:spacing w:line="286" w:lineRule="auto"/>
            </w:pPr>
          </w:p>
          <w:p w14:paraId="2F7172CD">
            <w:pPr>
              <w:pStyle w:val="25"/>
              <w:spacing w:line="287" w:lineRule="auto"/>
            </w:pPr>
          </w:p>
          <w:p w14:paraId="225AB5FE">
            <w:pPr>
              <w:pStyle w:val="25"/>
              <w:spacing w:line="287" w:lineRule="auto"/>
            </w:pPr>
          </w:p>
          <w:p w14:paraId="33444F29">
            <w:pPr>
              <w:spacing w:before="69" w:line="192" w:lineRule="auto"/>
              <w:ind w:left="16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417FEB32">
            <w:pPr>
              <w:pStyle w:val="25"/>
              <w:spacing w:line="339" w:lineRule="auto"/>
            </w:pPr>
          </w:p>
          <w:p w14:paraId="60A271EB">
            <w:pPr>
              <w:pStyle w:val="25"/>
              <w:spacing w:line="340" w:lineRule="auto"/>
            </w:pPr>
          </w:p>
          <w:p w14:paraId="14757ED7">
            <w:pPr>
              <w:spacing w:before="78" w:line="255" w:lineRule="auto"/>
              <w:ind w:left="489" w:right="187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 w:val="continue"/>
            <w:tcBorders>
              <w:top w:val="nil"/>
            </w:tcBorders>
          </w:tcPr>
          <w:p w14:paraId="53F6ACCB">
            <w:pPr>
              <w:pStyle w:val="25"/>
            </w:pPr>
          </w:p>
        </w:tc>
      </w:tr>
      <w:tr w14:paraId="1F00DCA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</w:trPr>
        <w:tc>
          <w:tcPr>
            <w:tcW w:w="1600" w:type="dxa"/>
            <w:vMerge w:val="continue"/>
            <w:tcBorders>
              <w:top w:val="nil"/>
            </w:tcBorders>
          </w:tcPr>
          <w:p w14:paraId="27D83F05">
            <w:pPr>
              <w:pStyle w:val="25"/>
            </w:pPr>
          </w:p>
        </w:tc>
        <w:tc>
          <w:tcPr>
            <w:tcW w:w="11639" w:type="dxa"/>
            <w:gridSpan w:val="6"/>
          </w:tcPr>
          <w:p w14:paraId="2D4C73E9">
            <w:pPr>
              <w:spacing w:before="291" w:line="219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528D0724">
      <w:pPr>
        <w:pStyle w:val="12"/>
      </w:pPr>
    </w:p>
    <w:p w14:paraId="6AD21CA0">
      <w:pPr>
        <w:sectPr>
          <w:headerReference r:id="rId14" w:type="default"/>
          <w:footerReference r:id="rId15" w:type="default"/>
          <w:pgSz w:w="16840" w:h="11906"/>
          <w:pgMar w:top="1104" w:right="1412" w:bottom="1144" w:left="1411" w:header="1089" w:footer="982" w:gutter="0"/>
          <w:cols w:space="720" w:num="1"/>
        </w:sectPr>
      </w:pPr>
    </w:p>
    <w:p w14:paraId="001AC951">
      <w:pPr>
        <w:pStyle w:val="12"/>
        <w:spacing w:line="279" w:lineRule="auto"/>
      </w:pPr>
    </w:p>
    <w:p w14:paraId="4CCCEAD6">
      <w:pPr>
        <w:pStyle w:val="12"/>
        <w:spacing w:line="280" w:lineRule="auto"/>
      </w:pPr>
    </w:p>
    <w:p w14:paraId="31BE97E5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01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外围输入输出设备运维服务（</w:t>
      </w:r>
      <w:r>
        <w:rPr>
          <w:rFonts w:ascii="Calibri" w:hAnsi="Calibri" w:eastAsia="Calibri" w:cs="Calibri"/>
          <w:b/>
          <w:bCs/>
          <w:spacing w:val="-5"/>
          <w:sz w:val="28"/>
          <w:szCs w:val="28"/>
        </w:rPr>
        <w:t>04020402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）</w:t>
      </w:r>
    </w:p>
    <w:p w14:paraId="473D476F">
      <w:pPr>
        <w:spacing w:line="116" w:lineRule="exact"/>
      </w:pPr>
    </w:p>
    <w:tbl>
      <w:tblPr>
        <w:tblStyle w:val="24"/>
        <w:tblW w:w="13672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290"/>
        <w:gridCol w:w="5034"/>
        <w:gridCol w:w="1232"/>
        <w:gridCol w:w="1363"/>
        <w:gridCol w:w="1354"/>
        <w:gridCol w:w="1725"/>
      </w:tblGrid>
      <w:tr w14:paraId="7D82D4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674" w:type="dxa"/>
            <w:shd w:val="clear" w:color="auto" w:fill="C0C0C0"/>
          </w:tcPr>
          <w:p w14:paraId="0C8FEAA5">
            <w:pPr>
              <w:spacing w:before="206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290" w:type="dxa"/>
            <w:shd w:val="clear" w:color="auto" w:fill="C0C0C0"/>
          </w:tcPr>
          <w:p w14:paraId="6D70BF34">
            <w:pPr>
              <w:spacing w:before="206"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034" w:type="dxa"/>
            <w:shd w:val="clear" w:color="auto" w:fill="C0C0C0"/>
          </w:tcPr>
          <w:p w14:paraId="75F862D4">
            <w:pPr>
              <w:spacing w:before="206" w:line="219" w:lineRule="auto"/>
              <w:ind w:left="20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67102550">
            <w:pPr>
              <w:spacing w:before="206" w:line="219" w:lineRule="auto"/>
              <w:ind w:left="1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363" w:type="dxa"/>
            <w:shd w:val="clear" w:color="auto" w:fill="C0C0C0"/>
          </w:tcPr>
          <w:p w14:paraId="1675C3A4">
            <w:pPr>
              <w:spacing w:before="209" w:line="221" w:lineRule="auto"/>
              <w:ind w:left="24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354" w:type="dxa"/>
            <w:shd w:val="clear" w:color="auto" w:fill="C0C0C0"/>
          </w:tcPr>
          <w:p w14:paraId="7999632B">
            <w:pPr>
              <w:spacing w:before="206" w:line="219" w:lineRule="auto"/>
              <w:ind w:left="2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725" w:type="dxa"/>
            <w:shd w:val="clear" w:color="auto" w:fill="C0C0C0"/>
          </w:tcPr>
          <w:p w14:paraId="0B509B61">
            <w:pPr>
              <w:spacing w:before="206" w:line="219" w:lineRule="auto"/>
              <w:ind w:left="4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71DD39E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35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7EF65F63">
            <w:pPr>
              <w:pStyle w:val="25"/>
              <w:spacing w:line="258" w:lineRule="auto"/>
            </w:pPr>
          </w:p>
          <w:p w14:paraId="185638C7">
            <w:pPr>
              <w:pStyle w:val="25"/>
              <w:spacing w:line="258" w:lineRule="auto"/>
            </w:pPr>
          </w:p>
          <w:p w14:paraId="3ACDD014">
            <w:pPr>
              <w:pStyle w:val="25"/>
              <w:spacing w:line="258" w:lineRule="auto"/>
            </w:pPr>
          </w:p>
          <w:p w14:paraId="3C6E5380">
            <w:pPr>
              <w:pStyle w:val="25"/>
              <w:spacing w:line="258" w:lineRule="auto"/>
            </w:pPr>
          </w:p>
          <w:p w14:paraId="70BF32A7">
            <w:pPr>
              <w:pStyle w:val="25"/>
              <w:spacing w:line="259" w:lineRule="auto"/>
            </w:pPr>
          </w:p>
          <w:p w14:paraId="7898D900">
            <w:pPr>
              <w:pStyle w:val="25"/>
              <w:spacing w:line="259" w:lineRule="auto"/>
            </w:pPr>
          </w:p>
          <w:p w14:paraId="25282F7A">
            <w:pPr>
              <w:pStyle w:val="25"/>
              <w:spacing w:line="259" w:lineRule="auto"/>
            </w:pPr>
          </w:p>
          <w:p w14:paraId="64F17AF2">
            <w:pPr>
              <w:pStyle w:val="25"/>
              <w:spacing w:line="259" w:lineRule="auto"/>
            </w:pPr>
          </w:p>
          <w:p w14:paraId="58CAD5D8">
            <w:pPr>
              <w:spacing w:before="78" w:line="260" w:lineRule="auto"/>
              <w:ind w:left="137" w:right="111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外围输入输出</w:t>
            </w: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设备运维服务</w:t>
            </w: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4"/>
                <w:sz w:val="24"/>
                <w:szCs w:val="24"/>
              </w:rPr>
              <w:t>04020402</w:t>
            </w: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）</w:t>
            </w:r>
          </w:p>
        </w:tc>
        <w:tc>
          <w:tcPr>
            <w:tcW w:w="1290" w:type="dxa"/>
          </w:tcPr>
          <w:p w14:paraId="5E42FFBB">
            <w:pPr>
              <w:spacing w:before="220" w:line="188" w:lineRule="auto"/>
              <w:ind w:left="1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04020402-</w:t>
            </w:r>
          </w:p>
          <w:p w14:paraId="1D61A782">
            <w:pPr>
              <w:spacing w:before="107" w:line="188" w:lineRule="auto"/>
              <w:ind w:left="5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01</w:t>
            </w:r>
          </w:p>
          <w:p w14:paraId="7B00FF4B">
            <w:pPr>
              <w:spacing w:before="73"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034" w:type="dxa"/>
          </w:tcPr>
          <w:p w14:paraId="321EDA51">
            <w:pPr>
              <w:pStyle w:val="25"/>
              <w:spacing w:line="429" w:lineRule="auto"/>
            </w:pPr>
          </w:p>
          <w:p w14:paraId="32800A9D">
            <w:pPr>
              <w:spacing w:before="78" w:line="219" w:lineRule="auto"/>
              <w:ind w:left="1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设备清洁、器件灵敏度测试、设备自检测试。</w:t>
            </w:r>
          </w:p>
        </w:tc>
        <w:tc>
          <w:tcPr>
            <w:tcW w:w="1232" w:type="dxa"/>
          </w:tcPr>
          <w:p w14:paraId="646753C9">
            <w:pPr>
              <w:pStyle w:val="25"/>
              <w:spacing w:line="285" w:lineRule="auto"/>
            </w:pPr>
          </w:p>
          <w:p w14:paraId="4B945174">
            <w:pPr>
              <w:spacing w:before="78" w:line="255" w:lineRule="auto"/>
              <w:ind w:left="524" w:right="150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日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363" w:type="dxa"/>
          </w:tcPr>
          <w:p w14:paraId="3D9C6966">
            <w:pPr>
              <w:pStyle w:val="25"/>
              <w:spacing w:line="467" w:lineRule="auto"/>
            </w:pPr>
          </w:p>
          <w:p w14:paraId="6ED22C6E">
            <w:pPr>
              <w:spacing w:before="69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 w14:paraId="459EA899">
            <w:pPr>
              <w:pStyle w:val="25"/>
              <w:spacing w:line="429" w:lineRule="auto"/>
            </w:pPr>
          </w:p>
          <w:p w14:paraId="6BF3751C">
            <w:pPr>
              <w:spacing w:before="78" w:line="220" w:lineRule="auto"/>
              <w:ind w:left="1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725" w:type="dxa"/>
            <w:vMerge w:val="restart"/>
            <w:tcBorders>
              <w:bottom w:val="nil"/>
            </w:tcBorders>
          </w:tcPr>
          <w:p w14:paraId="5B56330B">
            <w:pPr>
              <w:pStyle w:val="25"/>
              <w:spacing w:line="270" w:lineRule="auto"/>
            </w:pPr>
          </w:p>
          <w:p w14:paraId="72C08794">
            <w:pPr>
              <w:pStyle w:val="25"/>
              <w:spacing w:line="270" w:lineRule="auto"/>
            </w:pPr>
          </w:p>
          <w:p w14:paraId="4F9F14DD">
            <w:pPr>
              <w:pStyle w:val="25"/>
              <w:spacing w:line="270" w:lineRule="auto"/>
            </w:pPr>
          </w:p>
          <w:p w14:paraId="3CE2B225">
            <w:pPr>
              <w:pStyle w:val="25"/>
              <w:spacing w:line="271" w:lineRule="auto"/>
            </w:pPr>
          </w:p>
          <w:p w14:paraId="45F15142">
            <w:pPr>
              <w:pStyle w:val="25"/>
              <w:spacing w:line="271" w:lineRule="auto"/>
            </w:pPr>
          </w:p>
          <w:p w14:paraId="67B25791">
            <w:pPr>
              <w:spacing w:before="78" w:line="251" w:lineRule="auto"/>
              <w:ind w:left="128" w:firstLine="6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4"/>
                <w:sz w:val="24"/>
                <w:szCs w:val="24"/>
              </w:rPr>
              <w:t>《外围输入输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出设备巡检单》</w:t>
            </w: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、</w:t>
            </w:r>
            <w:r>
              <w:rPr>
                <w:rFonts w:ascii="宋体" w:hAnsi="宋体" w:eastAsia="宋体" w:cs="宋体"/>
                <w:spacing w:val="-8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《</w:t>
            </w:r>
            <w:r>
              <w:rPr>
                <w:rFonts w:ascii="宋体" w:hAnsi="宋体" w:eastAsia="宋体" w:cs="宋体"/>
                <w:spacing w:val="-4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外围输入</w:t>
            </w:r>
            <w:r>
              <w:rPr>
                <w:rFonts w:ascii="宋体" w:hAnsi="宋体" w:eastAsia="宋体" w:cs="宋体"/>
                <w:spacing w:val="25"/>
                <w:sz w:val="24"/>
                <w:szCs w:val="24"/>
              </w:rPr>
              <w:t>输出设备运维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服务报告》</w:t>
            </w:r>
          </w:p>
        </w:tc>
      </w:tr>
      <w:tr w14:paraId="33AA4D2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7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3C654E6B">
            <w:pPr>
              <w:pStyle w:val="25"/>
            </w:pPr>
          </w:p>
        </w:tc>
        <w:tc>
          <w:tcPr>
            <w:tcW w:w="1290" w:type="dxa"/>
          </w:tcPr>
          <w:p w14:paraId="168F5DA2">
            <w:pPr>
              <w:pStyle w:val="25"/>
              <w:spacing w:line="270" w:lineRule="auto"/>
            </w:pPr>
          </w:p>
          <w:p w14:paraId="57B52B4B">
            <w:pPr>
              <w:pStyle w:val="25"/>
              <w:spacing w:line="271" w:lineRule="auto"/>
            </w:pPr>
          </w:p>
          <w:p w14:paraId="4219915C">
            <w:pPr>
              <w:pStyle w:val="25"/>
              <w:spacing w:line="271" w:lineRule="auto"/>
            </w:pPr>
          </w:p>
          <w:p w14:paraId="22BA1ED7">
            <w:pPr>
              <w:pStyle w:val="25"/>
              <w:spacing w:line="271" w:lineRule="auto"/>
            </w:pPr>
          </w:p>
          <w:p w14:paraId="1E594C99">
            <w:pPr>
              <w:spacing w:before="69" w:line="188" w:lineRule="auto"/>
              <w:ind w:left="1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04020402-</w:t>
            </w:r>
          </w:p>
          <w:p w14:paraId="2678AC6B">
            <w:pPr>
              <w:spacing w:before="110" w:line="188" w:lineRule="auto"/>
              <w:ind w:left="5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02</w:t>
            </w:r>
          </w:p>
          <w:p w14:paraId="2B04ABA6">
            <w:pPr>
              <w:spacing w:before="73" w:line="219" w:lineRule="auto"/>
              <w:ind w:left="2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034" w:type="dxa"/>
          </w:tcPr>
          <w:p w14:paraId="5A3E9B62">
            <w:pPr>
              <w:pStyle w:val="25"/>
              <w:spacing w:line="415" w:lineRule="auto"/>
            </w:pPr>
          </w:p>
          <w:p w14:paraId="14320493">
            <w:pPr>
              <w:spacing w:before="78" w:line="251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>修复外围输入输出设备硬件故障；修复外围输入输出设备软件和驱动程序故障；功能置换服务；新增外围输入输出设备的安装调试；在用外围输入输出设备的迁移；外围输入输出设备驱动更新和参数修改；外围输入输出设备固件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版本升级；共享设备的账号开立、管理和注销；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外围输入输出设备的使用咨询、疑难解答。</w:t>
            </w:r>
          </w:p>
        </w:tc>
        <w:tc>
          <w:tcPr>
            <w:tcW w:w="1232" w:type="dxa"/>
          </w:tcPr>
          <w:p w14:paraId="08E3262C">
            <w:pPr>
              <w:pStyle w:val="25"/>
              <w:spacing w:line="273" w:lineRule="auto"/>
            </w:pPr>
          </w:p>
          <w:p w14:paraId="2EB8F694">
            <w:pPr>
              <w:pStyle w:val="25"/>
              <w:spacing w:line="273" w:lineRule="auto"/>
            </w:pPr>
          </w:p>
          <w:p w14:paraId="469D300F">
            <w:pPr>
              <w:pStyle w:val="25"/>
              <w:spacing w:line="273" w:lineRule="auto"/>
            </w:pPr>
          </w:p>
          <w:p w14:paraId="7D74BB71">
            <w:pPr>
              <w:pStyle w:val="25"/>
              <w:spacing w:line="273" w:lineRule="auto"/>
            </w:pPr>
          </w:p>
          <w:p w14:paraId="2624A87B">
            <w:pPr>
              <w:pStyle w:val="25"/>
              <w:spacing w:line="273" w:lineRule="auto"/>
            </w:pPr>
          </w:p>
          <w:p w14:paraId="7E772511">
            <w:pPr>
              <w:spacing w:before="78" w:line="219" w:lineRule="auto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7A096F03">
            <w:pPr>
              <w:pStyle w:val="25"/>
              <w:spacing w:line="280" w:lineRule="auto"/>
            </w:pPr>
          </w:p>
          <w:p w14:paraId="4154D9CD">
            <w:pPr>
              <w:pStyle w:val="25"/>
              <w:spacing w:line="280" w:lineRule="auto"/>
            </w:pPr>
          </w:p>
          <w:p w14:paraId="2EA13ACD">
            <w:pPr>
              <w:pStyle w:val="25"/>
              <w:spacing w:line="281" w:lineRule="auto"/>
            </w:pPr>
          </w:p>
          <w:p w14:paraId="63F21A51">
            <w:pPr>
              <w:pStyle w:val="25"/>
              <w:spacing w:line="281" w:lineRule="auto"/>
            </w:pPr>
          </w:p>
          <w:p w14:paraId="655BD28D">
            <w:pPr>
              <w:pStyle w:val="25"/>
              <w:spacing w:line="281" w:lineRule="auto"/>
            </w:pPr>
          </w:p>
          <w:p w14:paraId="2EF9EDF3">
            <w:pPr>
              <w:spacing w:before="69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 w14:paraId="7F45E800">
            <w:pPr>
              <w:pStyle w:val="25"/>
              <w:spacing w:line="272" w:lineRule="auto"/>
            </w:pPr>
          </w:p>
          <w:p w14:paraId="4ECE4310">
            <w:pPr>
              <w:pStyle w:val="25"/>
              <w:spacing w:line="273" w:lineRule="auto"/>
            </w:pPr>
          </w:p>
          <w:p w14:paraId="4D223F88">
            <w:pPr>
              <w:pStyle w:val="25"/>
              <w:spacing w:line="273" w:lineRule="auto"/>
            </w:pPr>
          </w:p>
          <w:p w14:paraId="7AA7AC8A">
            <w:pPr>
              <w:pStyle w:val="25"/>
              <w:spacing w:line="273" w:lineRule="auto"/>
            </w:pPr>
          </w:p>
          <w:p w14:paraId="13B7E257">
            <w:pPr>
              <w:pStyle w:val="25"/>
              <w:spacing w:line="273" w:lineRule="auto"/>
            </w:pPr>
          </w:p>
          <w:p w14:paraId="2D5E4FF2">
            <w:pPr>
              <w:spacing w:before="78" w:line="220" w:lineRule="auto"/>
              <w:ind w:left="1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725" w:type="dxa"/>
            <w:vMerge w:val="continue"/>
            <w:tcBorders>
              <w:top w:val="nil"/>
            </w:tcBorders>
          </w:tcPr>
          <w:p w14:paraId="089FD69C">
            <w:pPr>
              <w:pStyle w:val="25"/>
            </w:pPr>
          </w:p>
        </w:tc>
      </w:tr>
      <w:tr w14:paraId="1E9C290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9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50B19B26">
            <w:pPr>
              <w:pStyle w:val="25"/>
            </w:pPr>
          </w:p>
        </w:tc>
        <w:tc>
          <w:tcPr>
            <w:tcW w:w="11998" w:type="dxa"/>
            <w:gridSpan w:val="6"/>
          </w:tcPr>
          <w:p w14:paraId="5DAB8E36">
            <w:pPr>
              <w:spacing w:before="293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4E81A171">
      <w:pPr>
        <w:pStyle w:val="12"/>
      </w:pPr>
    </w:p>
    <w:p w14:paraId="02A6DDE1">
      <w:pPr>
        <w:sectPr>
          <w:footerReference r:id="rId16" w:type="default"/>
          <w:pgSz w:w="16840" w:h="11906"/>
          <w:pgMar w:top="1104" w:right="1412" w:bottom="1144" w:left="1411" w:header="1089" w:footer="982" w:gutter="0"/>
          <w:cols w:space="720" w:num="1"/>
        </w:sectPr>
      </w:pPr>
    </w:p>
    <w:p w14:paraId="560B7F63">
      <w:pPr>
        <w:pStyle w:val="12"/>
        <w:spacing w:line="279" w:lineRule="auto"/>
      </w:pPr>
    </w:p>
    <w:p w14:paraId="4C70D060">
      <w:pPr>
        <w:pStyle w:val="12"/>
        <w:spacing w:line="280" w:lineRule="auto"/>
      </w:pPr>
    </w:p>
    <w:p w14:paraId="56A41F04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16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6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00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其他外围设备运维服务（</w:t>
      </w:r>
      <w:r>
        <w:rPr>
          <w:rFonts w:ascii="Calibri" w:hAnsi="Calibri" w:eastAsia="Calibri" w:cs="Calibri"/>
          <w:b/>
          <w:bCs/>
          <w:spacing w:val="-5"/>
          <w:sz w:val="28"/>
          <w:szCs w:val="28"/>
        </w:rPr>
        <w:t>04020403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）</w:t>
      </w:r>
    </w:p>
    <w:p w14:paraId="79F1F76D">
      <w:pPr>
        <w:spacing w:line="116" w:lineRule="exact"/>
      </w:pPr>
    </w:p>
    <w:tbl>
      <w:tblPr>
        <w:tblStyle w:val="24"/>
        <w:tblW w:w="13670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290"/>
        <w:gridCol w:w="5034"/>
        <w:gridCol w:w="1232"/>
        <w:gridCol w:w="1363"/>
        <w:gridCol w:w="1354"/>
        <w:gridCol w:w="1723"/>
      </w:tblGrid>
      <w:tr w14:paraId="65CF0B8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674" w:type="dxa"/>
            <w:shd w:val="clear" w:color="auto" w:fill="C0C0C0"/>
          </w:tcPr>
          <w:p w14:paraId="53991D7B">
            <w:pPr>
              <w:spacing w:before="206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290" w:type="dxa"/>
            <w:shd w:val="clear" w:color="auto" w:fill="C0C0C0"/>
          </w:tcPr>
          <w:p w14:paraId="0C9B0BBD">
            <w:pPr>
              <w:spacing w:before="206"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034" w:type="dxa"/>
            <w:shd w:val="clear" w:color="auto" w:fill="C0C0C0"/>
          </w:tcPr>
          <w:p w14:paraId="599BA1FD">
            <w:pPr>
              <w:spacing w:before="206" w:line="219" w:lineRule="auto"/>
              <w:ind w:left="20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4962111B">
            <w:pPr>
              <w:spacing w:before="206" w:line="219" w:lineRule="auto"/>
              <w:ind w:left="1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363" w:type="dxa"/>
            <w:shd w:val="clear" w:color="auto" w:fill="C0C0C0"/>
          </w:tcPr>
          <w:p w14:paraId="2045A0EA">
            <w:pPr>
              <w:spacing w:before="209" w:line="221" w:lineRule="auto"/>
              <w:ind w:left="24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354" w:type="dxa"/>
            <w:shd w:val="clear" w:color="auto" w:fill="C0C0C0"/>
          </w:tcPr>
          <w:p w14:paraId="3915AAB7">
            <w:pPr>
              <w:spacing w:before="206" w:line="219" w:lineRule="auto"/>
              <w:ind w:left="2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723" w:type="dxa"/>
            <w:shd w:val="clear" w:color="auto" w:fill="C0C0C0"/>
          </w:tcPr>
          <w:p w14:paraId="2BA4EEFB">
            <w:pPr>
              <w:spacing w:before="206" w:line="219" w:lineRule="auto"/>
              <w:ind w:left="4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041BA05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53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7D40D733">
            <w:pPr>
              <w:pStyle w:val="25"/>
              <w:spacing w:line="253" w:lineRule="auto"/>
            </w:pPr>
          </w:p>
          <w:p w14:paraId="031DABCD">
            <w:pPr>
              <w:pStyle w:val="25"/>
              <w:spacing w:line="253" w:lineRule="auto"/>
            </w:pPr>
          </w:p>
          <w:p w14:paraId="51BE9844">
            <w:pPr>
              <w:pStyle w:val="25"/>
              <w:spacing w:line="253" w:lineRule="auto"/>
            </w:pPr>
          </w:p>
          <w:p w14:paraId="2BE2AD7E">
            <w:pPr>
              <w:pStyle w:val="25"/>
              <w:spacing w:line="253" w:lineRule="auto"/>
            </w:pPr>
          </w:p>
          <w:p w14:paraId="6422017B">
            <w:pPr>
              <w:pStyle w:val="25"/>
              <w:spacing w:line="253" w:lineRule="auto"/>
            </w:pPr>
          </w:p>
          <w:p w14:paraId="44732554">
            <w:pPr>
              <w:pStyle w:val="25"/>
              <w:spacing w:line="253" w:lineRule="auto"/>
            </w:pPr>
          </w:p>
          <w:p w14:paraId="26068412">
            <w:pPr>
              <w:pStyle w:val="25"/>
              <w:spacing w:line="254" w:lineRule="auto"/>
            </w:pPr>
          </w:p>
          <w:p w14:paraId="4937452B">
            <w:pPr>
              <w:pStyle w:val="25"/>
              <w:spacing w:line="254" w:lineRule="auto"/>
            </w:pPr>
          </w:p>
          <w:p w14:paraId="3BCB182F">
            <w:pPr>
              <w:pStyle w:val="25"/>
              <w:spacing w:line="254" w:lineRule="auto"/>
            </w:pPr>
          </w:p>
          <w:p w14:paraId="1E01A855">
            <w:pPr>
              <w:spacing w:before="78" w:line="247" w:lineRule="auto"/>
              <w:ind w:left="371" w:right="126" w:hanging="2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其他外围设备</w:t>
            </w: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运维服务</w:t>
            </w:r>
          </w:p>
          <w:p w14:paraId="579091A5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04020403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）</w:t>
            </w:r>
          </w:p>
        </w:tc>
        <w:tc>
          <w:tcPr>
            <w:tcW w:w="1290" w:type="dxa"/>
          </w:tcPr>
          <w:p w14:paraId="77F39FC7">
            <w:pPr>
              <w:pStyle w:val="25"/>
              <w:spacing w:line="257" w:lineRule="auto"/>
            </w:pPr>
          </w:p>
          <w:p w14:paraId="3819085C">
            <w:pPr>
              <w:spacing w:before="69" w:line="188" w:lineRule="auto"/>
              <w:ind w:left="1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04020403-</w:t>
            </w:r>
          </w:p>
          <w:p w14:paraId="3288075E">
            <w:pPr>
              <w:spacing w:before="110" w:line="188" w:lineRule="auto"/>
              <w:ind w:left="5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01</w:t>
            </w:r>
          </w:p>
          <w:p w14:paraId="06565EB8">
            <w:pPr>
              <w:spacing w:before="71"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034" w:type="dxa"/>
          </w:tcPr>
          <w:p w14:paraId="1CF4855A">
            <w:pPr>
              <w:spacing w:before="314" w:line="252" w:lineRule="auto"/>
              <w:ind w:left="120" w:right="126" w:hanging="4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对其他外围设备进行除尘清理、老化检测、易耗部件更换；外围存储设备驱动程序和固件升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级；外围存储设备数据校验与备份。</w:t>
            </w:r>
          </w:p>
        </w:tc>
        <w:tc>
          <w:tcPr>
            <w:tcW w:w="1232" w:type="dxa"/>
          </w:tcPr>
          <w:p w14:paraId="5F6D06F0">
            <w:pPr>
              <w:pStyle w:val="25"/>
              <w:spacing w:line="393" w:lineRule="auto"/>
            </w:pPr>
          </w:p>
          <w:p w14:paraId="17DA666F">
            <w:pPr>
              <w:spacing w:before="78" w:line="255" w:lineRule="auto"/>
              <w:ind w:left="524" w:right="150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363" w:type="dxa"/>
          </w:tcPr>
          <w:p w14:paraId="1131AC38">
            <w:pPr>
              <w:pStyle w:val="25"/>
              <w:spacing w:line="288" w:lineRule="auto"/>
            </w:pPr>
          </w:p>
          <w:p w14:paraId="30F3129A">
            <w:pPr>
              <w:pStyle w:val="25"/>
              <w:spacing w:line="289" w:lineRule="auto"/>
            </w:pPr>
          </w:p>
          <w:p w14:paraId="201CCE16">
            <w:pPr>
              <w:spacing w:before="69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 w14:paraId="46B638B0">
            <w:pPr>
              <w:pStyle w:val="25"/>
              <w:spacing w:line="268" w:lineRule="auto"/>
            </w:pPr>
          </w:p>
          <w:p w14:paraId="687F0E47">
            <w:pPr>
              <w:pStyle w:val="25"/>
              <w:spacing w:line="268" w:lineRule="auto"/>
            </w:pPr>
          </w:p>
          <w:p w14:paraId="70CF19B2">
            <w:pPr>
              <w:spacing w:before="78" w:line="220" w:lineRule="auto"/>
              <w:ind w:left="1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723" w:type="dxa"/>
            <w:vMerge w:val="restart"/>
            <w:tcBorders>
              <w:bottom w:val="nil"/>
            </w:tcBorders>
          </w:tcPr>
          <w:p w14:paraId="32092205">
            <w:pPr>
              <w:pStyle w:val="25"/>
              <w:spacing w:line="248" w:lineRule="auto"/>
            </w:pPr>
          </w:p>
          <w:p w14:paraId="49B0A82E">
            <w:pPr>
              <w:pStyle w:val="25"/>
              <w:spacing w:line="249" w:lineRule="auto"/>
            </w:pPr>
          </w:p>
          <w:p w14:paraId="563562B2">
            <w:pPr>
              <w:pStyle w:val="25"/>
              <w:spacing w:line="249" w:lineRule="auto"/>
            </w:pPr>
          </w:p>
          <w:p w14:paraId="711C202B">
            <w:pPr>
              <w:pStyle w:val="25"/>
              <w:spacing w:line="249" w:lineRule="auto"/>
            </w:pPr>
          </w:p>
          <w:p w14:paraId="7812C2F1">
            <w:pPr>
              <w:pStyle w:val="25"/>
              <w:spacing w:line="249" w:lineRule="auto"/>
            </w:pPr>
          </w:p>
          <w:p w14:paraId="7EF8DA22">
            <w:pPr>
              <w:pStyle w:val="25"/>
              <w:spacing w:line="249" w:lineRule="auto"/>
            </w:pPr>
          </w:p>
          <w:p w14:paraId="5ED0D7CF">
            <w:pPr>
              <w:spacing w:before="78" w:line="251" w:lineRule="auto"/>
              <w:ind w:left="134" w:firstLine="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3"/>
                <w:sz w:val="24"/>
                <w:szCs w:val="24"/>
              </w:rPr>
              <w:t>《其他外围设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备运维服务》、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23"/>
                <w:sz w:val="24"/>
                <w:szCs w:val="24"/>
              </w:rPr>
              <w:t>《其他外围设备运维服务报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告》</w:t>
            </w:r>
          </w:p>
        </w:tc>
      </w:tr>
      <w:tr w14:paraId="4A666D4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36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2CA00B8F">
            <w:pPr>
              <w:pStyle w:val="25"/>
            </w:pPr>
          </w:p>
        </w:tc>
        <w:tc>
          <w:tcPr>
            <w:tcW w:w="1290" w:type="dxa"/>
          </w:tcPr>
          <w:p w14:paraId="0B61DD6A">
            <w:pPr>
              <w:pStyle w:val="25"/>
              <w:spacing w:line="299" w:lineRule="auto"/>
            </w:pPr>
          </w:p>
          <w:p w14:paraId="0796A475">
            <w:pPr>
              <w:pStyle w:val="25"/>
              <w:spacing w:line="300" w:lineRule="auto"/>
            </w:pPr>
          </w:p>
          <w:p w14:paraId="19306FB4">
            <w:pPr>
              <w:spacing w:before="69" w:line="188" w:lineRule="auto"/>
              <w:ind w:left="1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04020403-</w:t>
            </w:r>
          </w:p>
          <w:p w14:paraId="450A1DB6">
            <w:pPr>
              <w:spacing w:before="110" w:line="188" w:lineRule="auto"/>
              <w:ind w:left="5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02</w:t>
            </w:r>
          </w:p>
          <w:p w14:paraId="5A1715D7">
            <w:pPr>
              <w:spacing w:before="73" w:line="219" w:lineRule="auto"/>
              <w:ind w:left="2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034" w:type="dxa"/>
          </w:tcPr>
          <w:p w14:paraId="5B51D6D0">
            <w:pPr>
              <w:pStyle w:val="25"/>
              <w:spacing w:line="250" w:lineRule="auto"/>
            </w:pPr>
          </w:p>
          <w:p w14:paraId="4801D756">
            <w:pPr>
              <w:spacing w:before="78" w:line="252" w:lineRule="auto"/>
              <w:ind w:left="115" w:right="128" w:firstLine="1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修复其他外围设备硬件故障、修复外围存储设备软件及驱动程序故障、隔离并恢复感染病毒的外围存储设备、功能置换服务、外围存储设备软件和硬件安装、升级、外围存储设备用户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访问权限分配，账号的开立、变更和注销。</w:t>
            </w:r>
          </w:p>
        </w:tc>
        <w:tc>
          <w:tcPr>
            <w:tcW w:w="1232" w:type="dxa"/>
          </w:tcPr>
          <w:p w14:paraId="0EEA90A6">
            <w:pPr>
              <w:pStyle w:val="25"/>
              <w:spacing w:line="293" w:lineRule="auto"/>
            </w:pPr>
          </w:p>
          <w:p w14:paraId="11FD446F">
            <w:pPr>
              <w:pStyle w:val="25"/>
              <w:spacing w:line="294" w:lineRule="auto"/>
            </w:pPr>
          </w:p>
          <w:p w14:paraId="47FFFBE9">
            <w:pPr>
              <w:pStyle w:val="25"/>
              <w:spacing w:line="294" w:lineRule="auto"/>
            </w:pPr>
          </w:p>
          <w:p w14:paraId="33C5D403">
            <w:pPr>
              <w:spacing w:before="78" w:line="219" w:lineRule="auto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77F7A78D">
            <w:pPr>
              <w:pStyle w:val="25"/>
              <w:spacing w:line="306" w:lineRule="auto"/>
            </w:pPr>
          </w:p>
          <w:p w14:paraId="0210E6E7">
            <w:pPr>
              <w:pStyle w:val="25"/>
              <w:spacing w:line="306" w:lineRule="auto"/>
            </w:pPr>
          </w:p>
          <w:p w14:paraId="66534440">
            <w:pPr>
              <w:pStyle w:val="25"/>
              <w:spacing w:line="307" w:lineRule="auto"/>
            </w:pPr>
          </w:p>
          <w:p w14:paraId="70DA1F58">
            <w:pPr>
              <w:spacing w:before="69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 w14:paraId="0B8EFFE7">
            <w:pPr>
              <w:pStyle w:val="25"/>
              <w:spacing w:line="293" w:lineRule="auto"/>
            </w:pPr>
          </w:p>
          <w:p w14:paraId="1FB03C37">
            <w:pPr>
              <w:pStyle w:val="25"/>
              <w:spacing w:line="294" w:lineRule="auto"/>
            </w:pPr>
          </w:p>
          <w:p w14:paraId="241A9E49">
            <w:pPr>
              <w:pStyle w:val="25"/>
              <w:spacing w:line="294" w:lineRule="auto"/>
            </w:pPr>
          </w:p>
          <w:p w14:paraId="4DBED8B1">
            <w:pPr>
              <w:spacing w:before="78" w:line="220" w:lineRule="auto"/>
              <w:ind w:left="1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723" w:type="dxa"/>
            <w:vMerge w:val="continue"/>
            <w:tcBorders>
              <w:top w:val="nil"/>
              <w:bottom w:val="nil"/>
            </w:tcBorders>
          </w:tcPr>
          <w:p w14:paraId="0CB148F1">
            <w:pPr>
              <w:pStyle w:val="25"/>
            </w:pPr>
          </w:p>
        </w:tc>
      </w:tr>
      <w:tr w14:paraId="448876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9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17B4DAD8">
            <w:pPr>
              <w:pStyle w:val="25"/>
            </w:pPr>
          </w:p>
        </w:tc>
        <w:tc>
          <w:tcPr>
            <w:tcW w:w="1290" w:type="dxa"/>
          </w:tcPr>
          <w:p w14:paraId="4D1DF6A7">
            <w:pPr>
              <w:spacing w:before="125" w:line="188" w:lineRule="auto"/>
              <w:ind w:left="1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04020403-</w:t>
            </w:r>
          </w:p>
          <w:p w14:paraId="20170D83">
            <w:pPr>
              <w:spacing w:before="110" w:line="188" w:lineRule="auto"/>
              <w:ind w:left="5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03</w:t>
            </w:r>
          </w:p>
          <w:p w14:paraId="797A2A84">
            <w:pPr>
              <w:spacing w:before="70" w:line="216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034" w:type="dxa"/>
          </w:tcPr>
          <w:p w14:paraId="2EE2120A">
            <w:pPr>
              <w:spacing w:before="274" w:line="255" w:lineRule="auto"/>
              <w:ind w:left="119" w:right="135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为用户提供基于新技术应用，提出更高效的其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他外围设备运维</w:t>
            </w:r>
          </w:p>
        </w:tc>
        <w:tc>
          <w:tcPr>
            <w:tcW w:w="1232" w:type="dxa"/>
          </w:tcPr>
          <w:p w14:paraId="39E4EBC1">
            <w:pPr>
              <w:pStyle w:val="25"/>
              <w:spacing w:line="335" w:lineRule="auto"/>
            </w:pPr>
          </w:p>
          <w:p w14:paraId="7CBE1631">
            <w:pPr>
              <w:spacing w:before="78" w:line="219" w:lineRule="auto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29FEA765">
            <w:pPr>
              <w:pStyle w:val="25"/>
              <w:spacing w:line="375" w:lineRule="auto"/>
            </w:pPr>
          </w:p>
          <w:p w14:paraId="0450CB79">
            <w:pPr>
              <w:spacing w:before="69" w:line="192" w:lineRule="auto"/>
              <w:ind w:left="52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354" w:type="dxa"/>
          </w:tcPr>
          <w:p w14:paraId="0C891A42">
            <w:pPr>
              <w:pStyle w:val="25"/>
              <w:spacing w:line="334" w:lineRule="auto"/>
            </w:pPr>
          </w:p>
          <w:p w14:paraId="0E1FF238">
            <w:pPr>
              <w:spacing w:before="78" w:line="220" w:lineRule="auto"/>
              <w:ind w:left="1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723" w:type="dxa"/>
            <w:vMerge w:val="continue"/>
            <w:tcBorders>
              <w:top w:val="nil"/>
            </w:tcBorders>
          </w:tcPr>
          <w:p w14:paraId="00AA4547">
            <w:pPr>
              <w:pStyle w:val="25"/>
            </w:pPr>
          </w:p>
        </w:tc>
      </w:tr>
      <w:tr w14:paraId="644697E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9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136668BB">
            <w:pPr>
              <w:pStyle w:val="25"/>
            </w:pPr>
          </w:p>
        </w:tc>
        <w:tc>
          <w:tcPr>
            <w:tcW w:w="11996" w:type="dxa"/>
            <w:gridSpan w:val="6"/>
          </w:tcPr>
          <w:p w14:paraId="097FDB7E">
            <w:pPr>
              <w:pStyle w:val="25"/>
              <w:spacing w:line="287" w:lineRule="auto"/>
            </w:pPr>
          </w:p>
          <w:p w14:paraId="3D01A6D0">
            <w:pPr>
              <w:spacing w:before="78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085EE05F">
      <w:pPr>
        <w:pStyle w:val="12"/>
      </w:pPr>
    </w:p>
    <w:p w14:paraId="1AE4E768">
      <w:pPr>
        <w:sectPr>
          <w:footerReference r:id="rId17" w:type="default"/>
          <w:pgSz w:w="16840" w:h="11906"/>
          <w:pgMar w:top="1104" w:right="1412" w:bottom="1144" w:left="1411" w:header="1089" w:footer="982" w:gutter="0"/>
          <w:cols w:space="720" w:num="1"/>
        </w:sectPr>
      </w:pPr>
    </w:p>
    <w:p w14:paraId="72B30A28">
      <w:pPr>
        <w:spacing w:before="130" w:line="220" w:lineRule="auto"/>
        <w:ind w:left="62"/>
        <w:outlineLvl w:val="0"/>
        <w:rPr>
          <w:rFonts w:ascii="宋体" w:hAnsi="宋体" w:eastAsia="宋体" w:cs="宋体"/>
          <w:sz w:val="40"/>
          <w:szCs w:val="40"/>
        </w:rPr>
      </w:pPr>
      <w:bookmarkStart w:id="12" w:name="_Toc11020"/>
      <w:r>
        <w:rPr>
          <w:rFonts w:ascii="Calibri" w:hAnsi="Calibri" w:eastAsia="Calibri" w:cs="Calibri"/>
          <w:b/>
          <w:bCs/>
          <w:spacing w:val="-9"/>
          <w:sz w:val="40"/>
          <w:szCs w:val="40"/>
        </w:rPr>
        <w:t>3.</w:t>
      </w:r>
      <w:r>
        <w:rPr>
          <w:rFonts w:ascii="Calibri" w:hAnsi="Calibri" w:eastAsia="Calibri" w:cs="Calibri"/>
          <w:b/>
          <w:bCs/>
          <w:spacing w:val="70"/>
          <w:sz w:val="40"/>
          <w:szCs w:val="40"/>
        </w:rPr>
        <w:t xml:space="preserve"> </w:t>
      </w:r>
      <w:r>
        <w:rPr>
          <w:rFonts w:ascii="宋体" w:hAnsi="宋体" w:eastAsia="宋体" w:cs="宋体"/>
          <w:b/>
          <w:bCs/>
          <w:spacing w:val="-9"/>
          <w:sz w:val="40"/>
          <w:szCs w:val="40"/>
        </w:rPr>
        <w:t>软件运维服务（</w:t>
      </w:r>
      <w:r>
        <w:rPr>
          <w:rFonts w:ascii="Calibri" w:hAnsi="Calibri" w:eastAsia="Calibri" w:cs="Calibri"/>
          <w:b/>
          <w:bCs/>
          <w:spacing w:val="-9"/>
          <w:sz w:val="40"/>
          <w:szCs w:val="40"/>
        </w:rPr>
        <w:t>0403</w:t>
      </w:r>
      <w:r>
        <w:rPr>
          <w:rFonts w:ascii="宋体" w:hAnsi="宋体" w:eastAsia="宋体" w:cs="宋体"/>
          <w:b/>
          <w:bCs/>
          <w:spacing w:val="-9"/>
          <w:sz w:val="40"/>
          <w:szCs w:val="40"/>
        </w:rPr>
        <w:t>）</w:t>
      </w:r>
      <w:bookmarkEnd w:id="12"/>
    </w:p>
    <w:p w14:paraId="03D8892F">
      <w:pPr>
        <w:spacing w:before="101" w:line="225" w:lineRule="auto"/>
        <w:ind w:left="59"/>
        <w:outlineLvl w:val="1"/>
        <w:rPr>
          <w:rFonts w:ascii="宋体" w:hAnsi="宋体" w:eastAsia="宋体" w:cs="宋体"/>
          <w:sz w:val="31"/>
          <w:szCs w:val="31"/>
        </w:rPr>
      </w:pPr>
      <w:bookmarkStart w:id="13" w:name="bookmark13"/>
      <w:bookmarkEnd w:id="13"/>
      <w:bookmarkStart w:id="14" w:name="_Toc13174"/>
      <w:r>
        <w:rPr>
          <w:rFonts w:ascii="Calibri" w:hAnsi="Calibri" w:eastAsia="Calibri" w:cs="Calibri"/>
          <w:b/>
          <w:bCs/>
          <w:sz w:val="31"/>
          <w:szCs w:val="31"/>
        </w:rPr>
        <w:t>3.1.</w:t>
      </w:r>
      <w:r>
        <w:rPr>
          <w:rFonts w:ascii="Calibri" w:hAnsi="Calibri" w:eastAsia="Calibri" w:cs="Calibri"/>
          <w:b/>
          <w:bCs/>
          <w:spacing w:val="60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z w:val="31"/>
          <w:szCs w:val="31"/>
        </w:rPr>
        <w:t>基础软件运维服务（</w:t>
      </w:r>
      <w:r>
        <w:rPr>
          <w:rFonts w:ascii="Calibri" w:hAnsi="Calibri" w:eastAsia="Calibri" w:cs="Calibri"/>
          <w:b/>
          <w:bCs/>
          <w:sz w:val="31"/>
          <w:szCs w:val="31"/>
        </w:rPr>
        <w:t>040301</w:t>
      </w:r>
      <w:r>
        <w:rPr>
          <w:rFonts w:ascii="宋体" w:hAnsi="宋体" w:eastAsia="宋体" w:cs="宋体"/>
          <w:b/>
          <w:bCs/>
          <w:sz w:val="31"/>
          <w:szCs w:val="31"/>
        </w:rPr>
        <w:t>）</w:t>
      </w:r>
      <w:bookmarkEnd w:id="14"/>
    </w:p>
    <w:p w14:paraId="7ACAF20F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2555"/>
            <wp:effectExtent l="0" t="0" r="0" b="0"/>
            <wp:docPr id="18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 18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2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99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数据库运维服务（</w:t>
      </w:r>
      <w:r>
        <w:rPr>
          <w:rFonts w:ascii="Calibri" w:hAnsi="Calibri" w:eastAsia="Calibri" w:cs="Calibri"/>
          <w:b/>
          <w:bCs/>
          <w:spacing w:val="-5"/>
          <w:sz w:val="28"/>
          <w:szCs w:val="28"/>
        </w:rPr>
        <w:t>04030101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）</w:t>
      </w:r>
      <w:bookmarkStart w:id="16" w:name="_GoBack"/>
      <w:bookmarkEnd w:id="16"/>
    </w:p>
    <w:p w14:paraId="1F8C69B9">
      <w:pPr>
        <w:spacing w:line="117" w:lineRule="exact"/>
      </w:pPr>
    </w:p>
    <w:tbl>
      <w:tblPr>
        <w:tblStyle w:val="24"/>
        <w:tblW w:w="13811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185"/>
        <w:gridCol w:w="5349"/>
        <w:gridCol w:w="1231"/>
        <w:gridCol w:w="1181"/>
        <w:gridCol w:w="1258"/>
        <w:gridCol w:w="1933"/>
      </w:tblGrid>
      <w:tr w14:paraId="1C2211B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74" w:type="dxa"/>
            <w:shd w:val="clear" w:color="auto" w:fill="C0C0C0"/>
          </w:tcPr>
          <w:p w14:paraId="5823DC31">
            <w:pPr>
              <w:spacing w:before="184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185" w:type="dxa"/>
            <w:shd w:val="clear" w:color="auto" w:fill="C0C0C0"/>
          </w:tcPr>
          <w:p w14:paraId="75B02F8B">
            <w:pPr>
              <w:spacing w:before="184"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349" w:type="dxa"/>
            <w:shd w:val="clear" w:color="auto" w:fill="C0C0C0"/>
          </w:tcPr>
          <w:p w14:paraId="7D4411DD">
            <w:pPr>
              <w:spacing w:before="184" w:line="219" w:lineRule="auto"/>
              <w:ind w:left="220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1" w:type="dxa"/>
            <w:shd w:val="clear" w:color="auto" w:fill="C0C0C0"/>
          </w:tcPr>
          <w:p w14:paraId="43616528">
            <w:pPr>
              <w:spacing w:before="184" w:line="219" w:lineRule="auto"/>
              <w:ind w:left="1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181" w:type="dxa"/>
            <w:shd w:val="clear" w:color="auto" w:fill="C0C0C0"/>
          </w:tcPr>
          <w:p w14:paraId="0F050DD9">
            <w:pPr>
              <w:spacing w:before="187" w:line="221" w:lineRule="auto"/>
              <w:ind w:left="1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258" w:type="dxa"/>
            <w:shd w:val="clear" w:color="auto" w:fill="C0C0C0"/>
          </w:tcPr>
          <w:p w14:paraId="3DD318D9">
            <w:pPr>
              <w:spacing w:before="184" w:line="219" w:lineRule="auto"/>
              <w:ind w:left="17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3" w:type="dxa"/>
            <w:shd w:val="clear" w:color="auto" w:fill="C0C0C0"/>
          </w:tcPr>
          <w:p w14:paraId="11A17458">
            <w:pPr>
              <w:spacing w:before="184" w:line="219" w:lineRule="auto"/>
              <w:ind w:left="5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17414BC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7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013FB7C8">
            <w:pPr>
              <w:pStyle w:val="25"/>
              <w:spacing w:line="253" w:lineRule="auto"/>
            </w:pPr>
          </w:p>
          <w:p w14:paraId="790F4890">
            <w:pPr>
              <w:pStyle w:val="25"/>
              <w:spacing w:line="253" w:lineRule="auto"/>
            </w:pPr>
          </w:p>
          <w:p w14:paraId="709D0C54">
            <w:pPr>
              <w:pStyle w:val="25"/>
              <w:spacing w:line="253" w:lineRule="auto"/>
            </w:pPr>
          </w:p>
          <w:p w14:paraId="18657C79">
            <w:pPr>
              <w:pStyle w:val="25"/>
              <w:spacing w:line="253" w:lineRule="auto"/>
            </w:pPr>
          </w:p>
          <w:p w14:paraId="4CD09BD9">
            <w:pPr>
              <w:pStyle w:val="25"/>
              <w:spacing w:line="253" w:lineRule="auto"/>
            </w:pPr>
          </w:p>
          <w:p w14:paraId="3990F38D">
            <w:pPr>
              <w:pStyle w:val="25"/>
              <w:spacing w:line="253" w:lineRule="auto"/>
            </w:pPr>
          </w:p>
          <w:p w14:paraId="5158AE14">
            <w:pPr>
              <w:pStyle w:val="25"/>
              <w:spacing w:line="253" w:lineRule="auto"/>
            </w:pPr>
          </w:p>
          <w:p w14:paraId="2AE43E66">
            <w:pPr>
              <w:pStyle w:val="25"/>
              <w:spacing w:line="254" w:lineRule="auto"/>
            </w:pPr>
          </w:p>
          <w:p w14:paraId="3E6483D4">
            <w:pPr>
              <w:pStyle w:val="25"/>
              <w:spacing w:line="254" w:lineRule="auto"/>
            </w:pPr>
          </w:p>
          <w:p w14:paraId="797F3398">
            <w:pPr>
              <w:spacing w:before="78" w:line="247" w:lineRule="auto"/>
              <w:ind w:left="735" w:right="123" w:hanging="6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数据库运维服</w:t>
            </w:r>
            <w:r>
              <w:rPr>
                <w:rFonts w:ascii="宋体" w:hAnsi="宋体" w:eastAsia="宋体" w:cs="宋体"/>
                <w:b/>
                <w:bCs/>
                <w:spacing w:val="-3"/>
                <w:sz w:val="24"/>
                <w:szCs w:val="24"/>
              </w:rPr>
              <w:t>务</w:t>
            </w:r>
          </w:p>
          <w:p w14:paraId="1691CD76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（04030101）</w:t>
            </w:r>
          </w:p>
        </w:tc>
        <w:tc>
          <w:tcPr>
            <w:tcW w:w="1185" w:type="dxa"/>
          </w:tcPr>
          <w:p w14:paraId="60FA71C0">
            <w:pPr>
              <w:pStyle w:val="25"/>
              <w:spacing w:line="280" w:lineRule="auto"/>
            </w:pPr>
          </w:p>
          <w:p w14:paraId="705F255C">
            <w:pPr>
              <w:pStyle w:val="25"/>
              <w:spacing w:line="280" w:lineRule="auto"/>
            </w:pPr>
          </w:p>
          <w:p w14:paraId="03E1A1D0">
            <w:pPr>
              <w:pStyle w:val="25"/>
              <w:spacing w:line="280" w:lineRule="auto"/>
            </w:pPr>
          </w:p>
          <w:p w14:paraId="622A4ACD">
            <w:pPr>
              <w:spacing w:before="78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04030101</w:t>
            </w:r>
          </w:p>
          <w:p w14:paraId="6F434DA7">
            <w:pPr>
              <w:spacing w:line="220" w:lineRule="auto"/>
              <w:ind w:left="4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-01</w:t>
            </w:r>
          </w:p>
          <w:p w14:paraId="52C906CB">
            <w:pPr>
              <w:spacing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349" w:type="dxa"/>
          </w:tcPr>
          <w:p w14:paraId="20B400DF">
            <w:pPr>
              <w:spacing w:before="71" w:line="227" w:lineRule="auto"/>
              <w:ind w:left="128" w:right="357" w:firstLine="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1、监控：主要进程运行情况、数据库连接是否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正常、表空间使用情况、</w:t>
            </w:r>
            <w:r>
              <w:rPr>
                <w:rFonts w:ascii="宋体" w:hAnsi="宋体" w:eastAsia="宋体" w:cs="宋体"/>
                <w:spacing w:val="-6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日常备份是否正常；</w:t>
            </w:r>
          </w:p>
          <w:p w14:paraId="4C587E31">
            <w:pPr>
              <w:spacing w:before="65" w:line="233" w:lineRule="auto"/>
              <w:ind w:left="119" w:right="213" w:firstLine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2、检查：业务</w:t>
            </w:r>
            <w:r>
              <w:rPr>
                <w:rFonts w:ascii="宋体" w:hAnsi="宋体" w:eastAsia="宋体" w:cs="宋体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CPU</w:t>
            </w:r>
            <w:r>
              <w:rPr>
                <w:rFonts w:ascii="宋体" w:hAnsi="宋体" w:eastAsia="宋体" w:cs="宋体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使用情况、业务内存使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用情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况、是否安装相关风险补丁、关键文件上否做了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镜像、是否存在异常用户；</w:t>
            </w:r>
          </w:p>
          <w:p w14:paraId="0948B46E">
            <w:pPr>
              <w:spacing w:before="59" w:line="231" w:lineRule="auto"/>
              <w:ind w:left="119" w:right="144" w:firstLine="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3、作业：侦听连接情况、正常登陆情况、Sql</w:t>
            </w:r>
            <w:r>
              <w:rPr>
                <w:rFonts w:ascii="宋体" w:hAnsi="宋体" w:eastAsia="宋体" w:cs="宋体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执行情况、表空间访问情况、表读写情况、客户端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连接情况、数据库备份、过期归档日志清除。</w:t>
            </w:r>
          </w:p>
        </w:tc>
        <w:tc>
          <w:tcPr>
            <w:tcW w:w="1231" w:type="dxa"/>
          </w:tcPr>
          <w:p w14:paraId="4BBBDCB3">
            <w:pPr>
              <w:pStyle w:val="25"/>
              <w:spacing w:line="242" w:lineRule="auto"/>
            </w:pPr>
          </w:p>
          <w:p w14:paraId="63A92BA1">
            <w:pPr>
              <w:pStyle w:val="25"/>
              <w:spacing w:line="242" w:lineRule="auto"/>
            </w:pPr>
          </w:p>
          <w:p w14:paraId="0B608B42">
            <w:pPr>
              <w:pStyle w:val="25"/>
              <w:spacing w:line="242" w:lineRule="auto"/>
            </w:pPr>
          </w:p>
          <w:p w14:paraId="0EFF2D57">
            <w:pPr>
              <w:pStyle w:val="25"/>
              <w:spacing w:line="243" w:lineRule="auto"/>
            </w:pPr>
          </w:p>
          <w:p w14:paraId="6D2AD066">
            <w:pPr>
              <w:spacing w:before="78" w:line="253" w:lineRule="auto"/>
              <w:ind w:left="451" w:right="131" w:hanging="28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次/天/周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/月</w:t>
            </w:r>
          </w:p>
        </w:tc>
        <w:tc>
          <w:tcPr>
            <w:tcW w:w="1181" w:type="dxa"/>
          </w:tcPr>
          <w:p w14:paraId="58274AB9">
            <w:pPr>
              <w:pStyle w:val="25"/>
              <w:spacing w:line="287" w:lineRule="auto"/>
            </w:pPr>
          </w:p>
          <w:p w14:paraId="4298988C">
            <w:pPr>
              <w:pStyle w:val="25"/>
              <w:spacing w:line="288" w:lineRule="auto"/>
            </w:pPr>
          </w:p>
          <w:p w14:paraId="45488F7F">
            <w:pPr>
              <w:pStyle w:val="25"/>
              <w:spacing w:line="288" w:lineRule="auto"/>
            </w:pPr>
          </w:p>
          <w:p w14:paraId="2F245D99">
            <w:pPr>
              <w:pStyle w:val="25"/>
              <w:spacing w:line="288" w:lineRule="auto"/>
            </w:pPr>
          </w:p>
          <w:p w14:paraId="136715AE">
            <w:pPr>
              <w:spacing w:before="69" w:line="192" w:lineRule="auto"/>
              <w:ind w:left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 w14:paraId="3279E3CC">
            <w:pPr>
              <w:pStyle w:val="25"/>
              <w:spacing w:line="242" w:lineRule="auto"/>
            </w:pPr>
          </w:p>
          <w:p w14:paraId="13C4E42F">
            <w:pPr>
              <w:pStyle w:val="25"/>
              <w:spacing w:line="242" w:lineRule="auto"/>
            </w:pPr>
          </w:p>
          <w:p w14:paraId="5F961037">
            <w:pPr>
              <w:pStyle w:val="25"/>
              <w:spacing w:line="243" w:lineRule="auto"/>
            </w:pPr>
          </w:p>
          <w:p w14:paraId="38B8854E">
            <w:pPr>
              <w:pStyle w:val="25"/>
              <w:spacing w:line="243" w:lineRule="auto"/>
            </w:pPr>
          </w:p>
          <w:p w14:paraId="168646F6">
            <w:pPr>
              <w:spacing w:before="78" w:line="255" w:lineRule="auto"/>
              <w:ind w:left="528" w:right="199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 w:val="restart"/>
            <w:tcBorders>
              <w:bottom w:val="nil"/>
            </w:tcBorders>
          </w:tcPr>
          <w:p w14:paraId="525AF769">
            <w:pPr>
              <w:pStyle w:val="25"/>
              <w:spacing w:line="265" w:lineRule="auto"/>
            </w:pPr>
          </w:p>
          <w:p w14:paraId="0C105C8F">
            <w:pPr>
              <w:pStyle w:val="25"/>
              <w:spacing w:line="265" w:lineRule="auto"/>
            </w:pPr>
          </w:p>
          <w:p w14:paraId="547CBB87">
            <w:pPr>
              <w:pStyle w:val="25"/>
              <w:spacing w:line="265" w:lineRule="auto"/>
            </w:pPr>
          </w:p>
          <w:p w14:paraId="093B266F">
            <w:pPr>
              <w:pStyle w:val="25"/>
              <w:spacing w:line="265" w:lineRule="auto"/>
            </w:pPr>
          </w:p>
          <w:p w14:paraId="7D252334">
            <w:pPr>
              <w:pStyle w:val="25"/>
              <w:spacing w:line="265" w:lineRule="auto"/>
            </w:pPr>
          </w:p>
          <w:p w14:paraId="4AA34193">
            <w:pPr>
              <w:pStyle w:val="25"/>
              <w:spacing w:line="265" w:lineRule="auto"/>
            </w:pPr>
          </w:p>
          <w:p w14:paraId="42E88CBA">
            <w:pPr>
              <w:pStyle w:val="25"/>
              <w:spacing w:line="266" w:lineRule="auto"/>
            </w:pPr>
          </w:p>
          <w:p w14:paraId="7F5717AD">
            <w:pPr>
              <w:pStyle w:val="25"/>
              <w:spacing w:line="266" w:lineRule="auto"/>
            </w:pPr>
          </w:p>
          <w:p w14:paraId="66C07FF9">
            <w:pPr>
              <w:spacing w:before="78" w:line="251" w:lineRule="auto"/>
              <w:ind w:left="133" w:right="138" w:firstLine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《数据库运维服务监控日志》、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《数据库运维服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务报告》</w:t>
            </w:r>
          </w:p>
        </w:tc>
      </w:tr>
      <w:tr w14:paraId="2C38F23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58A8AABA">
            <w:pPr>
              <w:pStyle w:val="25"/>
            </w:pPr>
          </w:p>
        </w:tc>
        <w:tc>
          <w:tcPr>
            <w:tcW w:w="1185" w:type="dxa"/>
          </w:tcPr>
          <w:p w14:paraId="777C573F">
            <w:pPr>
              <w:spacing w:before="116" w:line="238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04030101</w:t>
            </w:r>
          </w:p>
          <w:p w14:paraId="3337F5A3">
            <w:pPr>
              <w:spacing w:line="210" w:lineRule="auto"/>
              <w:ind w:left="4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-02</w:t>
            </w:r>
          </w:p>
          <w:p w14:paraId="4A7AEB87">
            <w:pPr>
              <w:spacing w:before="1" w:line="207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349" w:type="dxa"/>
          </w:tcPr>
          <w:p w14:paraId="48CA74B6">
            <w:pPr>
              <w:spacing w:before="76" w:line="229" w:lineRule="auto"/>
              <w:ind w:left="118" w:right="213" w:firstLine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数据文件坏块修复、数据库重启、数据库解锁、版本升级、备份恢复灾难恢复、数据移植、数据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清理。</w:t>
            </w:r>
          </w:p>
        </w:tc>
        <w:tc>
          <w:tcPr>
            <w:tcW w:w="1231" w:type="dxa"/>
          </w:tcPr>
          <w:p w14:paraId="777638D9">
            <w:pPr>
              <w:pStyle w:val="25"/>
              <w:spacing w:line="308" w:lineRule="auto"/>
            </w:pPr>
          </w:p>
          <w:p w14:paraId="33DF9BB4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4FEAD4EC">
            <w:pPr>
              <w:pStyle w:val="25"/>
              <w:spacing w:line="346" w:lineRule="auto"/>
            </w:pPr>
          </w:p>
          <w:p w14:paraId="25F79EBE">
            <w:pPr>
              <w:spacing w:before="69" w:line="192" w:lineRule="auto"/>
              <w:ind w:left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 w14:paraId="12B4B150">
            <w:pPr>
              <w:spacing w:before="244" w:line="254" w:lineRule="auto"/>
              <w:ind w:left="528" w:right="199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60C249EA">
            <w:pPr>
              <w:pStyle w:val="25"/>
            </w:pPr>
          </w:p>
        </w:tc>
      </w:tr>
      <w:tr w14:paraId="5520E1C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23C49DB2">
            <w:pPr>
              <w:pStyle w:val="25"/>
            </w:pPr>
          </w:p>
        </w:tc>
        <w:tc>
          <w:tcPr>
            <w:tcW w:w="1185" w:type="dxa"/>
          </w:tcPr>
          <w:p w14:paraId="7F40B0F0">
            <w:pPr>
              <w:spacing w:before="118" w:line="238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04030101</w:t>
            </w:r>
          </w:p>
          <w:p w14:paraId="49CCB751">
            <w:pPr>
              <w:spacing w:line="210" w:lineRule="auto"/>
              <w:ind w:left="4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-03</w:t>
            </w:r>
          </w:p>
          <w:p w14:paraId="463C40A6">
            <w:pPr>
              <w:spacing w:line="207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349" w:type="dxa"/>
          </w:tcPr>
          <w:p w14:paraId="622F53AA">
            <w:pPr>
              <w:spacing w:before="247" w:line="255" w:lineRule="auto"/>
              <w:ind w:left="124" w:right="2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备份策略调整、参数调整、改善版本升级、打补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丁、定期备份。</w:t>
            </w:r>
          </w:p>
        </w:tc>
        <w:tc>
          <w:tcPr>
            <w:tcW w:w="1231" w:type="dxa"/>
          </w:tcPr>
          <w:p w14:paraId="2117919B">
            <w:pPr>
              <w:pStyle w:val="25"/>
              <w:spacing w:line="309" w:lineRule="auto"/>
            </w:pPr>
          </w:p>
          <w:p w14:paraId="716BA7FC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1359161A">
            <w:pPr>
              <w:pStyle w:val="25"/>
              <w:spacing w:line="363" w:lineRule="auto"/>
            </w:pPr>
          </w:p>
          <w:p w14:paraId="4B2EAF75">
            <w:pPr>
              <w:spacing w:before="78"/>
              <w:ind w:left="4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 w14:paraId="50F4BCBF">
            <w:pPr>
              <w:spacing w:before="248" w:line="255" w:lineRule="auto"/>
              <w:ind w:left="528" w:right="199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67A5646B">
            <w:pPr>
              <w:pStyle w:val="25"/>
            </w:pPr>
          </w:p>
        </w:tc>
      </w:tr>
      <w:tr w14:paraId="03603A0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51D43786">
            <w:pPr>
              <w:pStyle w:val="25"/>
            </w:pPr>
          </w:p>
        </w:tc>
        <w:tc>
          <w:tcPr>
            <w:tcW w:w="1185" w:type="dxa"/>
          </w:tcPr>
          <w:p w14:paraId="1F138651">
            <w:pPr>
              <w:spacing w:before="78" w:line="205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04030101</w:t>
            </w:r>
          </w:p>
          <w:p w14:paraId="06302058">
            <w:pPr>
              <w:spacing w:before="1" w:line="204" w:lineRule="auto"/>
              <w:ind w:left="418"/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-04</w:t>
            </w:r>
          </w:p>
          <w:p w14:paraId="26A8DD0A">
            <w:pPr>
              <w:spacing w:before="1" w:line="207" w:lineRule="auto"/>
              <w:ind w:left="147"/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调研评估</w:t>
            </w:r>
          </w:p>
        </w:tc>
        <w:tc>
          <w:tcPr>
            <w:tcW w:w="5349" w:type="dxa"/>
          </w:tcPr>
          <w:p w14:paraId="2C91872B">
            <w:pPr>
              <w:spacing w:before="250" w:line="253" w:lineRule="auto"/>
              <w:ind w:left="119" w:right="213" w:hanging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根据数据库的运行记录、业务发展趋势，进行分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析，提出处理或改进的建议方案。</w:t>
            </w:r>
          </w:p>
        </w:tc>
        <w:tc>
          <w:tcPr>
            <w:tcW w:w="1231" w:type="dxa"/>
          </w:tcPr>
          <w:p w14:paraId="64886471">
            <w:pPr>
              <w:pStyle w:val="25"/>
              <w:spacing w:line="312" w:lineRule="auto"/>
            </w:pPr>
          </w:p>
          <w:p w14:paraId="0CF32D80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6339D252">
            <w:pPr>
              <w:pStyle w:val="25"/>
              <w:spacing w:line="366" w:lineRule="auto"/>
            </w:pPr>
          </w:p>
          <w:p w14:paraId="057E29AE">
            <w:pPr>
              <w:spacing w:before="78"/>
              <w:ind w:left="4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 w14:paraId="77FB5748">
            <w:pPr>
              <w:spacing w:before="251" w:line="255" w:lineRule="auto"/>
              <w:ind w:left="528" w:right="199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4B78F7F6">
            <w:pPr>
              <w:pStyle w:val="25"/>
            </w:pPr>
          </w:p>
        </w:tc>
      </w:tr>
      <w:tr w14:paraId="1954102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</w:trPr>
        <w:tc>
          <w:tcPr>
            <w:tcW w:w="1674" w:type="dxa"/>
            <w:tcBorders>
              <w:top w:val="nil"/>
            </w:tcBorders>
          </w:tcPr>
          <w:p w14:paraId="7EBD0D4A">
            <w:pPr>
              <w:pStyle w:val="25"/>
            </w:pPr>
          </w:p>
        </w:tc>
        <w:tc>
          <w:tcPr>
            <w:tcW w:w="12137" w:type="dxa"/>
            <w:gridSpan w:val="6"/>
          </w:tcPr>
          <w:p w14:paraId="7F646FC5">
            <w:pPr>
              <w:pStyle w:val="25"/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5E73CEA6">
      <w:pPr>
        <w:spacing w:before="49"/>
      </w:pPr>
      <w:r>
        <w:drawing>
          <wp:anchor distT="0" distB="0" distL="0" distR="0" simplePos="0" relativeHeight="251659264" behindDoc="0" locked="0" layoutInCell="0" allowOverlap="1">
            <wp:simplePos x="0" y="0"/>
            <wp:positionH relativeFrom="page">
              <wp:posOffset>895985</wp:posOffset>
            </wp:positionH>
            <wp:positionV relativeFrom="page">
              <wp:posOffset>691515</wp:posOffset>
            </wp:positionV>
            <wp:extent cx="8900160" cy="9525"/>
            <wp:effectExtent l="0" t="0" r="0" b="0"/>
            <wp:wrapNone/>
            <wp:docPr id="20" name="IM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 20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900159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48EB2E">
      <w:r>
        <w:br w:type="page"/>
      </w:r>
    </w:p>
    <w:p w14:paraId="1C771E50">
      <w:pPr>
        <w:pStyle w:val="12"/>
        <w:spacing w:line="432" w:lineRule="auto"/>
      </w:pPr>
    </w:p>
    <w:p w14:paraId="5386EF08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22" name="IM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 22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35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7"/>
          <w:sz w:val="28"/>
          <w:szCs w:val="28"/>
        </w:rPr>
        <w:t>中间件运维服务（</w:t>
      </w:r>
      <w:r>
        <w:rPr>
          <w:rFonts w:ascii="Calibri" w:hAnsi="Calibri" w:eastAsia="Calibri" w:cs="Calibri"/>
          <w:b/>
          <w:bCs/>
          <w:spacing w:val="-7"/>
          <w:sz w:val="28"/>
          <w:szCs w:val="28"/>
        </w:rPr>
        <w:t>04030102</w:t>
      </w:r>
      <w:r>
        <w:rPr>
          <w:rFonts w:ascii="宋体" w:hAnsi="宋体" w:eastAsia="宋体" w:cs="宋体"/>
          <w:b/>
          <w:bCs/>
          <w:spacing w:val="-7"/>
          <w:sz w:val="28"/>
          <w:szCs w:val="28"/>
        </w:rPr>
        <w:t>）</w:t>
      </w:r>
    </w:p>
    <w:p w14:paraId="7BC6A9F4">
      <w:pPr>
        <w:spacing w:line="117" w:lineRule="exact"/>
      </w:pPr>
    </w:p>
    <w:tbl>
      <w:tblPr>
        <w:tblStyle w:val="24"/>
        <w:tblW w:w="14048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185"/>
        <w:gridCol w:w="5454"/>
        <w:gridCol w:w="1231"/>
        <w:gridCol w:w="1285"/>
        <w:gridCol w:w="1181"/>
        <w:gridCol w:w="2038"/>
      </w:tblGrid>
      <w:tr w14:paraId="2FDC7EC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74" w:type="dxa"/>
            <w:shd w:val="clear" w:color="auto" w:fill="C0C0C0"/>
          </w:tcPr>
          <w:p w14:paraId="68A0D642">
            <w:pPr>
              <w:spacing w:before="183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185" w:type="dxa"/>
            <w:shd w:val="clear" w:color="auto" w:fill="C0C0C0"/>
          </w:tcPr>
          <w:p w14:paraId="23E5328A">
            <w:pPr>
              <w:spacing w:before="183"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454" w:type="dxa"/>
            <w:shd w:val="clear" w:color="auto" w:fill="C0C0C0"/>
          </w:tcPr>
          <w:p w14:paraId="44A78BE6">
            <w:pPr>
              <w:spacing w:before="183" w:line="219" w:lineRule="auto"/>
              <w:ind w:left="22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1" w:type="dxa"/>
            <w:shd w:val="clear" w:color="auto" w:fill="C0C0C0"/>
          </w:tcPr>
          <w:p w14:paraId="4C239118">
            <w:pPr>
              <w:spacing w:before="183" w:line="219" w:lineRule="auto"/>
              <w:ind w:left="1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285" w:type="dxa"/>
            <w:shd w:val="clear" w:color="auto" w:fill="C0C0C0"/>
          </w:tcPr>
          <w:p w14:paraId="29DED76E">
            <w:pPr>
              <w:spacing w:before="186" w:line="22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181" w:type="dxa"/>
            <w:shd w:val="clear" w:color="auto" w:fill="C0C0C0"/>
          </w:tcPr>
          <w:p w14:paraId="030E08F3">
            <w:pPr>
              <w:spacing w:before="183" w:line="219" w:lineRule="auto"/>
              <w:ind w:left="1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2038" w:type="dxa"/>
            <w:shd w:val="clear" w:color="auto" w:fill="C0C0C0"/>
          </w:tcPr>
          <w:p w14:paraId="4B85BA67">
            <w:pPr>
              <w:spacing w:before="183" w:line="219" w:lineRule="auto"/>
              <w:ind w:left="56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0894C9A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7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640213B3">
            <w:pPr>
              <w:pStyle w:val="25"/>
              <w:spacing w:line="242" w:lineRule="auto"/>
            </w:pPr>
          </w:p>
          <w:p w14:paraId="701DAB3E">
            <w:pPr>
              <w:pStyle w:val="25"/>
              <w:spacing w:line="242" w:lineRule="auto"/>
            </w:pPr>
          </w:p>
          <w:p w14:paraId="70DB3A94">
            <w:pPr>
              <w:pStyle w:val="25"/>
              <w:spacing w:line="242" w:lineRule="auto"/>
            </w:pPr>
          </w:p>
          <w:p w14:paraId="5D73148A">
            <w:pPr>
              <w:pStyle w:val="25"/>
              <w:spacing w:line="242" w:lineRule="auto"/>
            </w:pPr>
          </w:p>
          <w:p w14:paraId="4C286C78">
            <w:pPr>
              <w:pStyle w:val="25"/>
              <w:spacing w:line="242" w:lineRule="auto"/>
            </w:pPr>
          </w:p>
          <w:p w14:paraId="28A98FFA">
            <w:pPr>
              <w:pStyle w:val="25"/>
              <w:spacing w:line="242" w:lineRule="auto"/>
            </w:pPr>
          </w:p>
          <w:p w14:paraId="5F32C033">
            <w:pPr>
              <w:pStyle w:val="25"/>
              <w:spacing w:line="242" w:lineRule="auto"/>
            </w:pPr>
          </w:p>
          <w:p w14:paraId="22E6BB3C">
            <w:pPr>
              <w:pStyle w:val="25"/>
              <w:spacing w:line="242" w:lineRule="auto"/>
            </w:pPr>
          </w:p>
          <w:p w14:paraId="5B7721F5">
            <w:pPr>
              <w:pStyle w:val="25"/>
              <w:spacing w:line="243" w:lineRule="auto"/>
            </w:pPr>
          </w:p>
          <w:p w14:paraId="395FA1D5">
            <w:pPr>
              <w:spacing w:before="78" w:line="247" w:lineRule="auto"/>
              <w:ind w:left="732" w:right="121" w:hanging="5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4"/>
                <w:sz w:val="24"/>
                <w:szCs w:val="24"/>
              </w:rPr>
              <w:t>中间件运维服</w:t>
            </w:r>
            <w:r>
              <w:rPr>
                <w:rFonts w:ascii="宋体" w:hAnsi="宋体" w:eastAsia="宋体" w:cs="宋体"/>
                <w:b/>
                <w:bCs/>
                <w:spacing w:val="-3"/>
                <w:sz w:val="24"/>
                <w:szCs w:val="24"/>
              </w:rPr>
              <w:t>务</w:t>
            </w:r>
          </w:p>
          <w:p w14:paraId="002A0299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（04030102）</w:t>
            </w:r>
          </w:p>
        </w:tc>
        <w:tc>
          <w:tcPr>
            <w:tcW w:w="1185" w:type="dxa"/>
          </w:tcPr>
          <w:p w14:paraId="5A9BADFE">
            <w:pPr>
              <w:pStyle w:val="25"/>
              <w:spacing w:line="279" w:lineRule="auto"/>
            </w:pPr>
          </w:p>
          <w:p w14:paraId="17F362DA">
            <w:pPr>
              <w:pStyle w:val="25"/>
              <w:spacing w:line="280" w:lineRule="auto"/>
            </w:pPr>
          </w:p>
          <w:p w14:paraId="5614283C">
            <w:pPr>
              <w:pStyle w:val="25"/>
              <w:spacing w:line="280" w:lineRule="auto"/>
            </w:pPr>
          </w:p>
          <w:p w14:paraId="49A1D6BD">
            <w:pPr>
              <w:spacing w:before="78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04030102</w:t>
            </w:r>
          </w:p>
          <w:p w14:paraId="2B076269">
            <w:pPr>
              <w:spacing w:line="220" w:lineRule="auto"/>
              <w:ind w:left="4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-01</w:t>
            </w:r>
          </w:p>
          <w:p w14:paraId="6DF91555">
            <w:pPr>
              <w:spacing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454" w:type="dxa"/>
          </w:tcPr>
          <w:p w14:paraId="4DF75BD7">
            <w:pPr>
              <w:spacing w:before="80" w:line="232" w:lineRule="auto"/>
              <w:ind w:left="114" w:right="264" w:firstLine="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1、监控：中间件运行状态、主要进程运行状态、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应用服务运行情况、网络连接情况、</w:t>
            </w:r>
            <w:r>
              <w:rPr>
                <w:rFonts w:ascii="宋体" w:hAnsi="宋体" w:eastAsia="宋体" w:cs="宋体"/>
                <w:spacing w:val="-6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日志是否有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报错信息；</w:t>
            </w:r>
          </w:p>
          <w:p w14:paraId="736429D4">
            <w:pPr>
              <w:spacing w:before="68" w:line="233" w:lineRule="auto"/>
              <w:ind w:left="117" w:right="41" w:firstLine="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2、检查：业务</w:t>
            </w:r>
            <w:r>
              <w:rPr>
                <w:rFonts w:ascii="宋体" w:hAnsi="宋体" w:eastAsia="宋体" w:cs="宋体"/>
                <w:spacing w:val="-2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CPU</w:t>
            </w:r>
            <w:r>
              <w:rPr>
                <w:rFonts w:ascii="宋体" w:hAnsi="宋体" w:eastAsia="宋体" w:cs="宋体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使用情况、业务内存使用情况、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当前数据库版本是否安装相关风险补丁、是否存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在异常用户；</w:t>
            </w:r>
          </w:p>
          <w:p w14:paraId="73545F3C">
            <w:pPr>
              <w:spacing w:before="52" w:line="224" w:lineRule="auto"/>
              <w:ind w:left="146" w:right="217" w:hanging="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3、作业：备份配置文件、备份重要运行日志、清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除过期日志，交易连接正常性。</w:t>
            </w:r>
          </w:p>
        </w:tc>
        <w:tc>
          <w:tcPr>
            <w:tcW w:w="1231" w:type="dxa"/>
          </w:tcPr>
          <w:p w14:paraId="19F99A05">
            <w:pPr>
              <w:pStyle w:val="25"/>
              <w:spacing w:line="242" w:lineRule="auto"/>
            </w:pPr>
          </w:p>
          <w:p w14:paraId="2DEEAD4F">
            <w:pPr>
              <w:pStyle w:val="25"/>
              <w:spacing w:line="242" w:lineRule="auto"/>
            </w:pPr>
          </w:p>
          <w:p w14:paraId="434DAB32">
            <w:pPr>
              <w:pStyle w:val="25"/>
              <w:spacing w:line="242" w:lineRule="auto"/>
            </w:pPr>
          </w:p>
          <w:p w14:paraId="695CFE8E">
            <w:pPr>
              <w:pStyle w:val="25"/>
              <w:spacing w:line="242" w:lineRule="auto"/>
            </w:pPr>
          </w:p>
          <w:p w14:paraId="768E1018">
            <w:pPr>
              <w:spacing w:before="78" w:line="255" w:lineRule="auto"/>
              <w:ind w:left="449" w:right="131" w:hanging="28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次/天/周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/月</w:t>
            </w:r>
          </w:p>
        </w:tc>
        <w:tc>
          <w:tcPr>
            <w:tcW w:w="1285" w:type="dxa"/>
          </w:tcPr>
          <w:p w14:paraId="21B4F561">
            <w:pPr>
              <w:pStyle w:val="25"/>
              <w:spacing w:line="287" w:lineRule="auto"/>
            </w:pPr>
          </w:p>
          <w:p w14:paraId="6ABDB43A">
            <w:pPr>
              <w:pStyle w:val="25"/>
              <w:spacing w:line="287" w:lineRule="auto"/>
            </w:pPr>
          </w:p>
          <w:p w14:paraId="1A12F880">
            <w:pPr>
              <w:pStyle w:val="25"/>
              <w:spacing w:line="288" w:lineRule="auto"/>
            </w:pPr>
          </w:p>
          <w:p w14:paraId="7C05C980">
            <w:pPr>
              <w:pStyle w:val="25"/>
              <w:spacing w:line="288" w:lineRule="auto"/>
            </w:pPr>
          </w:p>
          <w:p w14:paraId="4024C3C7">
            <w:pPr>
              <w:spacing w:before="69" w:line="192" w:lineRule="auto"/>
              <w:ind w:left="21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0285B395">
            <w:pPr>
              <w:pStyle w:val="25"/>
              <w:spacing w:line="242" w:lineRule="auto"/>
            </w:pPr>
          </w:p>
          <w:p w14:paraId="302B2D12">
            <w:pPr>
              <w:pStyle w:val="25"/>
              <w:spacing w:line="242" w:lineRule="auto"/>
            </w:pPr>
          </w:p>
          <w:p w14:paraId="3E61749A">
            <w:pPr>
              <w:pStyle w:val="25"/>
              <w:spacing w:line="242" w:lineRule="auto"/>
            </w:pPr>
          </w:p>
          <w:p w14:paraId="2AD7AEB4">
            <w:pPr>
              <w:pStyle w:val="25"/>
              <w:spacing w:line="243" w:lineRule="auto"/>
            </w:pPr>
          </w:p>
          <w:p w14:paraId="7E0EE76C">
            <w:pPr>
              <w:spacing w:before="78" w:line="255" w:lineRule="auto"/>
              <w:ind w:left="489" w:right="161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 w:val="restart"/>
            <w:tcBorders>
              <w:bottom w:val="nil"/>
            </w:tcBorders>
          </w:tcPr>
          <w:p w14:paraId="4B891046">
            <w:pPr>
              <w:pStyle w:val="25"/>
              <w:spacing w:line="271" w:lineRule="auto"/>
            </w:pPr>
          </w:p>
          <w:p w14:paraId="7CF1F2E4">
            <w:pPr>
              <w:pStyle w:val="25"/>
              <w:spacing w:line="271" w:lineRule="auto"/>
            </w:pPr>
          </w:p>
          <w:p w14:paraId="02A19423">
            <w:pPr>
              <w:pStyle w:val="25"/>
              <w:spacing w:line="271" w:lineRule="auto"/>
            </w:pPr>
          </w:p>
          <w:p w14:paraId="338DCBEC">
            <w:pPr>
              <w:pStyle w:val="25"/>
              <w:spacing w:line="271" w:lineRule="auto"/>
            </w:pPr>
          </w:p>
          <w:p w14:paraId="1EB2DC22">
            <w:pPr>
              <w:pStyle w:val="25"/>
              <w:spacing w:line="272" w:lineRule="auto"/>
            </w:pPr>
          </w:p>
          <w:p w14:paraId="3562B852">
            <w:pPr>
              <w:pStyle w:val="25"/>
              <w:spacing w:line="272" w:lineRule="auto"/>
            </w:pPr>
          </w:p>
          <w:p w14:paraId="479E7C47">
            <w:pPr>
              <w:spacing w:before="78" w:line="252" w:lineRule="auto"/>
              <w:ind w:left="133" w:right="243" w:firstLine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《中间件运维服务监控日志》、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《中间件运维服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务报告》</w:t>
            </w:r>
          </w:p>
        </w:tc>
      </w:tr>
      <w:tr w14:paraId="4944C3A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3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5B28CCA5">
            <w:pPr>
              <w:pStyle w:val="25"/>
            </w:pPr>
          </w:p>
        </w:tc>
        <w:tc>
          <w:tcPr>
            <w:tcW w:w="1185" w:type="dxa"/>
          </w:tcPr>
          <w:p w14:paraId="7E67283F">
            <w:pPr>
              <w:spacing w:before="116" w:line="238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04030102</w:t>
            </w:r>
          </w:p>
          <w:p w14:paraId="2FDC29E8">
            <w:pPr>
              <w:spacing w:line="212" w:lineRule="auto"/>
              <w:ind w:left="4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-02</w:t>
            </w:r>
          </w:p>
          <w:p w14:paraId="2E569812">
            <w:pPr>
              <w:spacing w:line="208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454" w:type="dxa"/>
          </w:tcPr>
          <w:p w14:paraId="3E3424AC">
            <w:pPr>
              <w:spacing w:before="247" w:line="253" w:lineRule="auto"/>
              <w:ind w:left="118" w:right="3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应用服务重启、配置文件恢复、参数调整、软件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版本升级、定期备份。</w:t>
            </w:r>
          </w:p>
        </w:tc>
        <w:tc>
          <w:tcPr>
            <w:tcW w:w="1231" w:type="dxa"/>
          </w:tcPr>
          <w:p w14:paraId="6847552D">
            <w:pPr>
              <w:pStyle w:val="25"/>
              <w:spacing w:line="307" w:lineRule="auto"/>
            </w:pPr>
          </w:p>
          <w:p w14:paraId="0102B839">
            <w:pPr>
              <w:spacing w:before="78" w:line="219" w:lineRule="auto"/>
              <w:ind w:left="3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85" w:type="dxa"/>
          </w:tcPr>
          <w:p w14:paraId="20423C5E">
            <w:pPr>
              <w:pStyle w:val="25"/>
              <w:spacing w:line="348" w:lineRule="auto"/>
            </w:pPr>
          </w:p>
          <w:p w14:paraId="4CF3F58B">
            <w:pPr>
              <w:spacing w:before="69" w:line="192" w:lineRule="auto"/>
              <w:ind w:left="21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02698376">
            <w:pPr>
              <w:spacing w:before="246" w:line="255" w:lineRule="auto"/>
              <w:ind w:left="489" w:right="161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 w:val="continue"/>
            <w:tcBorders>
              <w:top w:val="nil"/>
              <w:bottom w:val="nil"/>
            </w:tcBorders>
          </w:tcPr>
          <w:p w14:paraId="301C7605">
            <w:pPr>
              <w:pStyle w:val="25"/>
            </w:pPr>
          </w:p>
        </w:tc>
      </w:tr>
      <w:tr w14:paraId="2839ED7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798A3FEB">
            <w:pPr>
              <w:pStyle w:val="25"/>
            </w:pPr>
          </w:p>
        </w:tc>
        <w:tc>
          <w:tcPr>
            <w:tcW w:w="1185" w:type="dxa"/>
          </w:tcPr>
          <w:p w14:paraId="47997BBF">
            <w:pPr>
              <w:spacing w:before="119" w:line="238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04030102</w:t>
            </w:r>
          </w:p>
          <w:p w14:paraId="421CF77C">
            <w:pPr>
              <w:spacing w:line="208" w:lineRule="auto"/>
              <w:ind w:left="4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-03</w:t>
            </w:r>
          </w:p>
          <w:p w14:paraId="1FD2AE53">
            <w:pPr>
              <w:spacing w:line="207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454" w:type="dxa"/>
          </w:tcPr>
          <w:p w14:paraId="3E00FEC6">
            <w:pPr>
              <w:spacing w:before="249" w:line="255" w:lineRule="auto"/>
              <w:ind w:left="118" w:right="316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备份策略调整、参数调整、数据库版本升级、打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补丁。</w:t>
            </w:r>
          </w:p>
        </w:tc>
        <w:tc>
          <w:tcPr>
            <w:tcW w:w="1231" w:type="dxa"/>
          </w:tcPr>
          <w:p w14:paraId="1A45C8A8">
            <w:pPr>
              <w:pStyle w:val="25"/>
              <w:spacing w:line="310" w:lineRule="auto"/>
            </w:pPr>
          </w:p>
          <w:p w14:paraId="1F64E6F2">
            <w:pPr>
              <w:spacing w:before="78" w:line="219" w:lineRule="auto"/>
              <w:ind w:left="3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85" w:type="dxa"/>
          </w:tcPr>
          <w:p w14:paraId="47B2C897">
            <w:pPr>
              <w:pStyle w:val="25"/>
              <w:spacing w:line="364" w:lineRule="auto"/>
            </w:pPr>
          </w:p>
          <w:p w14:paraId="2B80E4FB">
            <w:pPr>
              <w:spacing w:before="78"/>
              <w:ind w:left="4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181" w:type="dxa"/>
          </w:tcPr>
          <w:p w14:paraId="58D65641">
            <w:pPr>
              <w:spacing w:before="249" w:line="255" w:lineRule="auto"/>
              <w:ind w:left="489" w:right="161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 w:val="continue"/>
            <w:tcBorders>
              <w:top w:val="nil"/>
            </w:tcBorders>
          </w:tcPr>
          <w:p w14:paraId="19234BA1">
            <w:pPr>
              <w:pStyle w:val="25"/>
            </w:pPr>
          </w:p>
        </w:tc>
      </w:tr>
      <w:tr w14:paraId="0C5998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3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7BCA4CB6">
            <w:pPr>
              <w:pStyle w:val="25"/>
            </w:pPr>
          </w:p>
        </w:tc>
        <w:tc>
          <w:tcPr>
            <w:tcW w:w="12374" w:type="dxa"/>
            <w:gridSpan w:val="6"/>
          </w:tcPr>
          <w:p w14:paraId="196F640D">
            <w:pPr>
              <w:spacing w:before="289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6C966B9B">
      <w:pPr>
        <w:pStyle w:val="12"/>
      </w:pPr>
    </w:p>
    <w:p w14:paraId="2B8F6C0D">
      <w:pPr>
        <w:sectPr>
          <w:headerReference r:id="rId18" w:type="default"/>
          <w:footerReference r:id="rId19" w:type="default"/>
          <w:pgSz w:w="16840" w:h="11906"/>
          <w:pgMar w:top="400" w:right="1254" w:bottom="1144" w:left="1411" w:header="0" w:footer="982" w:gutter="0"/>
          <w:cols w:space="720" w:num="1"/>
        </w:sectPr>
      </w:pPr>
    </w:p>
    <w:p w14:paraId="037C6562">
      <w:pPr>
        <w:pStyle w:val="12"/>
        <w:spacing w:line="279" w:lineRule="auto"/>
      </w:pPr>
    </w:p>
    <w:p w14:paraId="2271BEB0">
      <w:pPr>
        <w:pStyle w:val="12"/>
        <w:spacing w:line="280" w:lineRule="auto"/>
      </w:pPr>
    </w:p>
    <w:p w14:paraId="30A1FD60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26" name="IM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 26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99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操作系统运维服务（</w:t>
      </w:r>
      <w:r>
        <w:rPr>
          <w:rFonts w:ascii="Calibri" w:hAnsi="Calibri" w:eastAsia="Calibri" w:cs="Calibri"/>
          <w:b/>
          <w:bCs/>
          <w:spacing w:val="-5"/>
          <w:sz w:val="28"/>
          <w:szCs w:val="28"/>
        </w:rPr>
        <w:t>04030103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）</w:t>
      </w:r>
    </w:p>
    <w:p w14:paraId="3001984D">
      <w:pPr>
        <w:spacing w:line="116" w:lineRule="exact"/>
      </w:pPr>
    </w:p>
    <w:tbl>
      <w:tblPr>
        <w:tblStyle w:val="24"/>
        <w:tblW w:w="13985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290"/>
        <w:gridCol w:w="5034"/>
        <w:gridCol w:w="1232"/>
        <w:gridCol w:w="1363"/>
        <w:gridCol w:w="1354"/>
        <w:gridCol w:w="2038"/>
      </w:tblGrid>
      <w:tr w14:paraId="2A780D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 w:hRule="atLeast"/>
        </w:trPr>
        <w:tc>
          <w:tcPr>
            <w:tcW w:w="1674" w:type="dxa"/>
            <w:shd w:val="clear" w:color="auto" w:fill="C0C0C0"/>
          </w:tcPr>
          <w:p w14:paraId="7EC9CD49">
            <w:pPr>
              <w:spacing w:before="185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290" w:type="dxa"/>
            <w:shd w:val="clear" w:color="auto" w:fill="C0C0C0"/>
          </w:tcPr>
          <w:p w14:paraId="2AF284A9">
            <w:pPr>
              <w:spacing w:before="185"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034" w:type="dxa"/>
            <w:shd w:val="clear" w:color="auto" w:fill="C0C0C0"/>
          </w:tcPr>
          <w:p w14:paraId="7FAEC427">
            <w:pPr>
              <w:spacing w:before="185" w:line="219" w:lineRule="auto"/>
              <w:ind w:left="20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68C47476">
            <w:pPr>
              <w:spacing w:before="185" w:line="219" w:lineRule="auto"/>
              <w:ind w:left="1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363" w:type="dxa"/>
            <w:shd w:val="clear" w:color="auto" w:fill="C0C0C0"/>
          </w:tcPr>
          <w:p w14:paraId="131E9274">
            <w:pPr>
              <w:spacing w:before="185" w:line="221" w:lineRule="auto"/>
              <w:ind w:left="24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354" w:type="dxa"/>
            <w:shd w:val="clear" w:color="auto" w:fill="C0C0C0"/>
          </w:tcPr>
          <w:p w14:paraId="6B63ED21">
            <w:pPr>
              <w:spacing w:before="185" w:line="219" w:lineRule="auto"/>
              <w:ind w:left="2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2038" w:type="dxa"/>
            <w:shd w:val="clear" w:color="auto" w:fill="C0C0C0"/>
          </w:tcPr>
          <w:p w14:paraId="4A2AF702">
            <w:pPr>
              <w:spacing w:before="185" w:line="219" w:lineRule="auto"/>
              <w:ind w:left="56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731AE68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7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2ADE7254">
            <w:pPr>
              <w:pStyle w:val="25"/>
              <w:spacing w:line="250" w:lineRule="auto"/>
            </w:pPr>
          </w:p>
          <w:p w14:paraId="2E08B2FE">
            <w:pPr>
              <w:pStyle w:val="25"/>
              <w:spacing w:line="250" w:lineRule="auto"/>
            </w:pPr>
          </w:p>
          <w:p w14:paraId="54AE042C">
            <w:pPr>
              <w:pStyle w:val="25"/>
              <w:spacing w:line="250" w:lineRule="auto"/>
            </w:pPr>
          </w:p>
          <w:p w14:paraId="31C62041">
            <w:pPr>
              <w:pStyle w:val="25"/>
              <w:spacing w:line="250" w:lineRule="auto"/>
            </w:pPr>
          </w:p>
          <w:p w14:paraId="2797B5CC">
            <w:pPr>
              <w:pStyle w:val="25"/>
              <w:spacing w:line="250" w:lineRule="auto"/>
            </w:pPr>
          </w:p>
          <w:p w14:paraId="47BEB02B">
            <w:pPr>
              <w:pStyle w:val="25"/>
              <w:spacing w:line="250" w:lineRule="auto"/>
            </w:pPr>
          </w:p>
          <w:p w14:paraId="0511BEFE">
            <w:pPr>
              <w:pStyle w:val="25"/>
              <w:spacing w:line="250" w:lineRule="auto"/>
            </w:pPr>
          </w:p>
          <w:p w14:paraId="50ED440D">
            <w:pPr>
              <w:pStyle w:val="25"/>
              <w:spacing w:line="250" w:lineRule="auto"/>
            </w:pPr>
          </w:p>
          <w:p w14:paraId="7EF99C8F">
            <w:pPr>
              <w:pStyle w:val="25"/>
              <w:spacing w:line="250" w:lineRule="auto"/>
            </w:pPr>
          </w:p>
          <w:p w14:paraId="127B9040">
            <w:pPr>
              <w:pStyle w:val="25"/>
              <w:spacing w:line="251" w:lineRule="auto"/>
            </w:pPr>
          </w:p>
          <w:p w14:paraId="5B9EBF16">
            <w:pPr>
              <w:pStyle w:val="25"/>
              <w:spacing w:line="251" w:lineRule="auto"/>
            </w:pPr>
          </w:p>
          <w:p w14:paraId="2809460B">
            <w:pPr>
              <w:spacing w:before="78" w:line="247" w:lineRule="auto"/>
              <w:ind w:left="608" w:right="123" w:hanging="48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操作系统运维</w:t>
            </w: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服务</w:t>
            </w:r>
          </w:p>
          <w:p w14:paraId="48FDAF33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（04030103）</w:t>
            </w:r>
          </w:p>
        </w:tc>
        <w:tc>
          <w:tcPr>
            <w:tcW w:w="1290" w:type="dxa"/>
          </w:tcPr>
          <w:p w14:paraId="247C7E9A">
            <w:pPr>
              <w:pStyle w:val="25"/>
              <w:spacing w:line="280" w:lineRule="auto"/>
            </w:pPr>
          </w:p>
          <w:p w14:paraId="71C96065">
            <w:pPr>
              <w:pStyle w:val="25"/>
              <w:spacing w:line="280" w:lineRule="auto"/>
            </w:pPr>
          </w:p>
          <w:p w14:paraId="6A89E0BE">
            <w:pPr>
              <w:pStyle w:val="25"/>
              <w:spacing w:line="280" w:lineRule="auto"/>
            </w:pPr>
          </w:p>
          <w:p w14:paraId="5EC1954A">
            <w:pPr>
              <w:spacing w:before="78" w:line="238" w:lineRule="auto"/>
              <w:ind w:left="1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04030103</w:t>
            </w:r>
          </w:p>
          <w:p w14:paraId="035FBCE5">
            <w:pPr>
              <w:spacing w:line="219" w:lineRule="auto"/>
              <w:ind w:left="4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-01</w:t>
            </w:r>
          </w:p>
          <w:p w14:paraId="4A25CF22">
            <w:pPr>
              <w:spacing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034" w:type="dxa"/>
          </w:tcPr>
          <w:p w14:paraId="333A91C9">
            <w:pPr>
              <w:spacing w:before="71" w:line="226" w:lineRule="auto"/>
              <w:ind w:left="154" w:right="8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1、监控：系统运行状态、主要进程运行状态、网络连接情况、日志是否有报错信息；</w:t>
            </w:r>
          </w:p>
          <w:p w14:paraId="24C148BB">
            <w:pPr>
              <w:spacing w:before="68" w:line="233" w:lineRule="auto"/>
              <w:ind w:left="123" w:right="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2、检查：服务器</w:t>
            </w:r>
            <w:r>
              <w:rPr>
                <w:rFonts w:ascii="宋体" w:hAnsi="宋体" w:eastAsia="宋体" w:cs="宋体"/>
                <w:spacing w:val="-2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CPU</w:t>
            </w:r>
            <w:r>
              <w:rPr>
                <w:rFonts w:ascii="宋体" w:hAnsi="宋体" w:eastAsia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使用峰值情况、内存使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用峰值情况、服务器会话连接情况、当前版本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是否安装风险补丁、重要运行程序是否有备份；</w:t>
            </w:r>
          </w:p>
          <w:p w14:paraId="080D925C">
            <w:pPr>
              <w:spacing w:before="78" w:line="224" w:lineRule="auto"/>
              <w:ind w:right="2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3、作业：系统漏洞扫描、</w:t>
            </w:r>
            <w:r>
              <w:rPr>
                <w:rFonts w:ascii="宋体" w:hAnsi="宋体" w:eastAsia="宋体" w:cs="宋体"/>
                <w:spacing w:val="-5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日志清理、磁盘碎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片清理、垃圾文件清理、端口访问测试。</w:t>
            </w:r>
          </w:p>
        </w:tc>
        <w:tc>
          <w:tcPr>
            <w:tcW w:w="1232" w:type="dxa"/>
          </w:tcPr>
          <w:p w14:paraId="1318F34C">
            <w:pPr>
              <w:pStyle w:val="25"/>
              <w:spacing w:line="241" w:lineRule="auto"/>
            </w:pPr>
          </w:p>
          <w:p w14:paraId="230D29B1">
            <w:pPr>
              <w:pStyle w:val="25"/>
              <w:spacing w:line="241" w:lineRule="auto"/>
            </w:pPr>
          </w:p>
          <w:p w14:paraId="7C245E78">
            <w:pPr>
              <w:pStyle w:val="25"/>
              <w:spacing w:line="242" w:lineRule="auto"/>
            </w:pPr>
          </w:p>
          <w:p w14:paraId="22E31BA8">
            <w:pPr>
              <w:pStyle w:val="25"/>
              <w:spacing w:line="242" w:lineRule="auto"/>
            </w:pPr>
          </w:p>
          <w:p w14:paraId="0377C599">
            <w:pPr>
              <w:spacing w:before="78" w:line="255" w:lineRule="auto"/>
              <w:ind w:left="450" w:right="131" w:hanging="28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次/天/周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/月</w:t>
            </w:r>
          </w:p>
        </w:tc>
        <w:tc>
          <w:tcPr>
            <w:tcW w:w="1363" w:type="dxa"/>
          </w:tcPr>
          <w:p w14:paraId="5719DDC3">
            <w:pPr>
              <w:pStyle w:val="25"/>
              <w:spacing w:line="287" w:lineRule="auto"/>
            </w:pPr>
          </w:p>
          <w:p w14:paraId="5ED22F51">
            <w:pPr>
              <w:pStyle w:val="25"/>
              <w:spacing w:line="287" w:lineRule="auto"/>
            </w:pPr>
          </w:p>
          <w:p w14:paraId="3314645F">
            <w:pPr>
              <w:pStyle w:val="25"/>
              <w:spacing w:line="287" w:lineRule="auto"/>
            </w:pPr>
          </w:p>
          <w:p w14:paraId="709A1457">
            <w:pPr>
              <w:pStyle w:val="25"/>
              <w:spacing w:line="287" w:lineRule="auto"/>
            </w:pPr>
          </w:p>
          <w:p w14:paraId="23BF8182">
            <w:pPr>
              <w:spacing w:before="78" w:line="224" w:lineRule="auto"/>
              <w:ind w:left="2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 w14:paraId="1EA31BFA">
            <w:pPr>
              <w:pStyle w:val="25"/>
              <w:spacing w:line="277" w:lineRule="auto"/>
            </w:pPr>
          </w:p>
          <w:p w14:paraId="1488C920">
            <w:pPr>
              <w:pStyle w:val="25"/>
              <w:spacing w:line="277" w:lineRule="auto"/>
            </w:pPr>
          </w:p>
          <w:p w14:paraId="4AC7832F">
            <w:pPr>
              <w:pStyle w:val="25"/>
              <w:spacing w:line="278" w:lineRule="auto"/>
            </w:pPr>
          </w:p>
          <w:p w14:paraId="7BF3BCEA">
            <w:pPr>
              <w:pStyle w:val="25"/>
              <w:spacing w:line="278" w:lineRule="auto"/>
            </w:pPr>
          </w:p>
          <w:p w14:paraId="0439C682">
            <w:pPr>
              <w:spacing w:before="78" w:line="220" w:lineRule="auto"/>
              <w:ind w:left="1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现场/远程</w:t>
            </w:r>
          </w:p>
        </w:tc>
        <w:tc>
          <w:tcPr>
            <w:tcW w:w="2038" w:type="dxa"/>
            <w:vMerge w:val="restart"/>
            <w:tcBorders>
              <w:bottom w:val="nil"/>
            </w:tcBorders>
          </w:tcPr>
          <w:p w14:paraId="432CF3C6">
            <w:pPr>
              <w:pStyle w:val="25"/>
              <w:spacing w:line="246" w:lineRule="auto"/>
            </w:pPr>
          </w:p>
          <w:p w14:paraId="1EDB5BE6">
            <w:pPr>
              <w:pStyle w:val="25"/>
              <w:spacing w:line="246" w:lineRule="auto"/>
            </w:pPr>
          </w:p>
          <w:p w14:paraId="6447AE2C">
            <w:pPr>
              <w:pStyle w:val="25"/>
              <w:spacing w:line="246" w:lineRule="auto"/>
            </w:pPr>
          </w:p>
          <w:p w14:paraId="7E83555B">
            <w:pPr>
              <w:pStyle w:val="25"/>
              <w:spacing w:line="246" w:lineRule="auto"/>
            </w:pPr>
          </w:p>
          <w:p w14:paraId="3206B9E9">
            <w:pPr>
              <w:pStyle w:val="25"/>
              <w:spacing w:line="246" w:lineRule="auto"/>
            </w:pPr>
          </w:p>
          <w:p w14:paraId="19F150E0">
            <w:pPr>
              <w:pStyle w:val="25"/>
              <w:spacing w:line="246" w:lineRule="auto"/>
            </w:pPr>
          </w:p>
          <w:p w14:paraId="2DEA6A89">
            <w:pPr>
              <w:pStyle w:val="25"/>
              <w:spacing w:line="247" w:lineRule="auto"/>
            </w:pPr>
          </w:p>
          <w:p w14:paraId="20FBCB17">
            <w:pPr>
              <w:pStyle w:val="25"/>
              <w:spacing w:line="247" w:lineRule="auto"/>
            </w:pPr>
          </w:p>
          <w:p w14:paraId="2A519769">
            <w:pPr>
              <w:pStyle w:val="25"/>
              <w:spacing w:line="247" w:lineRule="auto"/>
            </w:pPr>
          </w:p>
          <w:p w14:paraId="551EBD87">
            <w:pPr>
              <w:spacing w:before="78" w:line="251" w:lineRule="auto"/>
              <w:ind w:left="129" w:right="33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6"/>
                <w:sz w:val="24"/>
                <w:szCs w:val="24"/>
              </w:rPr>
              <w:t>《操作系统运维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服务监控日志》、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7"/>
                <w:sz w:val="24"/>
                <w:szCs w:val="24"/>
              </w:rPr>
              <w:t>《</w:t>
            </w:r>
            <w:r>
              <w:rPr>
                <w:rFonts w:ascii="宋体" w:hAnsi="宋体" w:eastAsia="宋体" w:cs="宋体"/>
                <w:spacing w:val="-5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7"/>
                <w:sz w:val="24"/>
                <w:szCs w:val="24"/>
              </w:rPr>
              <w:t>操作系统运维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服务报告》</w:t>
            </w:r>
          </w:p>
        </w:tc>
      </w:tr>
      <w:tr w14:paraId="37983F7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73CF64A0">
            <w:pPr>
              <w:pStyle w:val="25"/>
            </w:pPr>
          </w:p>
        </w:tc>
        <w:tc>
          <w:tcPr>
            <w:tcW w:w="1290" w:type="dxa"/>
          </w:tcPr>
          <w:p w14:paraId="21C74057">
            <w:pPr>
              <w:spacing w:before="114" w:line="238" w:lineRule="auto"/>
              <w:ind w:left="1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04030103</w:t>
            </w:r>
          </w:p>
          <w:p w14:paraId="2ACAF74F">
            <w:pPr>
              <w:spacing w:line="212" w:lineRule="auto"/>
              <w:ind w:left="4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-02</w:t>
            </w:r>
          </w:p>
          <w:p w14:paraId="28F87F93">
            <w:pPr>
              <w:spacing w:line="208" w:lineRule="auto"/>
              <w:ind w:left="2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034" w:type="dxa"/>
          </w:tcPr>
          <w:p w14:paraId="5DEADC67">
            <w:pPr>
              <w:spacing w:before="243" w:line="253" w:lineRule="auto"/>
              <w:ind w:left="120" w:right="135" w:firstLine="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系统恢复、应用服务重启、配置文件恢复、漏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洞补丁安装、版本升级、口令恢复。</w:t>
            </w:r>
          </w:p>
        </w:tc>
        <w:tc>
          <w:tcPr>
            <w:tcW w:w="1232" w:type="dxa"/>
          </w:tcPr>
          <w:p w14:paraId="27FBA07D">
            <w:pPr>
              <w:pStyle w:val="25"/>
              <w:spacing w:line="305" w:lineRule="auto"/>
            </w:pPr>
          </w:p>
          <w:p w14:paraId="3B26F8F0">
            <w:pPr>
              <w:spacing w:before="78" w:line="219" w:lineRule="auto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6CE49AFA">
            <w:pPr>
              <w:pStyle w:val="25"/>
              <w:spacing w:line="346" w:lineRule="auto"/>
            </w:pPr>
          </w:p>
          <w:p w14:paraId="050A77D2">
            <w:pPr>
              <w:spacing w:before="69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 w14:paraId="0DEB0CC5">
            <w:pPr>
              <w:pStyle w:val="25"/>
              <w:spacing w:line="307" w:lineRule="auto"/>
            </w:pPr>
          </w:p>
          <w:p w14:paraId="64F85475">
            <w:pPr>
              <w:spacing w:before="78" w:line="220" w:lineRule="auto"/>
              <w:ind w:left="1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现场/远程</w:t>
            </w:r>
          </w:p>
        </w:tc>
        <w:tc>
          <w:tcPr>
            <w:tcW w:w="2038" w:type="dxa"/>
            <w:vMerge w:val="continue"/>
            <w:tcBorders>
              <w:top w:val="nil"/>
              <w:bottom w:val="nil"/>
            </w:tcBorders>
          </w:tcPr>
          <w:p w14:paraId="71160A5D">
            <w:pPr>
              <w:pStyle w:val="25"/>
            </w:pPr>
          </w:p>
        </w:tc>
      </w:tr>
      <w:tr w14:paraId="292146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71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7D9D05C9">
            <w:pPr>
              <w:pStyle w:val="25"/>
            </w:pPr>
          </w:p>
        </w:tc>
        <w:tc>
          <w:tcPr>
            <w:tcW w:w="1290" w:type="dxa"/>
          </w:tcPr>
          <w:p w14:paraId="19DDC08A">
            <w:pPr>
              <w:spacing w:before="162" w:line="238" w:lineRule="auto"/>
              <w:ind w:left="1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04030103</w:t>
            </w:r>
          </w:p>
          <w:p w14:paraId="18297CF8">
            <w:pPr>
              <w:spacing w:line="219" w:lineRule="auto"/>
              <w:ind w:left="4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-03</w:t>
            </w:r>
          </w:p>
          <w:p w14:paraId="480524DE">
            <w:pPr>
              <w:spacing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034" w:type="dxa"/>
          </w:tcPr>
          <w:p w14:paraId="74E81F39">
            <w:pPr>
              <w:spacing w:before="125"/>
              <w:ind w:left="119" w:right="199" w:firstLine="7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启动项优化、参数调整、版本升级、打补丁、临时文件删除、备份策略调整、注册表整理、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磁盘碎片整理、优化系统配置。</w:t>
            </w:r>
          </w:p>
        </w:tc>
        <w:tc>
          <w:tcPr>
            <w:tcW w:w="1232" w:type="dxa"/>
          </w:tcPr>
          <w:p w14:paraId="2DD6AB18">
            <w:pPr>
              <w:pStyle w:val="25"/>
              <w:spacing w:line="353" w:lineRule="auto"/>
            </w:pPr>
          </w:p>
          <w:p w14:paraId="43DE7A6F">
            <w:pPr>
              <w:spacing w:before="78" w:line="219" w:lineRule="auto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0D308EC1">
            <w:pPr>
              <w:pStyle w:val="25"/>
              <w:spacing w:line="407" w:lineRule="auto"/>
            </w:pPr>
          </w:p>
          <w:p w14:paraId="23C358EB">
            <w:pPr>
              <w:spacing w:before="78"/>
              <w:ind w:left="5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354" w:type="dxa"/>
          </w:tcPr>
          <w:p w14:paraId="41B7EE5E">
            <w:pPr>
              <w:pStyle w:val="25"/>
              <w:spacing w:line="353" w:lineRule="auto"/>
            </w:pPr>
          </w:p>
          <w:p w14:paraId="32836145">
            <w:pPr>
              <w:spacing w:before="78" w:line="220" w:lineRule="auto"/>
              <w:ind w:left="1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现场/远程</w:t>
            </w:r>
          </w:p>
        </w:tc>
        <w:tc>
          <w:tcPr>
            <w:tcW w:w="2038" w:type="dxa"/>
            <w:vMerge w:val="continue"/>
            <w:tcBorders>
              <w:top w:val="nil"/>
              <w:bottom w:val="nil"/>
            </w:tcBorders>
          </w:tcPr>
          <w:p w14:paraId="4C997797">
            <w:pPr>
              <w:pStyle w:val="25"/>
            </w:pPr>
          </w:p>
        </w:tc>
      </w:tr>
      <w:tr w14:paraId="19191E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85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2227D7A8">
            <w:pPr>
              <w:pStyle w:val="25"/>
            </w:pPr>
          </w:p>
        </w:tc>
        <w:tc>
          <w:tcPr>
            <w:tcW w:w="1290" w:type="dxa"/>
          </w:tcPr>
          <w:p w14:paraId="1A722A39">
            <w:pPr>
              <w:spacing w:before="171" w:line="238" w:lineRule="auto"/>
              <w:ind w:left="1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04030103</w:t>
            </w:r>
          </w:p>
          <w:p w14:paraId="7FF72FEB">
            <w:pPr>
              <w:spacing w:line="219" w:lineRule="auto"/>
              <w:ind w:left="4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-04</w:t>
            </w:r>
          </w:p>
          <w:p w14:paraId="4942B27C">
            <w:pPr>
              <w:spacing w:before="1" w:line="217" w:lineRule="auto"/>
              <w:ind w:left="1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5034" w:type="dxa"/>
          </w:tcPr>
          <w:p w14:paraId="5A94E196">
            <w:pPr>
              <w:spacing w:before="139"/>
              <w:ind w:left="119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通过对操作系统运行记录、运行趋势进行分析，</w:t>
            </w: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>根据应用系统的特点和运行需求，提出合理的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改进建议和方案。</w:t>
            </w:r>
          </w:p>
        </w:tc>
        <w:tc>
          <w:tcPr>
            <w:tcW w:w="1232" w:type="dxa"/>
          </w:tcPr>
          <w:p w14:paraId="7A6599CF">
            <w:pPr>
              <w:pStyle w:val="25"/>
              <w:spacing w:line="365" w:lineRule="auto"/>
            </w:pPr>
          </w:p>
          <w:p w14:paraId="580E1E79">
            <w:pPr>
              <w:spacing w:before="78" w:line="219" w:lineRule="auto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5C024B68">
            <w:pPr>
              <w:pStyle w:val="25"/>
              <w:spacing w:line="416" w:lineRule="auto"/>
            </w:pPr>
          </w:p>
          <w:p w14:paraId="291538D8">
            <w:pPr>
              <w:spacing w:before="78"/>
              <w:ind w:left="5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354" w:type="dxa"/>
          </w:tcPr>
          <w:p w14:paraId="4507F7D6">
            <w:pPr>
              <w:pStyle w:val="25"/>
              <w:spacing w:line="364" w:lineRule="auto"/>
            </w:pPr>
          </w:p>
          <w:p w14:paraId="37254FA3">
            <w:pPr>
              <w:spacing w:before="78" w:line="220" w:lineRule="auto"/>
              <w:ind w:left="1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现场/远程</w:t>
            </w:r>
          </w:p>
        </w:tc>
        <w:tc>
          <w:tcPr>
            <w:tcW w:w="2038" w:type="dxa"/>
            <w:vMerge w:val="continue"/>
            <w:tcBorders>
              <w:top w:val="nil"/>
            </w:tcBorders>
          </w:tcPr>
          <w:p w14:paraId="13CEAF1F">
            <w:pPr>
              <w:pStyle w:val="25"/>
            </w:pPr>
          </w:p>
        </w:tc>
      </w:tr>
      <w:tr w14:paraId="259E435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0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57CB48AE">
            <w:pPr>
              <w:pStyle w:val="25"/>
            </w:pPr>
          </w:p>
        </w:tc>
        <w:tc>
          <w:tcPr>
            <w:tcW w:w="12311" w:type="dxa"/>
            <w:gridSpan w:val="6"/>
          </w:tcPr>
          <w:p w14:paraId="173899AA">
            <w:pPr>
              <w:spacing w:before="279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4F3DF305">
      <w:pPr>
        <w:pStyle w:val="12"/>
      </w:pPr>
    </w:p>
    <w:p w14:paraId="110EF1AC">
      <w:pPr>
        <w:sectPr>
          <w:headerReference r:id="rId20" w:type="default"/>
          <w:footerReference r:id="rId21" w:type="default"/>
          <w:pgSz w:w="16840" w:h="11906"/>
          <w:pgMar w:top="1104" w:right="1317" w:bottom="1144" w:left="1411" w:header="1089" w:footer="982" w:gutter="0"/>
          <w:cols w:space="720" w:num="1"/>
        </w:sectPr>
      </w:pPr>
    </w:p>
    <w:p w14:paraId="5B6793FB">
      <w:pPr>
        <w:spacing w:before="100" w:line="448" w:lineRule="exact"/>
        <w:ind w:left="63"/>
        <w:outlineLvl w:val="1"/>
        <w:rPr>
          <w:rFonts w:ascii="宋体" w:hAnsi="宋体" w:eastAsia="宋体" w:cs="宋体"/>
          <w:sz w:val="31"/>
          <w:szCs w:val="31"/>
        </w:rPr>
      </w:pPr>
      <w:bookmarkStart w:id="15" w:name="_Toc16045"/>
      <w:r>
        <w:rPr>
          <w:rFonts w:ascii="Calibri" w:hAnsi="Calibri" w:eastAsia="Calibri" w:cs="Calibri"/>
          <w:b/>
          <w:bCs/>
          <w:spacing w:val="-1"/>
          <w:position w:val="2"/>
          <w:sz w:val="31"/>
          <w:szCs w:val="31"/>
        </w:rPr>
        <w:t>3.2.</w:t>
      </w:r>
      <w:r>
        <w:rPr>
          <w:rFonts w:ascii="Calibri" w:hAnsi="Calibri" w:eastAsia="Calibri" w:cs="Calibri"/>
          <w:b/>
          <w:bCs/>
          <w:spacing w:val="45"/>
          <w:position w:val="2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pacing w:val="-1"/>
          <w:position w:val="2"/>
          <w:sz w:val="31"/>
          <w:szCs w:val="31"/>
        </w:rPr>
        <w:t>应用软件运维服务（</w:t>
      </w:r>
      <w:r>
        <w:rPr>
          <w:rFonts w:ascii="Calibri" w:hAnsi="Calibri" w:eastAsia="Calibri" w:cs="Calibri"/>
          <w:b/>
          <w:bCs/>
          <w:spacing w:val="-1"/>
          <w:position w:val="2"/>
          <w:sz w:val="31"/>
          <w:szCs w:val="31"/>
        </w:rPr>
        <w:t>040303</w:t>
      </w:r>
      <w:r>
        <w:rPr>
          <w:rFonts w:ascii="宋体" w:hAnsi="宋体" w:eastAsia="宋体" w:cs="宋体"/>
          <w:b/>
          <w:bCs/>
          <w:spacing w:val="-1"/>
          <w:position w:val="2"/>
          <w:sz w:val="31"/>
          <w:szCs w:val="31"/>
        </w:rPr>
        <w:t>）</w:t>
      </w:r>
      <w:bookmarkEnd w:id="15"/>
    </w:p>
    <w:tbl>
      <w:tblPr>
        <w:tblStyle w:val="24"/>
        <w:tblW w:w="13811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289"/>
        <w:gridCol w:w="5034"/>
        <w:gridCol w:w="1232"/>
        <w:gridCol w:w="1285"/>
        <w:gridCol w:w="1259"/>
        <w:gridCol w:w="2038"/>
      </w:tblGrid>
      <w:tr w14:paraId="12635F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74" w:type="dxa"/>
            <w:shd w:val="clear" w:color="auto" w:fill="C0C0C0"/>
          </w:tcPr>
          <w:p w14:paraId="37EA507E">
            <w:pPr>
              <w:spacing w:before="184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289" w:type="dxa"/>
            <w:shd w:val="clear" w:color="auto" w:fill="C0C0C0"/>
          </w:tcPr>
          <w:p w14:paraId="27825DF1">
            <w:pPr>
              <w:spacing w:before="184"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034" w:type="dxa"/>
            <w:shd w:val="clear" w:color="auto" w:fill="C0C0C0"/>
          </w:tcPr>
          <w:p w14:paraId="45FF3320">
            <w:pPr>
              <w:spacing w:before="184" w:line="219" w:lineRule="auto"/>
              <w:ind w:left="20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200C8E6C">
            <w:pPr>
              <w:spacing w:before="184" w:line="219" w:lineRule="auto"/>
              <w:ind w:left="1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285" w:type="dxa"/>
            <w:shd w:val="clear" w:color="auto" w:fill="C0C0C0"/>
          </w:tcPr>
          <w:p w14:paraId="3F6C5954">
            <w:pPr>
              <w:spacing w:before="187" w:line="22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259" w:type="dxa"/>
            <w:shd w:val="clear" w:color="auto" w:fill="C0C0C0"/>
          </w:tcPr>
          <w:p w14:paraId="63B5E504">
            <w:pPr>
              <w:spacing w:before="184" w:line="219" w:lineRule="auto"/>
              <w:ind w:left="17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2038" w:type="dxa"/>
            <w:shd w:val="clear" w:color="auto" w:fill="C0C0C0"/>
          </w:tcPr>
          <w:p w14:paraId="3F3D6BB5">
            <w:pPr>
              <w:spacing w:before="184" w:line="219" w:lineRule="auto"/>
              <w:ind w:left="56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32A7AE7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8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73B3D38E">
            <w:pPr>
              <w:pStyle w:val="25"/>
              <w:spacing w:line="259" w:lineRule="auto"/>
            </w:pPr>
          </w:p>
          <w:p w14:paraId="4F67714D">
            <w:pPr>
              <w:pStyle w:val="25"/>
              <w:spacing w:line="260" w:lineRule="auto"/>
            </w:pPr>
          </w:p>
          <w:p w14:paraId="6D5D926E">
            <w:pPr>
              <w:pStyle w:val="25"/>
              <w:spacing w:line="260" w:lineRule="auto"/>
            </w:pPr>
          </w:p>
          <w:p w14:paraId="73796474">
            <w:pPr>
              <w:pStyle w:val="25"/>
              <w:spacing w:line="260" w:lineRule="auto"/>
            </w:pPr>
          </w:p>
          <w:p w14:paraId="7A5BA6DC">
            <w:pPr>
              <w:pStyle w:val="25"/>
              <w:spacing w:line="260" w:lineRule="auto"/>
            </w:pPr>
          </w:p>
          <w:p w14:paraId="27AF6D76">
            <w:pPr>
              <w:pStyle w:val="25"/>
              <w:spacing w:line="260" w:lineRule="auto"/>
            </w:pPr>
          </w:p>
          <w:p w14:paraId="3E82683C">
            <w:pPr>
              <w:pStyle w:val="25"/>
              <w:spacing w:line="260" w:lineRule="auto"/>
            </w:pPr>
          </w:p>
          <w:p w14:paraId="4D7BFE9B">
            <w:pPr>
              <w:pStyle w:val="25"/>
              <w:spacing w:line="260" w:lineRule="auto"/>
            </w:pPr>
          </w:p>
          <w:p w14:paraId="3B3CF509">
            <w:pPr>
              <w:pStyle w:val="25"/>
              <w:spacing w:line="260" w:lineRule="auto"/>
            </w:pPr>
          </w:p>
          <w:p w14:paraId="6822EDA0">
            <w:pPr>
              <w:pStyle w:val="25"/>
              <w:spacing w:line="260" w:lineRule="auto"/>
            </w:pPr>
          </w:p>
          <w:p w14:paraId="76841E94">
            <w:pPr>
              <w:spacing w:before="78" w:line="247" w:lineRule="auto"/>
              <w:ind w:left="611" w:right="126" w:hanging="48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应用软件运维服务</w:t>
            </w:r>
          </w:p>
          <w:p w14:paraId="5EE62261">
            <w:pPr>
              <w:spacing w:line="231" w:lineRule="auto"/>
              <w:ind w:left="26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（040303）</w:t>
            </w:r>
          </w:p>
        </w:tc>
        <w:tc>
          <w:tcPr>
            <w:tcW w:w="1289" w:type="dxa"/>
          </w:tcPr>
          <w:p w14:paraId="66E8401F">
            <w:pPr>
              <w:pStyle w:val="25"/>
              <w:spacing w:line="248" w:lineRule="auto"/>
            </w:pPr>
          </w:p>
          <w:p w14:paraId="1D721997">
            <w:pPr>
              <w:pStyle w:val="25"/>
              <w:spacing w:line="248" w:lineRule="auto"/>
            </w:pPr>
          </w:p>
          <w:p w14:paraId="3A137C06">
            <w:pPr>
              <w:pStyle w:val="25"/>
              <w:spacing w:line="248" w:lineRule="auto"/>
            </w:pPr>
          </w:p>
          <w:p w14:paraId="21D8B084">
            <w:pPr>
              <w:pStyle w:val="25"/>
              <w:spacing w:line="248" w:lineRule="auto"/>
            </w:pPr>
          </w:p>
          <w:p w14:paraId="7EEF1C71">
            <w:pPr>
              <w:pStyle w:val="25"/>
              <w:spacing w:line="248" w:lineRule="auto"/>
            </w:pPr>
          </w:p>
          <w:p w14:paraId="5313DF30">
            <w:pPr>
              <w:pStyle w:val="25"/>
              <w:spacing w:line="248" w:lineRule="auto"/>
            </w:pPr>
          </w:p>
          <w:p w14:paraId="6D596682">
            <w:pPr>
              <w:spacing w:before="78"/>
              <w:ind w:left="2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040303-</w:t>
            </w:r>
          </w:p>
          <w:p w14:paraId="19F272A3">
            <w:pPr>
              <w:spacing w:line="220" w:lineRule="auto"/>
              <w:ind w:left="5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01</w:t>
            </w:r>
          </w:p>
          <w:p w14:paraId="353EB07C">
            <w:pPr>
              <w:spacing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034" w:type="dxa"/>
          </w:tcPr>
          <w:p w14:paraId="073ACBB6">
            <w:pPr>
              <w:spacing w:before="78" w:line="220" w:lineRule="auto"/>
              <w:ind w:left="130"/>
              <w:rPr>
                <w:rFonts w:ascii="宋体" w:hAnsi="宋体" w:eastAsia="宋体" w:cs="宋体"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业务数据的维护，包括机构、业务流程变化等引起的配置变更。</w:t>
            </w:r>
          </w:p>
          <w:p w14:paraId="1F9E936E">
            <w:pPr>
              <w:spacing w:before="78" w:line="220" w:lineRule="auto"/>
              <w:ind w:left="130"/>
              <w:rPr>
                <w:rFonts w:ascii="宋体" w:hAnsi="宋体" w:eastAsia="宋体" w:cs="宋体"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定期对业务系统进行巡检、分析，对发现的问题和缺陷进行整改。</w:t>
            </w:r>
          </w:p>
          <w:p w14:paraId="30E4B04D">
            <w:pPr>
              <w:spacing w:before="78" w:line="220" w:lineRule="auto"/>
              <w:ind w:left="130"/>
              <w:rPr>
                <w:rFonts w:ascii="宋体" w:hAnsi="宋体" w:eastAsia="宋体" w:cs="宋体"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及时处理业务系统的运行故障及应用问题。</w:t>
            </w:r>
          </w:p>
          <w:p w14:paraId="6B18CAD0">
            <w:pPr>
              <w:spacing w:before="78" w:line="220" w:lineRule="auto"/>
              <w:ind w:left="130"/>
              <w:rPr>
                <w:rFonts w:ascii="宋体" w:hAnsi="宋体" w:eastAsia="宋体" w:cs="宋体"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配合相关业务部门开展数据治理、业务应用效果和指标提升等工作；对业务应用评价考核、报表整理等工作提供技术支持；分析业务需求，提出建议解决方案</w:t>
            </w:r>
          </w:p>
          <w:p w14:paraId="69E39340">
            <w:pPr>
              <w:spacing w:before="78" w:line="220" w:lineRule="auto"/>
              <w:ind w:left="130"/>
              <w:rPr>
                <w:rFonts w:hint="eastAsia" w:ascii="宋体" w:hAnsi="宋体" w:eastAsia="宋体" w:cs="宋体"/>
                <w:spacing w:val="-5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负责本系统相关测试、备用及开发环境的维护</w:t>
            </w:r>
            <w:r>
              <w:rPr>
                <w:rFonts w:hint="eastAsia" w:ascii="宋体" w:hAnsi="宋体" w:cs="宋体"/>
                <w:spacing w:val="-5"/>
                <w:sz w:val="24"/>
                <w:szCs w:val="24"/>
                <w:lang w:eastAsia="zh-CN"/>
              </w:rPr>
              <w:t>。</w:t>
            </w:r>
          </w:p>
          <w:p w14:paraId="0AC9986C">
            <w:pPr>
              <w:spacing w:before="78" w:line="220" w:lineRule="auto"/>
              <w:ind w:left="1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提供业务系统性能调优及功能完善、升级的技术支持,含代码级的修改维护等。</w:t>
            </w:r>
          </w:p>
        </w:tc>
        <w:tc>
          <w:tcPr>
            <w:tcW w:w="1232" w:type="dxa"/>
          </w:tcPr>
          <w:p w14:paraId="0CE81BDD">
            <w:pPr>
              <w:pStyle w:val="25"/>
              <w:spacing w:line="269" w:lineRule="auto"/>
            </w:pPr>
          </w:p>
          <w:p w14:paraId="6DC9953D">
            <w:pPr>
              <w:pStyle w:val="25"/>
              <w:spacing w:line="269" w:lineRule="auto"/>
            </w:pPr>
          </w:p>
          <w:p w14:paraId="3E63A2A2">
            <w:pPr>
              <w:pStyle w:val="25"/>
              <w:spacing w:line="270" w:lineRule="auto"/>
            </w:pPr>
          </w:p>
          <w:p w14:paraId="5713D33B">
            <w:pPr>
              <w:pStyle w:val="25"/>
              <w:spacing w:line="270" w:lineRule="auto"/>
            </w:pPr>
          </w:p>
          <w:p w14:paraId="24DA9214">
            <w:pPr>
              <w:pStyle w:val="25"/>
              <w:spacing w:line="270" w:lineRule="auto"/>
            </w:pPr>
          </w:p>
          <w:p w14:paraId="2444EFD6">
            <w:pPr>
              <w:pStyle w:val="25"/>
              <w:spacing w:line="270" w:lineRule="auto"/>
            </w:pPr>
          </w:p>
          <w:p w14:paraId="1B2463BE">
            <w:pPr>
              <w:spacing w:before="78" w:line="253" w:lineRule="auto"/>
              <w:ind w:left="451" w:right="130" w:hanging="28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次/天/周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/月</w:t>
            </w:r>
          </w:p>
        </w:tc>
        <w:tc>
          <w:tcPr>
            <w:tcW w:w="1285" w:type="dxa"/>
          </w:tcPr>
          <w:p w14:paraId="37CC073B">
            <w:pPr>
              <w:pStyle w:val="25"/>
              <w:spacing w:line="256" w:lineRule="auto"/>
            </w:pPr>
          </w:p>
          <w:p w14:paraId="1F3D6D1B">
            <w:pPr>
              <w:pStyle w:val="25"/>
              <w:spacing w:line="256" w:lineRule="auto"/>
            </w:pPr>
          </w:p>
          <w:p w14:paraId="69799EB7">
            <w:pPr>
              <w:pStyle w:val="25"/>
              <w:spacing w:line="257" w:lineRule="auto"/>
            </w:pPr>
          </w:p>
          <w:p w14:paraId="5C6DFF35">
            <w:pPr>
              <w:pStyle w:val="25"/>
              <w:spacing w:line="257" w:lineRule="auto"/>
            </w:pPr>
          </w:p>
          <w:p w14:paraId="15886903">
            <w:pPr>
              <w:pStyle w:val="25"/>
              <w:spacing w:line="257" w:lineRule="auto"/>
            </w:pPr>
          </w:p>
          <w:p w14:paraId="5C74831F">
            <w:pPr>
              <w:pStyle w:val="25"/>
              <w:spacing w:line="257" w:lineRule="auto"/>
            </w:pPr>
          </w:p>
          <w:p w14:paraId="6E823480">
            <w:pPr>
              <w:pStyle w:val="25"/>
              <w:spacing w:line="257" w:lineRule="auto"/>
            </w:pPr>
          </w:p>
          <w:p w14:paraId="21A7D76C">
            <w:pPr>
              <w:spacing w:before="78" w:line="224" w:lineRule="auto"/>
              <w:ind w:left="1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5*8/7*24</w:t>
            </w:r>
          </w:p>
        </w:tc>
        <w:tc>
          <w:tcPr>
            <w:tcW w:w="1259" w:type="dxa"/>
          </w:tcPr>
          <w:p w14:paraId="03FC3478">
            <w:pPr>
              <w:pStyle w:val="25"/>
              <w:spacing w:line="269" w:lineRule="auto"/>
            </w:pPr>
          </w:p>
          <w:p w14:paraId="1784EF42">
            <w:pPr>
              <w:pStyle w:val="25"/>
              <w:spacing w:line="270" w:lineRule="auto"/>
            </w:pPr>
          </w:p>
          <w:p w14:paraId="10110021">
            <w:pPr>
              <w:pStyle w:val="25"/>
              <w:spacing w:line="270" w:lineRule="auto"/>
            </w:pPr>
          </w:p>
          <w:p w14:paraId="4F575613">
            <w:pPr>
              <w:pStyle w:val="25"/>
              <w:spacing w:line="270" w:lineRule="auto"/>
            </w:pPr>
          </w:p>
          <w:p w14:paraId="1585CB65">
            <w:pPr>
              <w:pStyle w:val="25"/>
              <w:spacing w:line="270" w:lineRule="auto"/>
            </w:pPr>
          </w:p>
          <w:p w14:paraId="13640507">
            <w:pPr>
              <w:pStyle w:val="25"/>
              <w:spacing w:line="270" w:lineRule="auto"/>
            </w:pPr>
          </w:p>
          <w:p w14:paraId="691FC971">
            <w:pPr>
              <w:spacing w:before="78" w:line="255" w:lineRule="auto"/>
              <w:ind w:left="528" w:right="200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 w:val="restart"/>
            <w:tcBorders>
              <w:bottom w:val="nil"/>
            </w:tcBorders>
          </w:tcPr>
          <w:p w14:paraId="5490D8F7">
            <w:pPr>
              <w:pStyle w:val="25"/>
              <w:spacing w:line="244" w:lineRule="auto"/>
            </w:pPr>
          </w:p>
          <w:p w14:paraId="50EAA6BF">
            <w:pPr>
              <w:pStyle w:val="25"/>
              <w:spacing w:line="244" w:lineRule="auto"/>
            </w:pPr>
          </w:p>
          <w:p w14:paraId="27F050A3">
            <w:pPr>
              <w:pStyle w:val="25"/>
              <w:spacing w:line="244" w:lineRule="auto"/>
            </w:pPr>
          </w:p>
          <w:p w14:paraId="1273EC6C">
            <w:pPr>
              <w:pStyle w:val="25"/>
              <w:spacing w:line="244" w:lineRule="auto"/>
            </w:pPr>
          </w:p>
          <w:p w14:paraId="5604AA76">
            <w:pPr>
              <w:pStyle w:val="25"/>
              <w:spacing w:line="244" w:lineRule="auto"/>
            </w:pPr>
          </w:p>
          <w:p w14:paraId="4264D40F">
            <w:pPr>
              <w:pStyle w:val="25"/>
              <w:spacing w:line="244" w:lineRule="auto"/>
            </w:pPr>
          </w:p>
          <w:p w14:paraId="69EB963E">
            <w:pPr>
              <w:pStyle w:val="25"/>
              <w:spacing w:line="244" w:lineRule="auto"/>
            </w:pPr>
          </w:p>
          <w:p w14:paraId="085E33C1">
            <w:pPr>
              <w:pStyle w:val="25"/>
              <w:spacing w:line="244" w:lineRule="auto"/>
            </w:pPr>
          </w:p>
          <w:p w14:paraId="05BB2DD5">
            <w:pPr>
              <w:pStyle w:val="25"/>
              <w:spacing w:line="244" w:lineRule="auto"/>
            </w:pPr>
          </w:p>
          <w:p w14:paraId="55B1A796">
            <w:pPr>
              <w:pStyle w:val="25"/>
              <w:spacing w:line="245" w:lineRule="auto"/>
            </w:pPr>
          </w:p>
          <w:p w14:paraId="1ADFCC56">
            <w:pPr>
              <w:spacing w:before="78" w:line="251" w:lineRule="auto"/>
              <w:ind w:left="130" w:right="32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6"/>
                <w:sz w:val="24"/>
                <w:szCs w:val="24"/>
              </w:rPr>
              <w:t>《应用软件运维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服务监控日志》、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7"/>
                <w:sz w:val="24"/>
                <w:szCs w:val="24"/>
              </w:rPr>
              <w:t>《</w:t>
            </w:r>
            <w:r>
              <w:rPr>
                <w:rFonts w:ascii="宋体" w:hAnsi="宋体" w:eastAsia="宋体" w:cs="宋体"/>
                <w:spacing w:val="-5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7"/>
                <w:sz w:val="24"/>
                <w:szCs w:val="24"/>
              </w:rPr>
              <w:t>应用软件运维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服务报告》</w:t>
            </w:r>
          </w:p>
        </w:tc>
      </w:tr>
      <w:tr w14:paraId="2D80106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2982292A">
            <w:pPr>
              <w:pStyle w:val="25"/>
            </w:pPr>
          </w:p>
        </w:tc>
        <w:tc>
          <w:tcPr>
            <w:tcW w:w="1289" w:type="dxa"/>
          </w:tcPr>
          <w:p w14:paraId="52CA8226">
            <w:pPr>
              <w:spacing w:before="118"/>
              <w:ind w:left="2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040303-</w:t>
            </w:r>
          </w:p>
          <w:p w14:paraId="1EE7B1B0">
            <w:pPr>
              <w:spacing w:line="207" w:lineRule="auto"/>
              <w:ind w:left="5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02</w:t>
            </w:r>
          </w:p>
          <w:p w14:paraId="5C07FE65">
            <w:pPr>
              <w:spacing w:before="1" w:line="207" w:lineRule="auto"/>
              <w:ind w:left="2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034" w:type="dxa"/>
          </w:tcPr>
          <w:p w14:paraId="22F00C6C">
            <w:pPr>
              <w:pStyle w:val="25"/>
              <w:spacing w:line="312" w:lineRule="auto"/>
            </w:pPr>
          </w:p>
          <w:p w14:paraId="6B52C851">
            <w:pPr>
              <w:spacing w:before="78" w:line="220" w:lineRule="auto"/>
              <w:ind w:left="1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系统启停、系统安装、升级。</w:t>
            </w:r>
          </w:p>
        </w:tc>
        <w:tc>
          <w:tcPr>
            <w:tcW w:w="1232" w:type="dxa"/>
          </w:tcPr>
          <w:p w14:paraId="5B529A93">
            <w:pPr>
              <w:pStyle w:val="25"/>
              <w:spacing w:line="310" w:lineRule="auto"/>
            </w:pPr>
          </w:p>
          <w:p w14:paraId="75E47652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85" w:type="dxa"/>
          </w:tcPr>
          <w:p w14:paraId="0E1F4A4E">
            <w:pPr>
              <w:pStyle w:val="25"/>
              <w:spacing w:line="351" w:lineRule="auto"/>
            </w:pPr>
          </w:p>
          <w:p w14:paraId="7BCFDC11">
            <w:pPr>
              <w:spacing w:before="69" w:line="192" w:lineRule="auto"/>
              <w:ind w:left="21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9" w:type="dxa"/>
          </w:tcPr>
          <w:p w14:paraId="7F62B18C">
            <w:pPr>
              <w:spacing w:before="249" w:line="254" w:lineRule="auto"/>
              <w:ind w:left="528" w:right="200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 w:val="continue"/>
            <w:tcBorders>
              <w:top w:val="nil"/>
              <w:bottom w:val="nil"/>
            </w:tcBorders>
          </w:tcPr>
          <w:p w14:paraId="19302AD4">
            <w:pPr>
              <w:pStyle w:val="25"/>
            </w:pPr>
          </w:p>
        </w:tc>
      </w:tr>
      <w:tr w14:paraId="1D34FE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6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73C5D28F">
            <w:pPr>
              <w:pStyle w:val="25"/>
            </w:pPr>
          </w:p>
        </w:tc>
        <w:tc>
          <w:tcPr>
            <w:tcW w:w="1289" w:type="dxa"/>
          </w:tcPr>
          <w:p w14:paraId="4F44B5E2">
            <w:pPr>
              <w:spacing w:before="286" w:line="238" w:lineRule="auto"/>
              <w:ind w:left="2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040303-</w:t>
            </w:r>
          </w:p>
          <w:p w14:paraId="2969EA64">
            <w:pPr>
              <w:spacing w:line="219" w:lineRule="auto"/>
              <w:ind w:left="5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03</w:t>
            </w:r>
          </w:p>
          <w:p w14:paraId="6103ED1D">
            <w:pPr>
              <w:spacing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034" w:type="dxa"/>
          </w:tcPr>
          <w:p w14:paraId="351CE780">
            <w:pPr>
              <w:spacing w:before="89" w:line="234" w:lineRule="auto"/>
              <w:ind w:left="117" w:righ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应用消息队列、共享内存优化、应用服务能力优化，例如应用进程数、应用线程数的优化、应用日志级别及日志空间的调整、应用版本升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级、打补丁。</w:t>
            </w:r>
          </w:p>
        </w:tc>
        <w:tc>
          <w:tcPr>
            <w:tcW w:w="1232" w:type="dxa"/>
          </w:tcPr>
          <w:p w14:paraId="54B82A15">
            <w:pPr>
              <w:pStyle w:val="25"/>
              <w:spacing w:line="476" w:lineRule="auto"/>
            </w:pPr>
          </w:p>
          <w:p w14:paraId="73B616DA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85" w:type="dxa"/>
          </w:tcPr>
          <w:p w14:paraId="511CD9FC">
            <w:pPr>
              <w:pStyle w:val="25"/>
              <w:spacing w:line="265" w:lineRule="auto"/>
            </w:pPr>
          </w:p>
          <w:p w14:paraId="10B0DECE">
            <w:pPr>
              <w:pStyle w:val="25"/>
              <w:spacing w:line="265" w:lineRule="auto"/>
            </w:pPr>
          </w:p>
          <w:p w14:paraId="20F13902">
            <w:pPr>
              <w:spacing w:before="78"/>
              <w:ind w:left="4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259" w:type="dxa"/>
          </w:tcPr>
          <w:p w14:paraId="1C9EAB33">
            <w:pPr>
              <w:pStyle w:val="25"/>
              <w:spacing w:line="334" w:lineRule="auto"/>
            </w:pPr>
          </w:p>
          <w:p w14:paraId="7D58A6B4">
            <w:pPr>
              <w:spacing w:before="78" w:line="254" w:lineRule="auto"/>
              <w:ind w:left="528" w:right="200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 w:val="continue"/>
            <w:tcBorders>
              <w:top w:val="nil"/>
            </w:tcBorders>
          </w:tcPr>
          <w:p w14:paraId="464B0AF9">
            <w:pPr>
              <w:pStyle w:val="25"/>
            </w:pPr>
          </w:p>
        </w:tc>
      </w:tr>
    </w:tbl>
    <w:p w14:paraId="656F5BD2">
      <w:pPr>
        <w:pStyle w:val="12"/>
      </w:pPr>
    </w:p>
    <w:sectPr>
      <w:headerReference r:id="rId22" w:type="default"/>
      <w:footerReference r:id="rId23" w:type="default"/>
      <w:pgSz w:w="16840" w:h="11906"/>
      <w:pgMar w:top="1104" w:right="1412" w:bottom="1144" w:left="1411" w:header="1089" w:footer="982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96569E">
    <w:pPr>
      <w:spacing w:line="176" w:lineRule="auto"/>
      <w:rPr>
        <w:rFonts w:ascii="Times New Roman" w:hAnsi="Times New Roman" w:eastAsia="Times New Roman" w:cs="Times New Roman"/>
        <w:sz w:val="18"/>
        <w:szCs w:val="1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9DF0BA">
    <w:pPr>
      <w:spacing w:line="176" w:lineRule="auto"/>
      <w:ind w:left="6973"/>
      <w:rPr>
        <w:rFonts w:ascii="Times New Roman" w:hAnsi="Times New Roman" w:eastAsia="Times New Roman" w:cs="Times New Roman"/>
        <w:sz w:val="18"/>
        <w:szCs w:val="18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6D568C">
    <w:pPr>
      <w:spacing w:line="176" w:lineRule="auto"/>
      <w:ind w:left="6972"/>
      <w:rPr>
        <w:rFonts w:ascii="Times New Roman" w:hAnsi="Times New Roman" w:eastAsia="Times New Roman" w:cs="Times New Roman"/>
        <w:sz w:val="18"/>
        <w:szCs w:val="18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A873EE">
    <w:pPr>
      <w:spacing w:line="176" w:lineRule="auto"/>
      <w:ind w:left="6972"/>
      <w:rPr>
        <w:rFonts w:ascii="Times New Roman" w:hAnsi="Times New Roman" w:eastAsia="Times New Roman" w:cs="Times New Roman"/>
        <w:sz w:val="18"/>
        <w:szCs w:val="18"/>
      </w:rPr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B1CA11">
    <w:pPr>
      <w:spacing w:line="173" w:lineRule="auto"/>
      <w:ind w:left="6978"/>
      <w:rPr>
        <w:rFonts w:ascii="Times New Roman" w:hAnsi="Times New Roman" w:eastAsia="Times New Roman" w:cs="Times New Roman"/>
        <w:sz w:val="18"/>
        <w:szCs w:val="18"/>
      </w:rPr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472595">
    <w:pPr>
      <w:spacing w:line="176" w:lineRule="auto"/>
      <w:ind w:left="6977"/>
      <w:rPr>
        <w:rFonts w:ascii="Times New Roman" w:hAnsi="Times New Roman" w:eastAsia="Times New Roman" w:cs="Times New Roman"/>
        <w:sz w:val="18"/>
        <w:szCs w:val="18"/>
      </w:rPr>
    </w:pP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6835EE">
    <w:pPr>
      <w:spacing w:line="173" w:lineRule="auto"/>
      <w:ind w:left="6978"/>
      <w:rPr>
        <w:rFonts w:ascii="Times New Roman" w:hAnsi="Times New Roman" w:eastAsia="Times New Roman" w:cs="Times New Roman"/>
        <w:sz w:val="18"/>
        <w:szCs w:val="18"/>
      </w:rPr>
    </w:pP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321C88">
    <w:pPr>
      <w:spacing w:line="176" w:lineRule="auto"/>
      <w:ind w:left="6980"/>
      <w:rPr>
        <w:rFonts w:ascii="Times New Roman" w:hAnsi="Times New Roman" w:eastAsia="Times New Roman" w:cs="Times New Roman"/>
        <w:sz w:val="18"/>
        <w:szCs w:val="18"/>
      </w:rPr>
    </w:pP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C097FF">
    <w:pPr>
      <w:spacing w:line="176" w:lineRule="auto"/>
      <w:ind w:left="6945"/>
      <w:rPr>
        <w:rFonts w:ascii="Times New Roman" w:hAnsi="Times New Roman" w:eastAsia="Times New Roman" w:cs="Times New Roman"/>
        <w:sz w:val="18"/>
        <w:szCs w:val="18"/>
      </w:rPr>
    </w:pP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44D14F">
    <w:pPr>
      <w:spacing w:line="176" w:lineRule="auto"/>
      <w:ind w:left="6959"/>
      <w:rPr>
        <w:rFonts w:ascii="Times New Roman" w:hAnsi="Times New Roman" w:eastAsia="Times New Roman" w:cs="Times New Roman"/>
        <w:sz w:val="18"/>
        <w:szCs w:val="18"/>
      </w:rPr>
    </w:pP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548047">
    <w:pPr>
      <w:spacing w:line="176" w:lineRule="auto"/>
      <w:ind w:left="6959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11"/>
        <w:sz w:val="18"/>
        <w:szCs w:val="18"/>
      </w:rPr>
      <w:t>12</w:t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EE431E">
    <w:pPr>
      <w:spacing w:line="176" w:lineRule="auto"/>
      <w:ind w:left="6959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11"/>
        <w:sz w:val="18"/>
        <w:szCs w:val="18"/>
      </w:rPr>
      <w:t>13</w:t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030C92">
    <w:pPr>
      <w:spacing w:line="176" w:lineRule="auto"/>
      <w:ind w:left="6959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11"/>
        <w:sz w:val="18"/>
        <w:szCs w:val="18"/>
      </w:rPr>
      <w:t>14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BE201D">
    <w:pPr>
      <w:pStyle w:val="12"/>
      <w:spacing w:line="52" w:lineRule="auto"/>
      <w:rPr>
        <w:sz w:val="2"/>
      </w:rPr>
    </w:pPr>
    <w:r>
      <w:drawing>
        <wp:anchor distT="0" distB="0" distL="0" distR="0" simplePos="0" relativeHeight="251659264" behindDoc="0" locked="0" layoutInCell="0" allowOverlap="1">
          <wp:simplePos x="0" y="0"/>
          <wp:positionH relativeFrom="page">
            <wp:posOffset>895985</wp:posOffset>
          </wp:positionH>
          <wp:positionV relativeFrom="page">
            <wp:posOffset>691515</wp:posOffset>
          </wp:positionV>
          <wp:extent cx="8900160" cy="9525"/>
          <wp:effectExtent l="0" t="0" r="0" b="0"/>
          <wp:wrapNone/>
          <wp:docPr id="4" name="IM 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 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00159" cy="9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25E717">
    <w:pPr>
      <w:pStyle w:val="12"/>
      <w:spacing w:line="52" w:lineRule="auto"/>
      <w:rPr>
        <w:sz w:val="2"/>
      </w:rPr>
    </w:pPr>
    <w:r>
      <w:drawing>
        <wp:anchor distT="0" distB="0" distL="0" distR="0" simplePos="0" relativeHeight="251662336" behindDoc="0" locked="0" layoutInCell="0" allowOverlap="1">
          <wp:simplePos x="0" y="0"/>
          <wp:positionH relativeFrom="page">
            <wp:posOffset>895985</wp:posOffset>
          </wp:positionH>
          <wp:positionV relativeFrom="page">
            <wp:posOffset>691515</wp:posOffset>
          </wp:positionV>
          <wp:extent cx="8900160" cy="9525"/>
          <wp:effectExtent l="0" t="0" r="0" b="0"/>
          <wp:wrapNone/>
          <wp:docPr id="10" name="IM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 1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00159" cy="9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0D7252">
    <w:pPr>
      <w:pStyle w:val="12"/>
      <w:spacing w:line="52" w:lineRule="auto"/>
      <w:rPr>
        <w:sz w:val="2"/>
      </w:rPr>
    </w:pPr>
    <w:r>
      <w:drawing>
        <wp:anchor distT="0" distB="0" distL="0" distR="0" simplePos="0" relativeHeight="251660288" behindDoc="0" locked="0" layoutInCell="0" allowOverlap="1">
          <wp:simplePos x="0" y="0"/>
          <wp:positionH relativeFrom="page">
            <wp:posOffset>895985</wp:posOffset>
          </wp:positionH>
          <wp:positionV relativeFrom="page">
            <wp:posOffset>691515</wp:posOffset>
          </wp:positionV>
          <wp:extent cx="8900160" cy="9525"/>
          <wp:effectExtent l="0" t="0" r="0" b="0"/>
          <wp:wrapNone/>
          <wp:docPr id="1" name="IM 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 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00159" cy="9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E82AD8">
    <w:pPr>
      <w:pStyle w:val="12"/>
      <w:spacing w:line="14" w:lineRule="auto"/>
      <w:rPr>
        <w:sz w:val="2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5B4412">
    <w:pPr>
      <w:pStyle w:val="12"/>
      <w:spacing w:line="52" w:lineRule="auto"/>
      <w:rPr>
        <w:sz w:val="2"/>
      </w:rPr>
    </w:pPr>
    <w:r>
      <w:drawing>
        <wp:anchor distT="0" distB="0" distL="0" distR="0" simplePos="0" relativeHeight="251663360" behindDoc="0" locked="0" layoutInCell="0" allowOverlap="1">
          <wp:simplePos x="0" y="0"/>
          <wp:positionH relativeFrom="page">
            <wp:posOffset>895985</wp:posOffset>
          </wp:positionH>
          <wp:positionV relativeFrom="page">
            <wp:posOffset>691515</wp:posOffset>
          </wp:positionV>
          <wp:extent cx="8900160" cy="9525"/>
          <wp:effectExtent l="0" t="0" r="0" b="0"/>
          <wp:wrapNone/>
          <wp:docPr id="24" name="IM 2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IM 2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00159" cy="9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2DD424">
    <w:pPr>
      <w:pStyle w:val="12"/>
      <w:spacing w:line="52" w:lineRule="auto"/>
      <w:rPr>
        <w:sz w:val="2"/>
      </w:rPr>
    </w:pPr>
    <w:r>
      <w:drawing>
        <wp:anchor distT="0" distB="0" distL="0" distR="0" simplePos="0" relativeHeight="251661312" behindDoc="0" locked="0" layoutInCell="0" allowOverlap="1">
          <wp:simplePos x="0" y="0"/>
          <wp:positionH relativeFrom="page">
            <wp:posOffset>895985</wp:posOffset>
          </wp:positionH>
          <wp:positionV relativeFrom="page">
            <wp:posOffset>691515</wp:posOffset>
          </wp:positionV>
          <wp:extent cx="8900160" cy="9525"/>
          <wp:effectExtent l="0" t="0" r="0" b="0"/>
          <wp:wrapNone/>
          <wp:docPr id="3" name="IM 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 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00159" cy="9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FA109F6"/>
    <w:rsid w:val="501A6BE8"/>
    <w:rsid w:val="6A2D3DF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1" Type="http://schemas.openxmlformats.org/officeDocument/2006/relationships/fontTable" Target="fontTable.xml"/><Relationship Id="rId30" Type="http://schemas.openxmlformats.org/officeDocument/2006/relationships/numbering" Target="numbering.xml"/><Relationship Id="rId3" Type="http://schemas.openxmlformats.org/officeDocument/2006/relationships/footnotes" Target="footnotes.xml"/><Relationship Id="rId29" Type="http://schemas.openxmlformats.org/officeDocument/2006/relationships/image" Target="media/image5.png"/><Relationship Id="rId28" Type="http://schemas.openxmlformats.org/officeDocument/2006/relationships/image" Target="media/image1.png"/><Relationship Id="rId27" Type="http://schemas.openxmlformats.org/officeDocument/2006/relationships/image" Target="media/image4.png"/><Relationship Id="rId26" Type="http://schemas.openxmlformats.org/officeDocument/2006/relationships/image" Target="media/image3.png"/><Relationship Id="rId25" Type="http://schemas.openxmlformats.org/officeDocument/2006/relationships/image" Target="media/image2.png"/><Relationship Id="rId24" Type="http://schemas.openxmlformats.org/officeDocument/2006/relationships/theme" Target="theme/theme1.xml"/><Relationship Id="rId23" Type="http://schemas.openxmlformats.org/officeDocument/2006/relationships/footer" Target="footer13.xml"/><Relationship Id="rId22" Type="http://schemas.openxmlformats.org/officeDocument/2006/relationships/header" Target="header6.xml"/><Relationship Id="rId21" Type="http://schemas.openxmlformats.org/officeDocument/2006/relationships/footer" Target="footer12.xml"/><Relationship Id="rId20" Type="http://schemas.openxmlformats.org/officeDocument/2006/relationships/header" Target="header5.xml"/><Relationship Id="rId2" Type="http://schemas.openxmlformats.org/officeDocument/2006/relationships/settings" Target="settings.xml"/><Relationship Id="rId19" Type="http://schemas.openxmlformats.org/officeDocument/2006/relationships/footer" Target="footer11.xml"/><Relationship Id="rId18" Type="http://schemas.openxmlformats.org/officeDocument/2006/relationships/header" Target="header4.xml"/><Relationship Id="rId17" Type="http://schemas.openxmlformats.org/officeDocument/2006/relationships/footer" Target="footer10.xml"/><Relationship Id="rId16" Type="http://schemas.openxmlformats.org/officeDocument/2006/relationships/footer" Target="footer9.xml"/><Relationship Id="rId15" Type="http://schemas.openxmlformats.org/officeDocument/2006/relationships/footer" Target="footer8.xml"/><Relationship Id="rId14" Type="http://schemas.openxmlformats.org/officeDocument/2006/relationships/header" Target="header3.xml"/><Relationship Id="rId13" Type="http://schemas.openxmlformats.org/officeDocument/2006/relationships/footer" Target="footer7.xml"/><Relationship Id="rId12" Type="http://schemas.openxmlformats.org/officeDocument/2006/relationships/header" Target="header2.xml"/><Relationship Id="rId11" Type="http://schemas.openxmlformats.org/officeDocument/2006/relationships/footer" Target="footer6.xml"/><Relationship Id="rId10" Type="http://schemas.openxmlformats.org/officeDocument/2006/relationships/footer" Target="footer5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16</Pages>
  <Words>5467</Words>
  <Characters>6429</Characters>
  <Lines>0</Lines>
  <Paragraphs>0</Paragraphs>
  <TotalTime>0</TotalTime>
  <ScaleCrop>false</ScaleCrop>
  <LinksUpToDate>false</LinksUpToDate>
  <CharactersWithSpaces>6561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2025-08-18T15:40:00Z</dcterms:created>
  <dc:creator>谢永刚</dc:creator>
  <cp:lastModifiedBy>郝宇</cp:lastModifiedBy>
  <dcterms:modified xsi:type="dcterms:W3CDTF">2026-02-09T16:11:53Z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2025-08-20T15:00:14Z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6B6CFD42DE8F40818215BB0ADBD39AEC_12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