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ED40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18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t>中机创新科技发展（重庆）有限公司</w:t>
      </w:r>
      <w:bookmarkStart w:id="26" w:name="_GoBack"/>
      <w:bookmarkEnd w:id="26"/>
    </w:p>
    <w:p w14:paraId="51798BC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454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应急演练计划</w:t>
      </w:r>
      <w:bookmarkEnd w:id="1"/>
    </w:p>
    <w:p w14:paraId="1F77012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098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435A8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2B0EAF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2026.06.15</w:t>
            </w:r>
          </w:p>
        </w:tc>
      </w:tr>
      <w:tr w14:paraId="4D439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415DB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943EC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2026.06.15</w:t>
            </w:r>
          </w:p>
        </w:tc>
      </w:tr>
      <w:tr w14:paraId="0A909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3220F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4E2767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2026.06.15</w:t>
            </w:r>
          </w:p>
        </w:tc>
      </w:tr>
    </w:tbl>
    <w:p w14:paraId="39C721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ADDC83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E6F6B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26C16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A8D4F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2BDF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D8ADF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DBF25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8F690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AC7B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E7560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72" w:type="dxa"/>
          </w:tcPr>
          <w:p w14:paraId="6E3187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74CF3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C1696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028013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0833B7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185D9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D9BBB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F7090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26E59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47409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BB644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28B9D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CC69A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01000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5F8E6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E6013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DA0D3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1A540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B4D41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28593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2A5FA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99C71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72C01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4F62A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0E6AF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7CD96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B28600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F8BDB4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447460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</w:p>
        <w:p w14:paraId="3EB435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中机创科科技发展（北京）有限公司</w:t>
          </w:r>
          <w:r>
            <w:tab/>
          </w:r>
          <w:r>
            <w:fldChar w:fldCharType="begin"/>
          </w:r>
          <w:r>
            <w:instrText xml:space="preserve"> PAGEREF _Toc9186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EB63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 应急演练计划</w:t>
          </w:r>
          <w:r>
            <w:tab/>
          </w:r>
          <w:r>
            <w:fldChar w:fldCharType="begin"/>
          </w:r>
          <w:r>
            <w:instrText xml:space="preserve"> PAGEREF _Toc16454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7390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_Toc2564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F4D7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_Toc15354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5829F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_Toc29878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FCBC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_Toc10781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921D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一级故障演练详细计划</w:t>
          </w:r>
          <w:r>
            <w:tab/>
          </w:r>
          <w:r>
            <w:fldChar w:fldCharType="begin"/>
          </w:r>
          <w:r>
            <w:instrText xml:space="preserve"> PAGEREF _Toc18627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ABA3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_Toc22315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6F8A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演练日程安排</w:t>
          </w:r>
          <w:r>
            <w:tab/>
          </w:r>
          <w:r>
            <w:fldChar w:fldCharType="begin"/>
          </w:r>
          <w:r>
            <w:instrText xml:space="preserve"> PAGEREF _Toc14361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980A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人员分工</w:t>
          </w:r>
          <w:r>
            <w:tab/>
          </w:r>
          <w:r>
            <w:fldChar w:fldCharType="begin"/>
          </w:r>
          <w:r>
            <w:instrText xml:space="preserve"> PAGEREF _Toc20305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C41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演练前准备清单</w:t>
          </w:r>
          <w:r>
            <w:tab/>
          </w:r>
          <w:r>
            <w:fldChar w:fldCharType="begin"/>
          </w:r>
          <w:r>
            <w:instrText xml:space="preserve"> PAGEREF _Toc85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D58A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资源保障计划</w:t>
          </w:r>
          <w:r>
            <w:tab/>
          </w:r>
          <w:r>
            <w:fldChar w:fldCharType="begin"/>
          </w:r>
          <w:r>
            <w:instrText xml:space="preserve"> PAGEREF _Toc23349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F886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演练后总结计划</w:t>
          </w:r>
          <w:r>
            <w:tab/>
          </w:r>
          <w:r>
            <w:fldChar w:fldCharType="begin"/>
          </w:r>
          <w:r>
            <w:instrText xml:space="preserve"> PAGEREF _Toc19197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6DE1D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风险与应对措施</w:t>
          </w:r>
          <w:r>
            <w:tab/>
          </w:r>
          <w:r>
            <w:fldChar w:fldCharType="begin"/>
          </w:r>
          <w:r>
            <w:instrText xml:space="preserve"> PAGEREF _Toc23512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B70E3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F9091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D3944A9">
      <w:pPr>
        <w:pStyle w:val="28"/>
        <w:bidi w:val="0"/>
      </w:pPr>
      <w:bookmarkStart w:id="2" w:name="heading_0"/>
      <w:bookmarkStart w:id="3" w:name="_Toc2564"/>
      <w:r>
        <w:t>计划概述</w:t>
      </w:r>
      <w:bookmarkEnd w:id="2"/>
      <w:bookmarkEnd w:id="3"/>
    </w:p>
    <w:p w14:paraId="03CC7603">
      <w:pPr>
        <w:pStyle w:val="30"/>
        <w:bidi w:val="0"/>
      </w:pPr>
      <w:bookmarkStart w:id="4" w:name="_Toc15354"/>
      <w:bookmarkStart w:id="5" w:name="heading_1"/>
      <w:r>
        <w:t>编制目的</w:t>
      </w:r>
      <w:bookmarkEnd w:id="4"/>
      <w:bookmarkEnd w:id="5"/>
    </w:p>
    <w:p w14:paraId="6D79DCAF">
      <w:pPr>
        <w:pStyle w:val="29"/>
        <w:bidi w:val="0"/>
      </w:pPr>
      <w:r>
        <w:t>为确保《应急演练预案》有效落地，明确2026年度应急演练的具体安排、时间节点、人员分工及保障措施，特制定本计划。</w:t>
      </w:r>
    </w:p>
    <w:p w14:paraId="63EAB162">
      <w:pPr>
        <w:pStyle w:val="30"/>
        <w:bidi w:val="0"/>
      </w:pPr>
      <w:bookmarkStart w:id="6" w:name="_Toc29878"/>
      <w:bookmarkStart w:id="7" w:name="heading_2"/>
      <w:r>
        <w:t>编制依据</w:t>
      </w:r>
      <w:bookmarkEnd w:id="6"/>
      <w:bookmarkEnd w:id="7"/>
    </w:p>
    <w:p w14:paraId="384BA518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《中机中联智慧工程管理平台运维项目-应急演练预案》</w:t>
      </w:r>
    </w:p>
    <w:p w14:paraId="23996A5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《中机中联智慧工程管理平台运维项目-应急演练大纲》</w:t>
      </w:r>
    </w:p>
    <w:p w14:paraId="4C28ADE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《中机中联智慧工程管理平台运维项目-服务可用性和连续性计划》</w:t>
      </w:r>
    </w:p>
    <w:p w14:paraId="0279FC19">
      <w:pPr>
        <w:pStyle w:val="30"/>
        <w:bidi w:val="0"/>
      </w:pPr>
      <w:bookmarkStart w:id="8" w:name="heading_3"/>
      <w:bookmarkStart w:id="9" w:name="_Toc10781"/>
      <w:r>
        <w:t>适用范围</w:t>
      </w:r>
      <w:bookmarkEnd w:id="8"/>
      <w:bookmarkEnd w:id="9"/>
    </w:p>
    <w:p w14:paraId="3C537924">
      <w:pPr>
        <w:pStyle w:val="29"/>
        <w:bidi w:val="0"/>
      </w:pPr>
      <w:r>
        <w:t>本计划适用于本项目2026年度组织的各项应急演练活动。</w:t>
      </w:r>
    </w:p>
    <w:p w14:paraId="32C9B085">
      <w:pPr>
        <w:pStyle w:val="28"/>
        <w:bidi w:val="0"/>
      </w:pPr>
      <w:bookmarkStart w:id="10" w:name="heading_5"/>
      <w:bookmarkStart w:id="11" w:name="_Toc18627"/>
      <w:r>
        <w:t>一级故障演练详细计划</w:t>
      </w:r>
      <w:bookmarkEnd w:id="10"/>
      <w:bookmarkEnd w:id="11"/>
    </w:p>
    <w:p w14:paraId="203236BD">
      <w:pPr>
        <w:pStyle w:val="30"/>
        <w:bidi w:val="0"/>
      </w:pPr>
      <w:bookmarkStart w:id="12" w:name="heading_6"/>
      <w:bookmarkStart w:id="13" w:name="_Toc22315"/>
      <w:r>
        <w:t>演练基本信息</w:t>
      </w:r>
      <w:bookmarkEnd w:id="12"/>
      <w:bookmarkEnd w:id="1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7"/>
        <w:gridCol w:w="6207"/>
      </w:tblGrid>
      <w:tr w14:paraId="4D482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29A0B">
            <w:pPr>
              <w:pStyle w:val="29"/>
              <w:bidi w:val="0"/>
              <w:snapToGrid w:val="0"/>
            </w:pPr>
            <w:r>
              <w:t>项目</w:t>
            </w:r>
          </w:p>
        </w:tc>
        <w:tc>
          <w:tcPr>
            <w:tcW w:w="62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DC650">
            <w:pPr>
              <w:pStyle w:val="29"/>
              <w:bidi w:val="0"/>
              <w:snapToGrid w:val="0"/>
            </w:pPr>
            <w:r>
              <w:t>内容</w:t>
            </w:r>
          </w:p>
        </w:tc>
      </w:tr>
      <w:tr w14:paraId="7EC01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0936B">
            <w:pPr>
              <w:pStyle w:val="29"/>
              <w:bidi w:val="0"/>
              <w:snapToGrid w:val="0"/>
            </w:pPr>
            <w:r>
              <w:t>演练名称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E4B3C">
            <w:pPr>
              <w:pStyle w:val="29"/>
              <w:bidi w:val="0"/>
              <w:snapToGrid w:val="0"/>
            </w:pPr>
            <w:r>
              <w:t>智慧工程管理平台项目2026年度一级故障演练</w:t>
            </w:r>
          </w:p>
        </w:tc>
      </w:tr>
      <w:tr w14:paraId="73814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61161">
            <w:pPr>
              <w:pStyle w:val="29"/>
              <w:bidi w:val="0"/>
              <w:snapToGrid w:val="0"/>
            </w:pPr>
            <w:r>
              <w:t>演练时间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7138C">
            <w:pPr>
              <w:pStyle w:val="29"/>
              <w:bidi w:val="0"/>
              <w:snapToGrid w:val="0"/>
            </w:pPr>
            <w:r>
              <w:t>2026年6月15日 上午10:00 — 12:00</w:t>
            </w:r>
          </w:p>
        </w:tc>
      </w:tr>
      <w:tr w14:paraId="273F8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3FC72">
            <w:pPr>
              <w:pStyle w:val="29"/>
              <w:bidi w:val="0"/>
              <w:snapToGrid w:val="0"/>
            </w:pPr>
            <w:r>
              <w:t>演练地点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E8DB6">
            <w:pPr>
              <w:pStyle w:val="29"/>
              <w:bidi w:val="0"/>
              <w:snapToGrid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会议室</w:t>
            </w:r>
          </w:p>
        </w:tc>
      </w:tr>
      <w:tr w14:paraId="1ED37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EBC29">
            <w:pPr>
              <w:pStyle w:val="29"/>
              <w:bidi w:val="0"/>
              <w:snapToGrid w:val="0"/>
            </w:pPr>
            <w:r>
              <w:t>模拟故障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DE3E1">
            <w:pPr>
              <w:pStyle w:val="29"/>
              <w:bidi w:val="0"/>
              <w:snapToGrid w:val="0"/>
            </w:pPr>
            <w:r>
              <w:t>平台核心服务异常（应用节点故障）</w:t>
            </w:r>
          </w:p>
        </w:tc>
      </w:tr>
      <w:tr w14:paraId="2300A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6B14F">
            <w:pPr>
              <w:pStyle w:val="29"/>
              <w:bidi w:val="0"/>
              <w:snapToGrid w:val="0"/>
            </w:pPr>
            <w:r>
              <w:t>故障等级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48DA9">
            <w:pPr>
              <w:pStyle w:val="29"/>
              <w:bidi w:val="0"/>
              <w:snapToGrid w:val="0"/>
            </w:pPr>
            <w:r>
              <w:t>一级故障</w:t>
            </w:r>
          </w:p>
        </w:tc>
      </w:tr>
      <w:tr w14:paraId="4F744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C1827">
            <w:pPr>
              <w:pStyle w:val="29"/>
              <w:bidi w:val="0"/>
              <w:snapToGrid w:val="0"/>
            </w:pPr>
            <w:r>
              <w:t>演练时长</w:t>
            </w:r>
          </w:p>
        </w:tc>
        <w:tc>
          <w:tcPr>
            <w:tcW w:w="62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307F1">
            <w:pPr>
              <w:pStyle w:val="29"/>
              <w:bidi w:val="0"/>
              <w:snapToGrid w:val="0"/>
            </w:pPr>
            <w:r>
              <w:t>预计2小时</w:t>
            </w:r>
          </w:p>
        </w:tc>
      </w:tr>
    </w:tbl>
    <w:p w14:paraId="136D93D5">
      <w:pPr>
        <w:pStyle w:val="30"/>
        <w:bidi w:val="0"/>
      </w:pPr>
      <w:bookmarkStart w:id="14" w:name="heading_7"/>
      <w:bookmarkStart w:id="15" w:name="_Toc14361"/>
      <w:r>
        <w:t>演练日程安排</w:t>
      </w:r>
      <w:bookmarkEnd w:id="14"/>
      <w:bookmarkEnd w:id="15"/>
    </w:p>
    <w:p w14:paraId="27E979CC">
      <w:r>
        <w:br w:type="page"/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9"/>
        <w:gridCol w:w="3188"/>
        <w:gridCol w:w="2787"/>
      </w:tblGrid>
      <w:tr w14:paraId="03338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318B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CF47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事项</w:t>
            </w:r>
          </w:p>
        </w:tc>
        <w:tc>
          <w:tcPr>
            <w:tcW w:w="27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C3B7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负责人</w:t>
            </w:r>
          </w:p>
        </w:tc>
      </w:tr>
      <w:tr w14:paraId="56761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F951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09:30 — 10:00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CE52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演练前准备会，确认人员、工具到位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0B8D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616F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D74B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98CC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演练启动，模拟故障触发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F08A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64745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13DE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10:00 — 10:10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D955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故障接报、分级、派单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A91F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633B8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C50A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10:10 — 10:30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A5E3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应急指挥部启动，通知相关人员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EADE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23899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FCE7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10:30 — 10:40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13E4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现场抢修组到达故障点位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30C5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75CA1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39BF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10:40 — 10:45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1622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建立与甲方专用沟通渠道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0A1A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  <w:tr w14:paraId="0D79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51E6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10:45 — 11:00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2FAB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故障诊断（应用服务异常确认）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02EC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45F51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BE65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11:00 — 11:15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227F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切换至备用节点，服务恢复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3779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</w:tr>
      <w:tr w14:paraId="05D3A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A58D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11:15 — 11:30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0E09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甲方向确认，信息通报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73AC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项目负责人、服务台专员</w:t>
            </w:r>
          </w:p>
        </w:tc>
      </w:tr>
      <w:tr w14:paraId="26B53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4818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11:30 — 12:00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ED32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演练总结会，记录问题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6603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质量部经理</w:t>
            </w:r>
          </w:p>
        </w:tc>
      </w:tr>
      <w:tr w14:paraId="25152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7DDA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12:00</w:t>
            </w:r>
          </w:p>
        </w:tc>
        <w:tc>
          <w:tcPr>
            <w:tcW w:w="31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A950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演练结束</w:t>
            </w:r>
          </w:p>
        </w:tc>
        <w:tc>
          <w:tcPr>
            <w:tcW w:w="27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654C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</w:tr>
    </w:tbl>
    <w:p w14:paraId="140C4D0D">
      <w:pPr>
        <w:pStyle w:val="30"/>
        <w:bidi w:val="0"/>
      </w:pPr>
      <w:bookmarkStart w:id="16" w:name="heading_8"/>
      <w:bookmarkStart w:id="17" w:name="_Toc20305"/>
      <w:r>
        <w:t>人员分工</w:t>
      </w:r>
      <w:bookmarkEnd w:id="16"/>
      <w:bookmarkEnd w:id="17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3"/>
        <w:gridCol w:w="2527"/>
        <w:gridCol w:w="3634"/>
        <w:gridCol w:w="1180"/>
      </w:tblGrid>
      <w:tr w14:paraId="20D5E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DE14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5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507D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人员</w:t>
            </w:r>
          </w:p>
        </w:tc>
        <w:tc>
          <w:tcPr>
            <w:tcW w:w="36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2355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CD1E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到位时间</w:t>
            </w:r>
          </w:p>
        </w:tc>
      </w:tr>
      <w:tr w14:paraId="32E73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D697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3B11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6789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整体指挥、协调资源、对外联络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FC60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5CE9D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9319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技术协调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4A85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经营拓展部经理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13BF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技术支持、故障分析、决策建议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7072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16491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DFA5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监督评估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5981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质量部经理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C0A3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记录响应时间、评估演练效果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8149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4AC61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0ACD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现场抢修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4C39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运维工程师（2名）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DAA2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现场排查、服务切换、备用节点切换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B6EE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10:30</w:t>
            </w:r>
          </w:p>
        </w:tc>
      </w:tr>
      <w:tr w14:paraId="61BC1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D64A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08EA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司机（1名）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4A0B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确保快速到达现场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EEF8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10:10</w:t>
            </w:r>
          </w:p>
        </w:tc>
      </w:tr>
      <w:tr w14:paraId="7EB47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A288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故障受理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111C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CD1A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接报、派单、跟踪、反馈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81EA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10:00</w:t>
            </w:r>
          </w:p>
        </w:tc>
      </w:tr>
      <w:tr w14:paraId="5816D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3F4E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信息通报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B691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</w:t>
            </w:r>
          </w:p>
        </w:tc>
        <w:tc>
          <w:tcPr>
            <w:tcW w:w="36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EAF8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每小时向甲方更新处理进展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895D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10:00</w:t>
            </w:r>
          </w:p>
        </w:tc>
      </w:tr>
    </w:tbl>
    <w:p w14:paraId="0FCE33AB">
      <w:pPr>
        <w:pStyle w:val="30"/>
        <w:bidi w:val="0"/>
      </w:pPr>
      <w:bookmarkStart w:id="18" w:name="heading_9"/>
      <w:bookmarkStart w:id="19" w:name="_Toc85"/>
      <w:r>
        <w:t>演练前准备清单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2873"/>
        <w:gridCol w:w="2125"/>
        <w:gridCol w:w="1227"/>
        <w:gridCol w:w="1295"/>
      </w:tblGrid>
      <w:tr w14:paraId="7FA3E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FCBB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8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74D1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准备事项</w:t>
            </w:r>
          </w:p>
        </w:tc>
        <w:tc>
          <w:tcPr>
            <w:tcW w:w="2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0AEB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2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F328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  <w:tc>
          <w:tcPr>
            <w:tcW w:w="12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5796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0845E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3609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7262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制定详细演练方案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EC35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D244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6月8日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0FFA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3C2D3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15F7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737B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通知甲方信息化部门，确认演练时间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7EB7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5F7B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6月12日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FEA5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41CA4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3130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E4CF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准备演练所需工具和备件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8D50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36BF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6月14日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D95A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74945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FE02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268A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组织参演人员培训，明确职责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342F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87FC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6月14日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4054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17925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F7D4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5C0F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设立演练观察员，准备评估表格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84F7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质量部经理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3F99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6月14日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FDCA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62C20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73AB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F79E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确认备用节点可用性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7B16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2D32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6月14日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D653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2AE20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10D8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7C24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抢修车辆检查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0FCD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9B8D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6月14日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ABE2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  <w:tr w14:paraId="12FB7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3D08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28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D4FB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通讯设备测试（对讲机、电话）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334E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F1F3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6月14日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095D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待完成</w:t>
            </w:r>
          </w:p>
        </w:tc>
      </w:tr>
    </w:tbl>
    <w:p w14:paraId="38FC16B2">
      <w:pPr>
        <w:pStyle w:val="28"/>
        <w:bidi w:val="0"/>
      </w:pPr>
      <w:bookmarkStart w:id="20" w:name="heading_14"/>
      <w:bookmarkStart w:id="21" w:name="_Toc23349"/>
      <w:r>
        <w:t>资源保障计划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"/>
        <w:gridCol w:w="3217"/>
        <w:gridCol w:w="2445"/>
        <w:gridCol w:w="1362"/>
      </w:tblGrid>
      <w:tr w14:paraId="27A22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56BF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32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8A43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需求说明</w:t>
            </w:r>
          </w:p>
        </w:tc>
        <w:tc>
          <w:tcPr>
            <w:tcW w:w="24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B5FF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  <w:tc>
          <w:tcPr>
            <w:tcW w:w="13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3E2B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到位时间</w:t>
            </w:r>
          </w:p>
        </w:tc>
      </w:tr>
      <w:tr w14:paraId="52732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DE17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2F11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应急指挥1人、现场抢修2人、服务台1人、评估1人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E2E6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经营拓展部、质量部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786CF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6月15日9:30</w:t>
            </w:r>
          </w:p>
        </w:tc>
      </w:tr>
      <w:tr w14:paraId="14DD0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2360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2EB5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服务器诊断工具、运维诊断终端、网络诊断工具、运维诊断工具、对讲机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904A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现有设备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2347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6月14日</w:t>
            </w:r>
          </w:p>
        </w:tc>
      </w:tr>
      <w:tr w14:paraId="2A81C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BA99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9D4E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备用节点配置、系统镜像、数据备份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547C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备件库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E7FF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6月14日</w:t>
            </w:r>
          </w:p>
        </w:tc>
      </w:tr>
      <w:tr w14:paraId="0A4A7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43CF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车辆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3940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抢修车辆1辆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977C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69B7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6月15日9:00</w:t>
            </w:r>
          </w:p>
        </w:tc>
      </w:tr>
      <w:tr w14:paraId="62CC4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A800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文档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0A6F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演练方案、评估表、记录表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562A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经营拓展部编制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AC47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6月14日</w:t>
            </w:r>
          </w:p>
        </w:tc>
      </w:tr>
      <w:tr w14:paraId="2A70A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68DB3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通讯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2C3B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备用手机、对讲机</w:t>
            </w:r>
          </w:p>
        </w:tc>
        <w:tc>
          <w:tcPr>
            <w:tcW w:w="24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4DB94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</w:t>
            </w:r>
          </w:p>
        </w:tc>
        <w:tc>
          <w:tcPr>
            <w:tcW w:w="13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C90C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6月14日</w:t>
            </w:r>
          </w:p>
        </w:tc>
      </w:tr>
    </w:tbl>
    <w:p w14:paraId="0B71D316">
      <w:pPr>
        <w:pStyle w:val="28"/>
        <w:bidi w:val="0"/>
      </w:pPr>
      <w:bookmarkStart w:id="22" w:name="_Toc19197"/>
      <w:bookmarkStart w:id="23" w:name="heading_15"/>
      <w:r>
        <w:t>演练后总结计划</w:t>
      </w:r>
      <w:bookmarkEnd w:id="22"/>
      <w:bookmarkEnd w:id="23"/>
    </w:p>
    <w:p w14:paraId="13DA9418">
      <w:r>
        <w:br w:type="page"/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1"/>
        <w:gridCol w:w="3580"/>
        <w:gridCol w:w="2067"/>
        <w:gridCol w:w="1806"/>
      </w:tblGrid>
      <w:tr w14:paraId="3CAD2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CB31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00E7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总结事项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4D8A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8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312E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4D2F9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0B4A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A64C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记录各环节响应时间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BAFD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D238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演练当日</w:t>
            </w:r>
          </w:p>
        </w:tc>
      </w:tr>
      <w:tr w14:paraId="792BD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B80C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E8AE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组织演练复盘会议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9C31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A700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6月18日</w:t>
            </w:r>
          </w:p>
        </w:tc>
      </w:tr>
      <w:tr w14:paraId="3A432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DA9E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A298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分析存在问题及原因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2C37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1E38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6月20日</w:t>
            </w:r>
          </w:p>
        </w:tc>
      </w:tr>
      <w:tr w14:paraId="0134E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48BC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F93A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制定整改措施并跟踪落实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30E6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经营拓展部经理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0CD8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6月22日</w:t>
            </w:r>
          </w:p>
        </w:tc>
      </w:tr>
      <w:tr w14:paraId="0F8D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5D6D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3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F571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编制演练总结报告，提交甲方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1888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F933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6月25日</w:t>
            </w:r>
          </w:p>
        </w:tc>
      </w:tr>
    </w:tbl>
    <w:p w14:paraId="5D6EACA2">
      <w:pPr>
        <w:pStyle w:val="28"/>
        <w:bidi w:val="0"/>
      </w:pPr>
      <w:bookmarkStart w:id="24" w:name="heading_16"/>
      <w:bookmarkStart w:id="25" w:name="_Toc23512"/>
      <w:r>
        <w:t>风险与应对措施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2759"/>
        <w:gridCol w:w="3077"/>
        <w:gridCol w:w="1668"/>
      </w:tblGrid>
      <w:tr w14:paraId="2A702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AFC5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AD82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30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7D55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6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1790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6D2E7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D77E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19C1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演练期间出现真实故障</w:t>
            </w:r>
          </w:p>
        </w:tc>
        <w:tc>
          <w:tcPr>
            <w:tcW w:w="30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84CA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立即终止演练，转为真实故障处置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0A1D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项目负责人</w:t>
            </w:r>
          </w:p>
        </w:tc>
      </w:tr>
      <w:tr w14:paraId="440E8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E19C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8AFC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甲方临时变更时间</w:t>
            </w:r>
          </w:p>
        </w:tc>
        <w:tc>
          <w:tcPr>
            <w:tcW w:w="30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7D560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提前3天确认，预留备选时间</w:t>
            </w:r>
          </w:p>
        </w:tc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AA4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</w:tr>
    </w:tbl>
    <w:p w14:paraId="5207AF2E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AD0C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13A57C"/>
    <w:multiLevelType w:val="singleLevel"/>
    <w:tmpl w:val="CA13A5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4E18C9"/>
    <w:rsid w:val="0C197F77"/>
    <w:rsid w:val="0F17764C"/>
    <w:rsid w:val="11651C1F"/>
    <w:rsid w:val="119767EA"/>
    <w:rsid w:val="2C465682"/>
    <w:rsid w:val="4E177B64"/>
    <w:rsid w:val="52B1640C"/>
    <w:rsid w:val="56D025AE"/>
    <w:rsid w:val="634D1881"/>
    <w:rsid w:val="7440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1208</Words>
  <Characters>1429</Characters>
  <Lines>0</Lines>
  <Paragraphs>0</Paragraphs>
  <TotalTime>0</TotalTime>
  <ScaleCrop>false</ScaleCrop>
  <LinksUpToDate>false</LinksUpToDate>
  <CharactersWithSpaces>1478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柴方贵</cp:lastModifiedBy>
  <dcterms:modified xsi:type="dcterms:W3CDTF">2026-08-10T00:25:45Z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