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default" w:ascii="微软雅黑" w:hAnsi="微软雅黑" w:eastAsia="微软雅黑"/>
          <w:sz w:val="52"/>
          <w:szCs w:val="52"/>
          <w:lang w:val="en-US" w:eastAsia="zh-CN"/>
        </w:rPr>
      </w:pPr>
      <w:r>
        <w:rPr>
          <w:rFonts w:ascii="微软雅黑" w:hAnsi="微软雅黑" w:eastAsia="微软雅黑"/>
          <w:sz w:val="36"/>
          <w:szCs w:val="36"/>
        </w:rPr>
        <w:t>Web前端开发规范手册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(简版)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文件命名规则</w:t>
      </w:r>
    </w:p>
    <w:p>
      <w:pPr>
        <w:spacing w:line="24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>文件夹和</w:t>
      </w:r>
      <w:r>
        <w:rPr>
          <w:rFonts w:ascii="微软雅黑" w:hAnsi="微软雅黑" w:eastAsia="微软雅黑"/>
          <w:szCs w:val="21"/>
        </w:rPr>
        <w:t>文件名一律全部用小写英文单词，禁止出现简拼、拼音、数字、无意义的命名，英文单词尽量使用一个进行描述，简洁易懂；多个单词用驼峰命名法。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文件存放位置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api文件夹存放接口相关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common文件夹存放公共方法及公共配置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mixins文件存放全局混入和局部混入方法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pages文件夹存放各个内页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static文件夹存放静态资源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vuex文件夹存放状态管理文件，分模块，各个模块js放在对应的modules里面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cn </w:t>
      </w:r>
      <w:r>
        <w:rPr>
          <w:rFonts w:hint="eastAsia" w:ascii="微软雅黑" w:hAnsi="微软雅黑" w:eastAsia="微软雅黑"/>
          <w:szCs w:val="21"/>
        </w:rPr>
        <w:t>存放中文 </w:t>
      </w:r>
      <w:r>
        <w:rPr>
          <w:rFonts w:ascii="微软雅黑" w:hAnsi="微软雅黑" w:eastAsia="微软雅黑"/>
          <w:szCs w:val="21"/>
        </w:rPr>
        <w:t>HTML </w:t>
      </w:r>
      <w:r>
        <w:rPr>
          <w:rFonts w:hint="eastAsia" w:ascii="微软雅黑" w:hAnsi="微软雅黑" w:eastAsia="微软雅黑"/>
          <w:szCs w:val="21"/>
        </w:rPr>
        <w:t>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en </w:t>
      </w:r>
      <w:r>
        <w:rPr>
          <w:rFonts w:hint="eastAsia" w:ascii="微软雅黑" w:hAnsi="微软雅黑" w:eastAsia="微软雅黑"/>
          <w:szCs w:val="21"/>
        </w:rPr>
        <w:t>存放英文 </w:t>
      </w:r>
      <w:r>
        <w:rPr>
          <w:rFonts w:ascii="微软雅黑" w:hAnsi="微软雅黑" w:eastAsia="微软雅黑"/>
          <w:szCs w:val="21"/>
        </w:rPr>
        <w:t>HTML </w:t>
      </w:r>
      <w:r>
        <w:rPr>
          <w:rFonts w:hint="eastAsia" w:ascii="微软雅黑" w:hAnsi="微软雅黑" w:eastAsia="微软雅黑"/>
          <w:szCs w:val="21"/>
        </w:rPr>
        <w:t>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flash 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Flash </w:t>
      </w:r>
      <w:r>
        <w:rPr>
          <w:rFonts w:hint="eastAsia" w:ascii="微软雅黑" w:hAnsi="微软雅黑" w:eastAsia="微软雅黑"/>
          <w:szCs w:val="21"/>
        </w:rPr>
        <w:t>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images </w:t>
      </w:r>
      <w:r>
        <w:rPr>
          <w:rFonts w:hint="eastAsia" w:ascii="微软雅黑" w:hAnsi="微软雅黑" w:eastAsia="微软雅黑"/>
          <w:szCs w:val="21"/>
        </w:rPr>
        <w:t>存放图片文件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imagestudio 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PSD </w:t>
      </w:r>
      <w:r>
        <w:rPr>
          <w:rFonts w:hint="eastAsia" w:ascii="微软雅黑" w:hAnsi="微软雅黑" w:eastAsia="微软雅黑"/>
          <w:szCs w:val="21"/>
        </w:rPr>
        <w:t>源文件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flashstudio 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flash </w:t>
      </w:r>
      <w:r>
        <w:rPr>
          <w:rFonts w:hint="eastAsia" w:ascii="微软雅黑" w:hAnsi="微软雅黑" w:eastAsia="微软雅黑"/>
          <w:szCs w:val="21"/>
        </w:rPr>
        <w:t>源文件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inc </w:t>
      </w:r>
      <w:r>
        <w:rPr>
          <w:rFonts w:hint="eastAsia" w:ascii="微软雅黑" w:hAnsi="微软雅黑" w:eastAsia="微软雅黑"/>
          <w:szCs w:val="21"/>
        </w:rPr>
        <w:t>存放</w:t>
      </w:r>
      <w:r>
        <w:rPr>
          <w:rFonts w:ascii="微软雅黑" w:hAnsi="微软雅黑" w:eastAsia="微软雅黑"/>
          <w:szCs w:val="21"/>
        </w:rPr>
        <w:t>include </w:t>
      </w:r>
      <w:r>
        <w:rPr>
          <w:rFonts w:hint="eastAsia" w:ascii="微软雅黑" w:hAnsi="微软雅黑" w:eastAsia="微软雅黑"/>
          <w:szCs w:val="21"/>
        </w:rPr>
        <w:t>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library 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DW </w:t>
      </w:r>
      <w:r>
        <w:rPr>
          <w:rFonts w:hint="eastAsia" w:ascii="微软雅黑" w:hAnsi="微软雅黑" w:eastAsia="微软雅黑"/>
          <w:szCs w:val="21"/>
        </w:rPr>
        <w:t>库文件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media </w:t>
      </w:r>
      <w:r>
        <w:rPr>
          <w:rFonts w:hint="eastAsia" w:ascii="微软雅黑" w:hAnsi="微软雅黑" w:eastAsia="微软雅黑"/>
          <w:szCs w:val="21"/>
        </w:rPr>
        <w:t>存放多媒体文件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project </w:t>
      </w:r>
      <w:r>
        <w:rPr>
          <w:rFonts w:hint="eastAsia" w:ascii="微软雅黑" w:hAnsi="微软雅黑" w:eastAsia="微软雅黑"/>
          <w:szCs w:val="21"/>
        </w:rPr>
        <w:t>存放工程项目资料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temp </w:t>
      </w:r>
      <w:r>
        <w:rPr>
          <w:rFonts w:hint="eastAsia" w:ascii="微软雅黑" w:hAnsi="微软雅黑" w:eastAsia="微软雅黑"/>
          <w:szCs w:val="21"/>
        </w:rPr>
        <w:t>存放客户原始资料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js 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JavaScript </w:t>
      </w:r>
      <w:r>
        <w:rPr>
          <w:rFonts w:hint="eastAsia" w:ascii="微软雅黑" w:hAnsi="微软雅黑" w:eastAsia="微软雅黑"/>
          <w:szCs w:val="21"/>
        </w:rPr>
        <w:t>脚本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style</w:t>
      </w:r>
      <w:r>
        <w:rPr>
          <w:rFonts w:hint="eastAsia" w:ascii="微软雅黑" w:hAnsi="微软雅黑" w:eastAsia="微软雅黑"/>
          <w:szCs w:val="21"/>
        </w:rPr>
        <w:t>存放 </w:t>
      </w:r>
      <w:r>
        <w:rPr>
          <w:rFonts w:ascii="微软雅黑" w:hAnsi="微软雅黑" w:eastAsia="微软雅黑"/>
          <w:szCs w:val="21"/>
        </w:rPr>
        <w:t>CSS </w:t>
      </w:r>
      <w:r>
        <w:rPr>
          <w:rFonts w:hint="eastAsia" w:ascii="微软雅黑" w:hAnsi="微软雅黑" w:eastAsia="微软雅黑"/>
          <w:szCs w:val="21"/>
        </w:rPr>
        <w:t>文件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html书写规范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&lt;!DOCTYPE html&gt;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             //H5文档模式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&lt;meta charset="UTF-8"&gt;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      //</w:t>
            </w:r>
            <w:r>
              <w:rPr>
                <w:rFonts w:ascii="微软雅黑" w:hAnsi="微软雅黑" w:eastAsia="微软雅黑"/>
                <w:szCs w:val="21"/>
              </w:rPr>
              <w:t>文档类型声明统一为HTML5声明类型，编码统一为UTF-8</w:t>
            </w:r>
          </w:p>
          <w:p>
            <w:pPr>
              <w:spacing w:line="240" w:lineRule="atLeas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&lt;meta http-equiv="X-UA-Compatible" content="IE=edge"&gt; //</w:t>
            </w:r>
            <w:r>
              <w:rPr>
                <w:rFonts w:ascii="微软雅黑" w:hAnsi="微软雅黑" w:eastAsia="微软雅黑"/>
                <w:szCs w:val="21"/>
              </w:rPr>
              <w:t>IE采用其所支持的最新模式</w:t>
            </w:r>
          </w:p>
          <w:p>
            <w:pPr>
              <w:spacing w:line="240" w:lineRule="atLeas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&lt;meta content="width=device-width, initial-scale=1" name="viewport" /&gt; //视口  </w:t>
            </w:r>
          </w:p>
        </w:tc>
      </w:tr>
    </w:tbl>
    <w:p>
      <w:pPr>
        <w:numPr>
          <w:ilvl w:val="0"/>
          <w:numId w:val="1"/>
        </w:numPr>
        <w:spacing w:line="240" w:lineRule="atLeast"/>
        <w:ind w:left="0" w:leftChars="0" w:firstLine="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javaScript书写规范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（1）</w:t>
            </w:r>
            <w:r>
              <w:rPr>
                <w:rFonts w:ascii="微软雅黑" w:hAnsi="微软雅黑" w:eastAsia="微软雅黑"/>
                <w:szCs w:val="21"/>
              </w:rPr>
              <w:t>常量名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全部大写并单词间用下划线分隔 如：CSS_BTN_CLOSE、TXT_LOADING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（2）</w:t>
            </w:r>
            <w:r>
              <w:rPr>
                <w:rFonts w:ascii="微软雅黑" w:hAnsi="微软雅黑" w:eastAsia="微软雅黑"/>
                <w:szCs w:val="21"/>
              </w:rPr>
              <w:t>对象的属性或方法名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小驼峰式（little camel-case）如：init、bindEvent、updatePosition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（3）</w:t>
            </w:r>
            <w:r>
              <w:rPr>
                <w:rFonts w:ascii="微软雅黑" w:hAnsi="微软雅黑" w:eastAsia="微软雅黑"/>
                <w:szCs w:val="21"/>
              </w:rPr>
              <w:t>类名（构造器）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首字母大写小驼峰式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  <w:r>
              <w:rPr>
                <w:rFonts w:ascii="微软雅黑" w:hAnsi="微软雅黑" w:eastAsia="微软雅黑"/>
                <w:szCs w:val="21"/>
              </w:rPr>
              <w:t>函数名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小驼峰式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如：current()、defaultConfig()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  <w:r>
              <w:rPr>
                <w:rFonts w:ascii="微软雅黑" w:hAnsi="微软雅黑" w:eastAsia="微软雅黑"/>
                <w:szCs w:val="21"/>
              </w:rPr>
              <w:t>变量名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小驼峰式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如：current、defaultConfig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  <w:r>
              <w:rPr>
                <w:rFonts w:ascii="微软雅黑" w:hAnsi="微软雅黑" w:eastAsia="微软雅黑"/>
                <w:szCs w:val="21"/>
              </w:rPr>
              <w:t>私有变量名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：</w:t>
            </w:r>
            <w:r>
              <w:rPr>
                <w:rFonts w:ascii="微软雅黑" w:hAnsi="微软雅黑" w:eastAsia="微软雅黑"/>
                <w:szCs w:val="21"/>
              </w:rPr>
              <w:t>小驼峰式但需要用_开头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如：_current、_defaultConfig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  <w:r>
              <w:rPr>
                <w:rFonts w:ascii="微软雅黑" w:hAnsi="微软雅黑" w:eastAsia="微软雅黑"/>
                <w:szCs w:val="21"/>
              </w:rPr>
              <w:t>为了避免和JSLint的检验机制冲突，“.”或“+”这类操作符放在行尾。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  <w:r>
              <w:rPr>
                <w:rFonts w:ascii="微软雅黑" w:hAnsi="微软雅黑" w:eastAsia="微软雅黑"/>
                <w:szCs w:val="21"/>
              </w:rPr>
              <w:t>使用严格的条件判断符。用===代替==，用!==代替!=，避免掉入==造成的陷阱</w:t>
            </w:r>
          </w:p>
        </w:tc>
      </w:tr>
    </w:tbl>
    <w:p>
      <w:pPr>
        <w:numPr>
          <w:ilvl w:val="0"/>
          <w:numId w:val="1"/>
        </w:numPr>
        <w:spacing w:line="240" w:lineRule="atLeast"/>
        <w:ind w:left="0" w:leftChars="0" w:firstLine="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图片规范</w:t>
      </w:r>
    </w:p>
    <w:p>
      <w:pPr>
        <w:numPr>
          <w:ilvl w:val="0"/>
          <w:numId w:val="2"/>
        </w:numPr>
        <w:spacing w:line="240" w:lineRule="atLeast"/>
        <w:ind w:left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命名应用小写英文、数字、_组合，便于团队其他成员理解。</w:t>
      </w:r>
    </w:p>
    <w:p>
      <w:pPr>
        <w:spacing w:line="240" w:lineRule="atLeast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6.css</w:t>
      </w:r>
      <w:r>
        <w:rPr>
          <w:rFonts w:ascii="微软雅黑" w:hAnsi="微软雅黑" w:eastAsia="微软雅黑"/>
          <w:b/>
          <w:sz w:val="24"/>
          <w:szCs w:val="24"/>
        </w:rPr>
        <w:t>书写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规范</w:t>
      </w:r>
    </w:p>
    <w:p>
      <w:pPr>
        <w:numPr>
          <w:ilvl w:val="0"/>
          <w:numId w:val="0"/>
        </w:numPr>
        <w:spacing w:line="240" w:lineRule="atLeas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  <w:lang w:val="en-US" w:eastAsia="zh-CN"/>
        </w:rPr>
        <w:t>css 引入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&lt;!-- 放置所有浏览器样式--&gt;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&lt;link rel="stylesheet" type="text/css" href=""&gt;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&lt;!-- 只放置IE必须，而不能通过w3c的--&gt;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&lt;!--[if IE]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  &lt;link rel="stylesheet" href=""&gt;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&lt;![endif]--&gt;</w:t>
            </w:r>
          </w:p>
        </w:tc>
      </w:tr>
    </w:tbl>
    <w:p>
      <w:pPr>
        <w:numPr>
          <w:ilvl w:val="0"/>
          <w:numId w:val="0"/>
        </w:num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ascii="微软雅黑" w:hAnsi="微软雅黑" w:eastAsia="微软雅黑"/>
          <w:szCs w:val="21"/>
        </w:rPr>
        <w:t>避免使用中文拼音尽量简易并要求语义化</w:t>
      </w:r>
    </w:p>
    <w:tbl>
      <w:tblPr>
        <w:tblStyle w:val="10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spacing w:line="240" w:lineRule="atLeas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CLASS --&gt; nHeadTitle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或者 n-head-title </w:t>
            </w:r>
            <w:r>
              <w:rPr>
                <w:rFonts w:ascii="微软雅黑" w:hAnsi="微软雅黑" w:eastAsia="微软雅黑"/>
                <w:szCs w:val="21"/>
              </w:rPr>
              <w:t>--&gt; CLASS遵循小驼峰命名法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或者 - 连接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 --&gt; nHeadTitle --&gt; ID遵循小驼峰命名法</w:t>
            </w:r>
          </w:p>
          <w:p>
            <w:pPr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NAME --&gt; N_Head_Title --&gt; NAME属性命名遵循首个字母大写+_</w:t>
            </w:r>
          </w:p>
          <w:p>
            <w:pPr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&lt;div class="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n-head-title</w:t>
            </w:r>
            <w:r>
              <w:rPr>
                <w:rFonts w:ascii="微软雅黑" w:hAnsi="微软雅黑" w:eastAsia="微软雅黑"/>
                <w:szCs w:val="21"/>
              </w:rPr>
              <w:t>" id="nHeadTitle" name="N_Head_Title"&gt;&lt;/div&gt;</w:t>
            </w:r>
          </w:p>
        </w:tc>
      </w:tr>
    </w:tbl>
    <w:p>
      <w:pPr>
        <w:numPr>
          <w:ilvl w:val="0"/>
          <w:numId w:val="0"/>
        </w:numPr>
        <w:spacing w:line="240" w:lineRule="atLeast"/>
        <w:ind w:leftChars="0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/>
          <w:bCs/>
          <w:sz w:val="24"/>
          <w:szCs w:val="24"/>
          <w:lang w:val="en-US" w:eastAsia="zh-CN"/>
        </w:rPr>
      </w:pPr>
    </w:p>
    <w:p>
      <w:pPr>
        <w:spacing w:line="240" w:lineRule="atLeast"/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4"/>
          <w:szCs w:val="24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020087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21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195F3F"/>
    <w:multiLevelType w:val="singleLevel"/>
    <w:tmpl w:val="C4195F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317518"/>
    <w:multiLevelType w:val="singleLevel"/>
    <w:tmpl w:val="313175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72"/>
    <w:rsid w:val="002913EA"/>
    <w:rsid w:val="004F6061"/>
    <w:rsid w:val="006653AE"/>
    <w:rsid w:val="00703B3C"/>
    <w:rsid w:val="00BB3972"/>
    <w:rsid w:val="00BE64FE"/>
    <w:rsid w:val="00E0419F"/>
    <w:rsid w:val="00E772C0"/>
    <w:rsid w:val="00E857F2"/>
    <w:rsid w:val="00F1136D"/>
    <w:rsid w:val="00FB2331"/>
    <w:rsid w:val="00FB53FE"/>
    <w:rsid w:val="02F8207E"/>
    <w:rsid w:val="0CD16AB1"/>
    <w:rsid w:val="0D0E4B3D"/>
    <w:rsid w:val="1F012258"/>
    <w:rsid w:val="1F4F669B"/>
    <w:rsid w:val="1FF34A16"/>
    <w:rsid w:val="20D83428"/>
    <w:rsid w:val="43A7787E"/>
    <w:rsid w:val="483F598F"/>
    <w:rsid w:val="65D45121"/>
    <w:rsid w:val="68313218"/>
    <w:rsid w:val="6AC66F13"/>
    <w:rsid w:val="6D9A13B8"/>
    <w:rsid w:val="794620E8"/>
    <w:rsid w:val="7B8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Char"/>
    <w:basedOn w:val="11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doctype"/>
    <w:basedOn w:val="11"/>
    <w:uiPriority w:val="0"/>
  </w:style>
  <w:style w:type="character" w:customStyle="1" w:styleId="16">
    <w:name w:val="hljs-tag"/>
    <w:basedOn w:val="11"/>
    <w:qFormat/>
    <w:uiPriority w:val="0"/>
  </w:style>
  <w:style w:type="character" w:customStyle="1" w:styleId="17">
    <w:name w:val="hljs-title"/>
    <w:basedOn w:val="11"/>
    <w:uiPriority w:val="0"/>
  </w:style>
  <w:style w:type="character" w:customStyle="1" w:styleId="18">
    <w:name w:val="hljs-attribute"/>
    <w:basedOn w:val="11"/>
    <w:uiPriority w:val="0"/>
  </w:style>
  <w:style w:type="character" w:customStyle="1" w:styleId="19">
    <w:name w:val="hljs-value"/>
    <w:basedOn w:val="11"/>
    <w:uiPriority w:val="0"/>
  </w:style>
  <w:style w:type="character" w:customStyle="1" w:styleId="20">
    <w:name w:val="hljs-string"/>
    <w:basedOn w:val="11"/>
    <w:uiPriority w:val="0"/>
  </w:style>
  <w:style w:type="character" w:customStyle="1" w:styleId="21">
    <w:name w:val="hljs-comment"/>
    <w:basedOn w:val="11"/>
    <w:uiPriority w:val="0"/>
  </w:style>
  <w:style w:type="character" w:customStyle="1" w:styleId="22">
    <w:name w:val="hljs-class"/>
    <w:basedOn w:val="11"/>
    <w:uiPriority w:val="0"/>
  </w:style>
  <w:style w:type="character" w:customStyle="1" w:styleId="23">
    <w:name w:val="hljs-keyword"/>
    <w:basedOn w:val="11"/>
    <w:uiPriority w:val="0"/>
  </w:style>
  <w:style w:type="character" w:customStyle="1" w:styleId="24">
    <w:name w:val="hljs-type"/>
    <w:basedOn w:val="11"/>
    <w:uiPriority w:val="0"/>
  </w:style>
  <w:style w:type="character" w:customStyle="1" w:styleId="2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28">
    <w:name w:val="hljs-built_in"/>
    <w:basedOn w:val="11"/>
    <w:uiPriority w:val="0"/>
  </w:style>
  <w:style w:type="character" w:customStyle="1" w:styleId="29">
    <w:name w:val="hljs-number"/>
    <w:basedOn w:val="11"/>
    <w:uiPriority w:val="0"/>
  </w:style>
  <w:style w:type="character" w:customStyle="1" w:styleId="30">
    <w:name w:val="hljs-variable"/>
    <w:basedOn w:val="11"/>
    <w:uiPriority w:val="0"/>
  </w:style>
  <w:style w:type="character" w:customStyle="1" w:styleId="31">
    <w:name w:val="hljs-id"/>
    <w:basedOn w:val="11"/>
    <w:qFormat/>
    <w:uiPriority w:val="0"/>
  </w:style>
  <w:style w:type="character" w:customStyle="1" w:styleId="32">
    <w:name w:val="hljs-rules"/>
    <w:basedOn w:val="11"/>
    <w:qFormat/>
    <w:uiPriority w:val="0"/>
  </w:style>
  <w:style w:type="character" w:customStyle="1" w:styleId="33">
    <w:name w:val="hljs-rule"/>
    <w:basedOn w:val="11"/>
    <w:qFormat/>
    <w:uiPriority w:val="0"/>
  </w:style>
  <w:style w:type="character" w:customStyle="1" w:styleId="34">
    <w:name w:val="hljs-hexcolor"/>
    <w:basedOn w:val="11"/>
    <w:qFormat/>
    <w:uiPriority w:val="0"/>
  </w:style>
  <w:style w:type="character" w:customStyle="1" w:styleId="35">
    <w:name w:val="hljs-preprocessor"/>
    <w:basedOn w:val="11"/>
    <w:qFormat/>
    <w:uiPriority w:val="0"/>
  </w:style>
  <w:style w:type="character" w:customStyle="1" w:styleId="36">
    <w:name w:val="hljs-function"/>
    <w:basedOn w:val="11"/>
    <w:qFormat/>
    <w:uiPriority w:val="0"/>
  </w:style>
  <w:style w:type="character" w:customStyle="1" w:styleId="37">
    <w:name w:val="hljs-params"/>
    <w:basedOn w:val="11"/>
    <w:qFormat/>
    <w:uiPriority w:val="0"/>
  </w:style>
  <w:style w:type="character" w:customStyle="1" w:styleId="38">
    <w:name w:val="hljs-list"/>
    <w:basedOn w:val="11"/>
    <w:qFormat/>
    <w:uiPriority w:val="0"/>
  </w:style>
  <w:style w:type="character" w:customStyle="1" w:styleId="39">
    <w:name w:val="hljs-at_rule"/>
    <w:basedOn w:val="11"/>
    <w:qFormat/>
    <w:uiPriority w:val="0"/>
  </w:style>
  <w:style w:type="character" w:customStyle="1" w:styleId="40">
    <w:name w:val="hljs-operator"/>
    <w:basedOn w:val="11"/>
    <w:qFormat/>
    <w:uiPriority w:val="0"/>
  </w:style>
  <w:style w:type="character" w:customStyle="1" w:styleId="41">
    <w:name w:val="hljs-literal"/>
    <w:basedOn w:val="11"/>
    <w:qFormat/>
    <w:uiPriority w:val="0"/>
  </w:style>
  <w:style w:type="character" w:customStyle="1" w:styleId="42">
    <w:name w:val="hljs-annotation"/>
    <w:basedOn w:val="11"/>
    <w:qFormat/>
    <w:uiPriority w:val="0"/>
  </w:style>
  <w:style w:type="character" w:customStyle="1" w:styleId="4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44">
    <w:name w:val="页脚 Char"/>
    <w:basedOn w:val="11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B91A96-22E7-49CE-B694-E771238B7C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1857</Words>
  <Characters>10591</Characters>
  <Lines>88</Lines>
  <Paragraphs>24</Paragraphs>
  <TotalTime>0</TotalTime>
  <ScaleCrop>false</ScaleCrop>
  <LinksUpToDate>false</LinksUpToDate>
  <CharactersWithSpaces>12424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2016-12-28T01:53:00Z</dcterms:created>
  <dc:creator>user</dc:creator>
  <cp:lastModifiedBy>陈勇</cp:lastModifiedBy>
  <dcterms:modified xsi:type="dcterms:W3CDTF">2019-05-08T09:36:16Z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