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en-US"/>
        </w:rPr>
      </w:pPr>
      <w:r>
        <w:rPr>
          <w:lang w:val="en-US"/>
        </w:rPr>
        <w:t xml:space="preserve">Telkkä </w:t>
      </w:r>
    </w:p>
    <w:p>
      <w:pPr>
        <w:pStyle w:val="Heading2"/>
        <w:rPr>
          <w:lang w:val="en-US"/>
        </w:rPr>
      </w:pPr>
      <w:r>
        <w:rPr>
          <w:lang w:val="en-US"/>
        </w:rPr>
        <w:t>Knipa</w:t>
      </w:r>
    </w:p>
    <w:p>
      <w:pPr>
        <w:pStyle w:val="Heading2"/>
        <w:rPr>
          <w:i/>
          <w:i/>
          <w:lang w:val="en-US"/>
        </w:rPr>
      </w:pPr>
      <w:r>
        <w:rPr>
          <w:i/>
          <w:lang w:val="en-US"/>
        </w:rPr>
        <w:t>Bucephala clangula</w:t>
      </w:r>
    </w:p>
    <w:p>
      <w:pPr>
        <w:pStyle w:val="Heading2"/>
        <w:rPr>
          <w:lang w:val="en-US"/>
        </w:rPr>
      </w:pPr>
      <w:r>
        <w:rPr>
          <w:lang w:val="en-US"/>
        </w:rPr>
        <w:t>Common Goldeneye</w:t>
      </w:r>
    </w:p>
    <w:p>
      <w:pPr>
        <w:pStyle w:val="NoSpacing"/>
        <w:rPr>
          <w:lang w:val="en-US"/>
        </w:rPr>
      </w:pPr>
      <w:r>
        <w:rPr>
          <w:lang w:val="en-US"/>
        </w:rPr>
      </w:r>
    </w:p>
    <w:p>
      <w:pPr>
        <w:pStyle w:val="NoSpacing"/>
        <w:rPr>
          <w:lang w:val="en-US"/>
        </w:rPr>
      </w:pPr>
      <w:r>
        <w:rPr>
          <w:lang w:val="en-US"/>
        </w:rPr>
      </w:r>
    </w:p>
    <w:p>
      <w:pPr>
        <w:pStyle w:val="Heading3"/>
        <w:rPr>
          <w:lang w:val="en-US"/>
        </w:rPr>
      </w:pPr>
      <w:r>
        <w:rPr/>
        <w:t>Yleisesiintyminen</w:t>
      </w:r>
    </w:p>
    <w:p>
      <w:pPr>
        <w:pStyle w:val="NoSpacing"/>
        <w:rPr>
          <w:lang w:val="en-US"/>
        </w:rPr>
      </w:pPr>
      <w:r>
        <w:rPr>
          <w:lang w:val="en-US"/>
        </w:rPr>
      </w:r>
    </w:p>
    <w:p>
      <w:pPr>
        <w:pStyle w:val="NoSpacing"/>
        <w:rPr/>
      </w:pPr>
      <w:r>
        <w:rPr/>
        <w:t>Telkkä esiintyy laajalla vyöhykkeellä Pohjois- ja Itä-Euroopasta itäiselle Venäjälle ja Pohjois-Amerikkaan. Suomessa telkkä on yleinen pesimälaji, jonka levinneisyys yltää saaristosta aina pohjoisimpaan tunturi-Lappiin. Pesimäkanta on pysynyt vakaana ja telkkä on yksi runsaslukuisimmista pesivistä sorsalajeistamme (</w:t>
      </w:r>
      <w:r>
        <w:rPr>
          <w:rStyle w:val="SubtleEmphasis"/>
        </w:rPr>
        <w:t>BirdLife International 2018, Valkama ym. 2011</w:t>
      </w:r>
      <w:r>
        <w:rPr/>
        <w:t>). Telkkä kerääntyy pesimäajan ulkopuolella merialueille ja selkävesille joskus suuriksikin parviksi.</w:t>
      </w:r>
    </w:p>
    <w:p>
      <w:pPr>
        <w:pStyle w:val="NoSpacing"/>
        <w:rPr/>
      </w:pPr>
      <w:r>
        <w:rPr/>
      </w:r>
    </w:p>
    <w:p>
      <w:pPr>
        <w:pStyle w:val="NoSpacing"/>
        <w:rPr/>
      </w:pPr>
      <w:r>
        <w:rPr/>
      </w:r>
    </w:p>
    <w:p>
      <w:pPr>
        <w:pStyle w:val="Heading3"/>
        <w:rPr/>
      </w:pPr>
      <w:r>
        <w:rPr/>
        <w:t>Vuodenaikaisesiintyminen Haliaksella</w:t>
      </w:r>
    </w:p>
    <w:p>
      <w:pPr>
        <w:pStyle w:val="NoSpacing"/>
        <w:rPr/>
      </w:pPr>
      <w:r>
        <w:rPr/>
      </w:r>
    </w:p>
    <w:p>
      <w:pPr>
        <w:pStyle w:val="NoSpacing"/>
        <w:rPr/>
      </w:pPr>
      <w:r>
        <w:rPr/>
        <w:t>Hangon lintuasemalla telkkä on näkyvä laji ympäri vuoden. Talvikuukausina telkkiä havaitaan niin pitkään, kun niemen ympärillä riittää avovettä, ja talviparvet voivat kasvaa satojen lintujen kokoisiksi. Telkän kevätmuutto alkaa alkukeväästä, leutoina talvina jopa helmikuun lopussa, ja kevään päämuutto havaitaan maaliskuun loppu- tai huhtikuun alkupuoliskolla. Paikallisten telkkien määrät voivat muuttoaikana kivuta lähemmäs kahta tuhatta yksilöä. Telkkien kevätmuutto jatkuu toukokuun alkuun, jolloin asemalla havaitaan myös ensimmäisiä länteen suuntaavia lintuja. Koiraiden sulkasatomuutto saavuttaa huippunsa toukokuun loppupuoliskolla, päämuuton kattaessa useiden satojen lintujen päiväsummia.</w:t>
      </w:r>
    </w:p>
    <w:p>
      <w:pPr>
        <w:pStyle w:val="NoSpacing"/>
        <w:rPr/>
      </w:pPr>
      <w:r>
        <w:rPr/>
      </w:r>
    </w:p>
    <w:p>
      <w:pPr>
        <w:pStyle w:val="NoSpacing"/>
        <w:rPr/>
      </w:pPr>
      <w:r>
        <w:rPr/>
        <w:t>Kesällä telkkää havaitaan säännöllisesti, mutta aseman alueella laji pesii satunnaisesti (</w:t>
      </w:r>
      <w:r>
        <w:rPr>
          <w:rStyle w:val="SubtleEmphasis"/>
        </w:rPr>
        <w:t>Lehikoinen ym. 2008</w:t>
      </w:r>
      <w:r>
        <w:rPr/>
        <w:t>). Syysmuutto alkaa syyskuun alkupuoliskolla ja huipentuu lokakuussa, jolloin telkkiä kerääntyy jälleen satojen lintujen parviksi Haliaksen ympäristöön. Leutoina alkutalvina syysmuutto venyy tammi-helmikuulle, kun talvehtimista yrittävät linnut pakenevat seuraaville avovesialueille.</w:t>
      </w:r>
    </w:p>
    <w:p>
      <w:pPr>
        <w:pStyle w:val="NoSpacing"/>
        <w:rPr/>
      </w:pPr>
      <w:r>
        <w:rPr/>
      </w:r>
    </w:p>
    <w:p>
      <w:pPr>
        <w:pStyle w:val="NoSpacing"/>
        <w:rPr/>
      </w:pPr>
      <w:r>
        <w:rPr/>
      </w:r>
    </w:p>
    <w:p>
      <w:pPr>
        <w:pStyle w:val="Heading3"/>
        <w:rPr/>
      </w:pPr>
      <w:r>
        <w:rPr/>
        <w:t>Pitkäaikaismuutokset</w:t>
      </w:r>
    </w:p>
    <w:p>
      <w:pPr>
        <w:pStyle w:val="NoSpacing"/>
        <w:rPr/>
      </w:pPr>
      <w:r>
        <w:rPr/>
      </w:r>
    </w:p>
    <w:p>
      <w:pPr>
        <w:pStyle w:val="NoSpacing"/>
        <w:rPr/>
      </w:pPr>
      <w:r>
        <w:rPr/>
        <w:t>Hangon lintuasemalla havaittujen telkkien määrät ovat lähes kaksinkertaistuneet 1980-luvun alusta lähtien. Telkkä on runsastunut lähes kaikkina vuodenaikoina, erityisesti syksyllä, alkukeväällä ja talvella. Telkän runsauden muutos on yhteydessä sekä ilmastollisista tekijöistä johtuviin muutoksiin vuodenkierrossa, sillä sekä Suomen pesimäkanta että Euroopan talvikanta on pysynyt melko vakaana (</w:t>
      </w:r>
      <w:r>
        <w:rPr>
          <w:rStyle w:val="SubtleEmphasis"/>
        </w:rPr>
        <w:t>Wetlands International 2018, Valkama ym. 2011</w:t>
      </w:r>
      <w:r>
        <w:rPr/>
        <w:t xml:space="preserve">). </w:t>
      </w:r>
    </w:p>
    <w:p>
      <w:pPr>
        <w:pStyle w:val="NoSpacing"/>
        <w:rPr/>
      </w:pPr>
      <w:r>
        <w:rPr/>
      </w:r>
    </w:p>
    <w:p>
      <w:pPr>
        <w:pStyle w:val="NoSpacing"/>
        <w:rPr/>
      </w:pPr>
      <w:r>
        <w:rPr/>
        <w:t>Asemalla kerätyn aineiston mukaan telkän kevätmuutto on aikaistunut huomattavasti sekä muuton alkuvaiheen että päämuuton osalta (</w:t>
      </w:r>
      <w:r>
        <w:rPr>
          <w:i/>
        </w:rPr>
        <w:t>Rainio ym. 2006, Vähätalo ym. 2004</w:t>
      </w:r>
      <w:r>
        <w:rPr/>
        <w:t>), kevätmuuton mediaanipäivä on aikaistunut kahdella viikolla. Vastaavasti telkän syysmuutto on viivästynyt merkittävästi (</w:t>
      </w:r>
      <w:r>
        <w:rPr>
          <w:rStyle w:val="SubtleEmphasis"/>
        </w:rPr>
        <w:t>Lehikoinen &amp; Jaatinen 2012</w:t>
      </w:r>
      <w:r>
        <w:rPr/>
        <w:t>), mediaanipäivä on keskimäärin 17 vuorokautta myöhäisempi kuin 1980-luvulla.  Kuten monilla muillakin vesilintulajeilla, myös telkän muuton ajoittumisen taustalla vaikuttavat ilmastotekijöiden vaihtelut sekä talven ja kevään lämpötilojen kasvu pitkällä aikavälillä.</w:t>
      </w:r>
    </w:p>
    <w:p>
      <w:pPr>
        <w:pStyle w:val="NoSpacing"/>
        <w:rPr/>
      </w:pPr>
      <w:r>
        <w:rPr/>
      </w:r>
    </w:p>
    <w:p>
      <w:pPr>
        <w:pStyle w:val="NoSpacing"/>
        <w:rPr/>
      </w:pPr>
      <w:r>
        <w:rPr/>
        <w:t>Asemalla kerätyn aineiston avulla toteutetut tutkimukset osoittavat, kuinka nopeasti linnut voivat reagoida ympäristömuutoksiin esimerkiksi muuttamalla vuodenkierron vaiheita, jolloin lintujen alueellinen ja ajallinen esiintyminen muuttuu. Kevätkausien lämmetessä esimerkiksi telkät pystyvät muuttamaan pesimäalueilleen aikaisemmin, ja syyskausien ja alkutalvien lämmetessä syysmuuttoa voi viivästyttää. Kevätmuuton ajoittumisen muutoksilla voi olla merkitystä pariutumiseen ja poikastuottoon, vastaavasti syysmuuton viivästyttäminen voi vaikuttaa lajien metsästettävyyteen, jolloin vesilintujen metsästettävyys kasvaa Pohjois-Euroopassa ja vähenee Etelä-Euroopassa.</w:t>
      </w:r>
    </w:p>
    <w:p>
      <w:pPr>
        <w:pStyle w:val="NoSpacing"/>
        <w:rPr/>
      </w:pPr>
      <w:r>
        <w:rPr/>
      </w:r>
    </w:p>
    <w:p>
      <w:pPr>
        <w:pStyle w:val="NoSpacing"/>
        <w:rPr/>
      </w:pPr>
      <w:r>
        <w:rPr/>
      </w:r>
    </w:p>
    <w:p>
      <w:pPr>
        <w:pStyle w:val="Heading3"/>
        <w:rPr>
          <w:lang w:val="en-US"/>
        </w:rPr>
      </w:pPr>
      <w:r>
        <w:rPr/>
        <w:t>Kirjallisuus</w:t>
      </w:r>
    </w:p>
    <w:p>
      <w:pPr>
        <w:pStyle w:val="NoSpacing"/>
        <w:rPr>
          <w:lang w:val="en-US"/>
        </w:rPr>
      </w:pPr>
      <w:r>
        <w:rPr>
          <w:lang w:val="en-US"/>
        </w:rPr>
      </w:r>
    </w:p>
    <w:p>
      <w:pPr>
        <w:pStyle w:val="Endnote"/>
        <w:rPr>
          <w:lang w:val="en-US"/>
        </w:rPr>
      </w:pPr>
      <w:r>
        <w:rPr>
          <w:lang w:val="en-US"/>
        </w:rPr>
        <w:t xml:space="preserve">BirdLife International (2018) Species factsheet: </w:t>
      </w:r>
      <w:r>
        <w:rPr>
          <w:i/>
          <w:lang w:val="en-US"/>
        </w:rPr>
        <w:t>Bucephala clangula</w:t>
      </w:r>
      <w:r>
        <w:rPr>
          <w:lang w:val="en-US"/>
        </w:rPr>
        <w:t>.</w:t>
      </w:r>
    </w:p>
    <w:p>
      <w:pPr>
        <w:pStyle w:val="Endnote"/>
        <w:rPr/>
      </w:pPr>
      <w:r>
        <w:rPr/>
        <w:t>&lt;</w:t>
      </w:r>
      <w:hyperlink r:id="rId2">
        <w:r>
          <w:rPr>
            <w:rStyle w:val="ListLabel1"/>
          </w:rPr>
          <w:t>http://datazone.birdlife.org/species/factsheet/common-goldeneye-bucephala-clangula</w:t>
        </w:r>
      </w:hyperlink>
      <w:r>
        <w:rPr/>
        <w:t>&gt; Viitattu 12.11.2018</w:t>
      </w:r>
    </w:p>
    <w:p>
      <w:pPr>
        <w:pStyle w:val="Endnote"/>
        <w:rPr/>
      </w:pPr>
      <w:r>
        <w:rPr/>
      </w:r>
    </w:p>
    <w:p>
      <w:pPr>
        <w:pStyle w:val="Endnote"/>
        <w:rPr>
          <w:lang w:val="en-US"/>
        </w:rPr>
      </w:pPr>
      <w:r>
        <w:rPr/>
        <w:t>Lehikoinen, A. &amp; Jaatinen, K. 2012: Delayed autumn migration in Northern European waterfowl. — Journal of Ornithology 153: 563–570.</w:t>
      </w:r>
    </w:p>
    <w:p>
      <w:pPr>
        <w:pStyle w:val="Endnote"/>
        <w:rPr/>
      </w:pPr>
      <w:r>
        <w:rPr/>
      </w:r>
    </w:p>
    <w:p>
      <w:pPr>
        <w:pStyle w:val="Endnote"/>
        <w:rPr>
          <w:lang w:val="en-US"/>
        </w:rPr>
      </w:pPr>
      <w:r>
        <w:rPr/>
        <w:t xml:space="preserve">Lehikoinen, A. (toim.), Ekroos, J., Jaatinen, K., Lehikoinen, P., Lindén, A., Piha, M., Vattulainen, A. &amp; Vähätalo, A. 2008: Lintukantojen kehitys Hangon lintuasemalla 1979–2007. </w:t>
      </w:r>
      <w:r>
        <w:rPr>
          <w:i/>
          <w:lang w:val="en-US"/>
        </w:rPr>
        <w:t>Bird population trends based on the data of Hanko Bird Observatory (Finland) during 1979–2007.</w:t>
      </w:r>
      <w:r>
        <w:rPr>
          <w:lang w:val="en-US"/>
        </w:rPr>
        <w:t xml:space="preserve"> — Tringa 35: 146–209.</w:t>
      </w:r>
    </w:p>
    <w:p>
      <w:pPr>
        <w:pStyle w:val="Endnote"/>
        <w:rPr/>
      </w:pPr>
      <w:r>
        <w:rPr/>
      </w:r>
    </w:p>
    <w:p>
      <w:pPr>
        <w:pStyle w:val="Endnote"/>
        <w:rPr>
          <w:lang w:val="en-US"/>
        </w:rPr>
      </w:pPr>
      <w:r>
        <w:rPr/>
        <w:t>Rainio, K., Laaksonen, T., Ahola, M., Vähätalo, A.V. &amp; Lehikoinen, E. 2006: Climatic responses in spring migration of boreal and arctic birds in relation to wintering area and taxonomy. — Journal of Avian Biology 27: 507–515.</w:t>
      </w:r>
    </w:p>
    <w:p>
      <w:pPr>
        <w:pStyle w:val="Endnote"/>
        <w:rPr/>
      </w:pPr>
      <w:r>
        <w:rPr/>
      </w:r>
    </w:p>
    <w:p>
      <w:pPr>
        <w:pStyle w:val="Endnote"/>
        <w:rPr>
          <w:lang w:val="en-US"/>
        </w:rPr>
      </w:pPr>
      <w:r>
        <w:rPr/>
        <w:t xml:space="preserve">Valkama, J., Vepsäläinen, V. &amp; Lehikoinen, A. 2011: Suomen III Lintuatlas. – Luonnontieteellinen keskusmuseo ja ympäristöministeriö. </w:t>
      </w:r>
      <w:r>
        <w:rPr>
          <w:lang w:val="en-US"/>
        </w:rPr>
        <w:t>&lt;http://atlas3.lintuatlas.fi&gt; Viitattu 12.11.2018. ISBN 978-952-10-6918-5.</w:t>
      </w:r>
    </w:p>
    <w:p>
      <w:pPr>
        <w:pStyle w:val="Endnote"/>
        <w:rPr/>
      </w:pPr>
      <w:r>
        <w:rPr/>
      </w:r>
    </w:p>
    <w:p>
      <w:pPr>
        <w:pStyle w:val="Endnote"/>
        <w:rPr>
          <w:lang w:val="en-US"/>
        </w:rPr>
      </w:pPr>
      <w:r>
        <w:rPr/>
        <w:t>Vähätalo, A. V., Rainio, K., Lehikoinen A. &amp; Lehikoinen E. 2004: Spring arrival of birds depends on the North Atlantic Oscillation. — Journal of Avian Biology 35: 210–216</w:t>
      </w:r>
    </w:p>
    <w:p>
      <w:pPr>
        <w:pStyle w:val="Endnote"/>
        <w:rPr/>
      </w:pPr>
      <w:r>
        <w:rPr/>
      </w:r>
    </w:p>
    <w:p>
      <w:pPr>
        <w:pStyle w:val="Endnote"/>
        <w:rPr/>
      </w:pPr>
      <w:r>
        <w:rPr>
          <w:lang w:val="en-US"/>
        </w:rPr>
        <w:t>Wetlands International (2018). "</w:t>
      </w:r>
      <w:r>
        <w:rPr>
          <w:i/>
          <w:lang w:val="en-US"/>
        </w:rPr>
        <w:t>Waterbird Population Estimates</w:t>
      </w:r>
      <w:r>
        <w:rPr>
          <w:lang w:val="en-US"/>
        </w:rPr>
        <w:t xml:space="preserve">". </w:t>
      </w:r>
      <w:r>
        <w:rPr/>
        <w:t>&lt;wpe.wetlands.org&gt; Viitattu 12.11.2018</w:t>
      </w:r>
      <w:bookmarkStart w:id="0" w:name="_GoBack"/>
      <w:bookmarkEnd w:id="0"/>
    </w:p>
    <w:p>
      <w:pPr>
        <w:pStyle w:val="NoSpacing"/>
        <w:rPr/>
      </w:pPr>
      <w:r>
        <w:rPr/>
      </w:r>
    </w:p>
    <w:p>
      <w:pPr>
        <w:pStyle w:val="NoSpacing"/>
        <w:rPr/>
      </w:pPr>
      <w:r>
        <w:rPr/>
      </w:r>
    </w:p>
    <w:p>
      <w:pPr>
        <w:pStyle w:val="NoSpacing"/>
        <w:rPr/>
      </w:pPr>
      <w:r>
        <w:rPr/>
      </w:r>
    </w:p>
    <w:sectPr>
      <w:type w:val="nextPage"/>
      <w:pgSz w:w="11906" w:h="16838"/>
      <w:pgMar w:left="1134" w:right="1134"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e64e5"/>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1">
    <w:name w:val="Heading 1"/>
    <w:basedOn w:val="Normal"/>
    <w:next w:val="Normal"/>
    <w:link w:val="Otsikko1Char"/>
    <w:uiPriority w:val="9"/>
    <w:qFormat/>
    <w:rsid w:val="00b82484"/>
    <w:pPr>
      <w:keepNext w:val="true"/>
      <w:keepLines/>
      <w:spacing w:before="240" w:after="0"/>
      <w:outlineLvl w:val="0"/>
    </w:pPr>
    <w:rPr>
      <w:rFonts w:ascii="Times New Roman" w:hAnsi="Times New Roman" w:eastAsia="" w:cs="" w:cstheme="majorBidi" w:eastAsiaTheme="majorEastAsia"/>
      <w:b/>
      <w:color w:val="000000" w:themeColor="text1"/>
      <w:sz w:val="32"/>
      <w:szCs w:val="32"/>
    </w:rPr>
  </w:style>
  <w:style w:type="paragraph" w:styleId="Heading2">
    <w:name w:val="Heading 2"/>
    <w:basedOn w:val="Normal"/>
    <w:next w:val="Normal"/>
    <w:link w:val="Otsikko2Char"/>
    <w:uiPriority w:val="9"/>
    <w:unhideWhenUsed/>
    <w:qFormat/>
    <w:rsid w:val="00b82484"/>
    <w:pPr>
      <w:keepNext w:val="true"/>
      <w:keepLines/>
      <w:spacing w:before="40" w:after="0"/>
      <w:outlineLvl w:val="1"/>
    </w:pPr>
    <w:rPr>
      <w:rFonts w:ascii="Times New Roman" w:hAnsi="Times New Roman" w:eastAsia="" w:cs="" w:cstheme="majorBidi" w:eastAsiaTheme="majorEastAsia"/>
      <w:color w:val="000000" w:themeColor="text1"/>
      <w:sz w:val="28"/>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a3c48"/>
    <w:rPr>
      <w:color w:val="0563C1" w:themeColor="hyperlink"/>
      <w:u w:val="single"/>
    </w:rPr>
  </w:style>
  <w:style w:type="character" w:styleId="Otsikko1Char" w:customStyle="1">
    <w:name w:val="Otsikko 1 Char"/>
    <w:basedOn w:val="DefaultParagraphFont"/>
    <w:link w:val="Otsikko1"/>
    <w:uiPriority w:val="9"/>
    <w:qFormat/>
    <w:rsid w:val="00b82484"/>
    <w:rPr>
      <w:rFonts w:ascii="Times New Roman" w:hAnsi="Times New Roman" w:eastAsia="" w:cs="" w:cstheme="majorBidi" w:eastAsiaTheme="majorEastAsia"/>
      <w:b/>
      <w:color w:val="000000" w:themeColor="text1"/>
      <w:sz w:val="32"/>
      <w:szCs w:val="32"/>
    </w:rPr>
  </w:style>
  <w:style w:type="character" w:styleId="AlaotsikkoChar" w:customStyle="1">
    <w:name w:val="Alaotsikko Char"/>
    <w:basedOn w:val="DefaultParagraphFont"/>
    <w:link w:val="Alaotsikko"/>
    <w:uiPriority w:val="11"/>
    <w:qFormat/>
    <w:rsid w:val="00055788"/>
    <w:rPr>
      <w:rFonts w:ascii="Times New Roman" w:hAnsi="Times New Roman" w:eastAsia="" w:eastAsiaTheme="minorEastAsia"/>
      <w:b/>
      <w:color w:val="000000" w:themeColor="text1"/>
      <w:spacing w:val="15"/>
      <w:sz w:val="28"/>
    </w:rPr>
  </w:style>
  <w:style w:type="character" w:styleId="Otsikko2Char" w:customStyle="1">
    <w:name w:val="Otsikko 2 Char"/>
    <w:basedOn w:val="DefaultParagraphFont"/>
    <w:link w:val="Otsikko2"/>
    <w:uiPriority w:val="9"/>
    <w:qFormat/>
    <w:rsid w:val="00b82484"/>
    <w:rPr>
      <w:rFonts w:ascii="Times New Roman" w:hAnsi="Times New Roman" w:eastAsia="" w:cs="" w:cstheme="majorBidi" w:eastAsiaTheme="majorEastAsia"/>
      <w:color w:val="000000" w:themeColor="text1"/>
      <w:sz w:val="28"/>
      <w:szCs w:val="26"/>
    </w:rPr>
  </w:style>
  <w:style w:type="character" w:styleId="SubtleEmphasis">
    <w:name w:val="Subtle Emphasis"/>
    <w:basedOn w:val="DefaultParagraphFont"/>
    <w:uiPriority w:val="19"/>
    <w:qFormat/>
    <w:rsid w:val="00cc468d"/>
    <w:rPr>
      <w:rFonts w:ascii="Calibri" w:hAnsi="Calibri" w:asciiTheme="minorHAnsi" w:hAnsiTheme="minorHAnsi"/>
      <w:b w:val="false"/>
      <w:i/>
      <w:iCs/>
      <w:color w:val="000000" w:themeColor="text1"/>
      <w:sz w:val="24"/>
    </w:rPr>
  </w:style>
  <w:style w:type="character" w:styleId="KommentintekstiChar" w:customStyle="1">
    <w:name w:val="Kommentin teksti Char"/>
    <w:basedOn w:val="DefaultParagraphFont"/>
    <w:link w:val="Kommentinteksti"/>
    <w:uiPriority w:val="99"/>
    <w:semiHidden/>
    <w:qFormat/>
    <w:rsid w:val="00ba6923"/>
    <w:rPr>
      <w:sz w:val="20"/>
      <w:szCs w:val="20"/>
    </w:rPr>
  </w:style>
  <w:style w:type="character" w:styleId="Annotationreference">
    <w:name w:val="annotation reference"/>
    <w:basedOn w:val="DefaultParagraphFont"/>
    <w:uiPriority w:val="99"/>
    <w:semiHidden/>
    <w:unhideWhenUsed/>
    <w:qFormat/>
    <w:rsid w:val="00ba6923"/>
    <w:rPr>
      <w:rFonts w:cs="Times New Roman"/>
      <w:sz w:val="18"/>
      <w:szCs w:val="18"/>
    </w:rPr>
  </w:style>
  <w:style w:type="character" w:styleId="SelitetekstiChar" w:customStyle="1">
    <w:name w:val="Seliteteksti Char"/>
    <w:basedOn w:val="DefaultParagraphFont"/>
    <w:link w:val="Seliteteksti"/>
    <w:uiPriority w:val="99"/>
    <w:semiHidden/>
    <w:qFormat/>
    <w:rsid w:val="00b140e4"/>
    <w:rPr>
      <w:rFonts w:ascii="Segoe UI" w:hAnsi="Segoe UI" w:cs="Segoe UI"/>
      <w:sz w:val="18"/>
      <w:szCs w:val="18"/>
    </w:rPr>
  </w:style>
  <w:style w:type="character" w:styleId="UnresolvedMention">
    <w:name w:val="Unresolved Mention"/>
    <w:basedOn w:val="DefaultParagraphFont"/>
    <w:uiPriority w:val="99"/>
    <w:semiHidden/>
    <w:unhideWhenUsed/>
    <w:qFormat/>
    <w:rsid w:val="00cc468d"/>
    <w:rPr>
      <w:color w:val="605E5C"/>
      <w:shd w:fill="E1DFDD" w:val="clear"/>
    </w:rPr>
  </w:style>
  <w:style w:type="character" w:styleId="Emphasis">
    <w:name w:val="Emphasis"/>
    <w:basedOn w:val="DefaultParagraphFont"/>
    <w:uiPriority w:val="20"/>
    <w:qFormat/>
    <w:rsid w:val="00cc468d"/>
    <w:rPr>
      <w:i/>
      <w:iCs/>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rsid w:val="00975b44"/>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fi-FI" w:eastAsia="en-US" w:bidi="ar-SA"/>
    </w:rPr>
  </w:style>
  <w:style w:type="paragraph" w:styleId="Subtitle">
    <w:name w:val="Subtitle"/>
    <w:basedOn w:val="Normal"/>
    <w:next w:val="Normal"/>
    <w:link w:val="AlaotsikkoChar"/>
    <w:uiPriority w:val="11"/>
    <w:qFormat/>
    <w:rsid w:val="00055788"/>
    <w:pPr>
      <w:spacing w:lineRule="auto" w:line="240" w:before="0" w:after="0"/>
    </w:pPr>
    <w:rPr>
      <w:rFonts w:ascii="Times New Roman" w:hAnsi="Times New Roman" w:eastAsia="" w:eastAsiaTheme="minorEastAsia"/>
      <w:b/>
      <w:color w:val="000000" w:themeColor="text1"/>
      <w:spacing w:val="15"/>
      <w:sz w:val="28"/>
    </w:rPr>
  </w:style>
  <w:style w:type="paragraph" w:styleId="Annotationtext">
    <w:name w:val="annotation text"/>
    <w:basedOn w:val="Normal"/>
    <w:link w:val="KommentintekstiChar"/>
    <w:uiPriority w:val="99"/>
    <w:semiHidden/>
    <w:unhideWhenUsed/>
    <w:qFormat/>
    <w:rsid w:val="00ba6923"/>
    <w:pPr>
      <w:spacing w:lineRule="auto" w:line="240"/>
    </w:pPr>
    <w:rPr>
      <w:sz w:val="20"/>
      <w:szCs w:val="20"/>
    </w:rPr>
  </w:style>
  <w:style w:type="paragraph" w:styleId="BalloonText">
    <w:name w:val="Balloon Text"/>
    <w:basedOn w:val="Normal"/>
    <w:link w:val="SelitetekstiChar"/>
    <w:uiPriority w:val="99"/>
    <w:semiHidden/>
    <w:unhideWhenUsed/>
    <w:qFormat/>
    <w:rsid w:val="00b140e4"/>
    <w:pPr>
      <w:spacing w:lineRule="auto" w:line="240" w:before="0" w:after="0"/>
    </w:pPr>
    <w:rPr>
      <w:rFonts w:ascii="Segoe UI" w:hAnsi="Segoe UI" w:cs="Segoe UI"/>
      <w:sz w:val="18"/>
      <w:szCs w:val="18"/>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atazone.birdlife.org/species/factsheet/common-goldeneye-bucephala-clangul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LibreOffice/6.1.3.2$Linux_X86_64 LibreOffice_project/10$Build-2</Application>
  <Pages>2</Pages>
  <Words>525</Words>
  <Characters>4171</Characters>
  <CharactersWithSpaces>4676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2019-01-09T13:10:00Z</dcterms:created>
  <dc:creator>AkiAi</dc:creator>
  <dc:description/>
  <dc:language>en-US</dc:language>
  <cp:lastModifiedBy>Joona Lehtomäki</cp:lastModifiedBy>
  <dcterms:modified xsi:type="dcterms:W3CDTF">2019-01-16T20:55:57Z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