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Isokoskelo</w:t>
      </w:r>
    </w:p>
    <w:p>
      <w:pPr>
        <w:pStyle w:val="Heading2"/>
        <w:rPr/>
      </w:pPr>
      <w:r>
        <w:rPr/>
        <w:t>Storskrake</w:t>
      </w:r>
    </w:p>
    <w:p>
      <w:pPr>
        <w:pStyle w:val="Heading2"/>
        <w:rPr>
          <w:i/>
          <w:i/>
        </w:rPr>
      </w:pPr>
      <w:r>
        <w:rPr>
          <w:i/>
        </w:rPr>
        <w:t>Mergus merganser</w:t>
      </w:r>
    </w:p>
    <w:p>
      <w:pPr>
        <w:pStyle w:val="Heading2"/>
        <w:rPr/>
      </w:pPr>
      <w:r>
        <w:rPr/>
        <w:t>Common Merganser</w:t>
      </w:r>
    </w:p>
    <w:p>
      <w:pPr>
        <w:pStyle w:val="NoSpacing"/>
        <w:rPr/>
      </w:pPr>
      <w:r>
        <w:rPr/>
      </w:r>
    </w:p>
    <w:p>
      <w:pPr>
        <w:pStyle w:val="NoSpacing"/>
        <w:rPr/>
      </w:pPr>
      <w:r>
        <w:rPr/>
      </w:r>
    </w:p>
    <w:p>
      <w:pPr>
        <w:pStyle w:val="Heading3"/>
        <w:rPr/>
      </w:pPr>
      <w:r>
        <w:rPr/>
        <w:t>Yleisesiintyminen</w:t>
      </w:r>
    </w:p>
    <w:p>
      <w:pPr>
        <w:pStyle w:val="NoSpacing"/>
        <w:rPr/>
      </w:pPr>
      <w:r>
        <w:rPr/>
      </w:r>
    </w:p>
    <w:p>
      <w:pPr>
        <w:pStyle w:val="NoSpacing"/>
        <w:rPr/>
      </w:pPr>
      <w:r>
        <w:rPr/>
        <w:t>Isokoskelon laaja levinneisyysalue kattaa niin Pohjois-Amerikan kuin Euraasian pohjoisosia, sekä osia Keski-Aasiasta. Suomessa isokoskelo on yleinen ja lähes koko maassa pesivä laji, joka suosii karuja vesistöjä. Isokoskelo pesii usein onkaloon tai pönttöön, kivien koloon, sekä katajien tai rakennusten alle. Pesivän kannan kooksi arvioitiin 25 000 paria vuonna 2011 ja isokoskelo on seurantojen mukaan taantunut, erityisesti merialueilla. Syitä taantumiseen ei tiedetä (</w:t>
      </w:r>
      <w:r>
        <w:rPr>
          <w:rStyle w:val="SubtleEmphasis"/>
        </w:rPr>
        <w:t>BirdLife International 2018, Valkama ym. 2011</w:t>
      </w:r>
      <w:r>
        <w:rPr/>
        <w:t>).</w:t>
      </w:r>
    </w:p>
    <w:p>
      <w:pPr>
        <w:pStyle w:val="NoSpacing"/>
        <w:rPr/>
      </w:pPr>
      <w:r>
        <w:rPr/>
      </w:r>
    </w:p>
    <w:p>
      <w:pPr>
        <w:pStyle w:val="NoSpacing"/>
        <w:rPr/>
      </w:pPr>
      <w:r>
        <w:rPr/>
      </w:r>
    </w:p>
    <w:p>
      <w:pPr>
        <w:pStyle w:val="Heading3"/>
        <w:rPr/>
      </w:pPr>
      <w:r>
        <w:rPr/>
        <w:t>Vuodenaikaisesiintyminen Haliaksella</w:t>
      </w:r>
    </w:p>
    <w:p>
      <w:pPr>
        <w:pStyle w:val="NoSpacing"/>
        <w:rPr/>
      </w:pPr>
      <w:r>
        <w:rPr/>
      </w:r>
    </w:p>
    <w:p>
      <w:pPr>
        <w:pStyle w:val="NoSpacing"/>
        <w:rPr/>
      </w:pPr>
      <w:r>
        <w:rPr/>
        <w:t xml:space="preserve">Isokoskelo on haahkan ja telkän ohella Haliaksen runsaimpia ja näkyvimpiä vesilintuja. Talvella isokoskeloa havaitaan niin pitkään kuin avovettä riittää, ja kovina jäätalvina lintuja voi ahtautua kapeisiin railoihin satapäisiksi parviksi. Isokoskelo on aikainen muuttolintu, kevätmuuton ajoittuessa maaliskuun alulta huhtikuun loppuun.  Touko-kesäkuussa havaitaan koiraiden sulkasatomuuttoa. </w:t>
      </w:r>
    </w:p>
    <w:p>
      <w:pPr>
        <w:pStyle w:val="NoSpacing"/>
        <w:rPr/>
      </w:pPr>
      <w:r>
        <w:rPr/>
      </w:r>
    </w:p>
    <w:p>
      <w:pPr>
        <w:pStyle w:val="NoSpacing"/>
        <w:rPr/>
      </w:pPr>
      <w:r>
        <w:rPr/>
        <w:t>Isokoskelo on Haliaksen ympäristössä säännöllinen pesimälaji, vuosittain havaitaan useita poikueita, ja alueella kesäisin havaitut kerääntymät kattavat toistasataa yksilöä. Syysmuutto jatkuu heinäkuulla, huipentuen marras-joulukuussa kylmempiä ilmamassoja sekä jäätyviä sisävesiä pakenevien lintujen muuttoon. Myös paikallisten lintujen määrä kasvaa kohti vuodenvaihdetta, ja talvisaikaiset kerääntymät ovat suurimmillaan silloin, kun sisäsaaristo jäätyy ja linnut keskittyvät ulompana sijaitseviin avovesialueisiin.</w:t>
      </w:r>
    </w:p>
    <w:p>
      <w:pPr>
        <w:pStyle w:val="NoSpacing"/>
        <w:rPr/>
      </w:pPr>
      <w:r>
        <w:rPr/>
      </w:r>
    </w:p>
    <w:p>
      <w:pPr>
        <w:pStyle w:val="NoSpacing"/>
        <w:rPr/>
      </w:pPr>
      <w:r>
        <w:rPr/>
      </w:r>
    </w:p>
    <w:p>
      <w:pPr>
        <w:pStyle w:val="Heading3"/>
        <w:rPr/>
      </w:pPr>
      <w:r>
        <w:rPr/>
        <w:t>Pitkäaikaismuutokset</w:t>
      </w:r>
    </w:p>
    <w:p>
      <w:pPr>
        <w:pStyle w:val="NoSpacing"/>
        <w:rPr/>
      </w:pPr>
      <w:r>
        <w:rPr/>
      </w:r>
    </w:p>
    <w:p>
      <w:pPr>
        <w:pStyle w:val="NoSpacing"/>
        <w:rPr/>
      </w:pPr>
      <w:r>
        <w:rPr/>
        <w:t xml:space="preserve">Isokoskelon havaintomäärissä ei ole havaittavissa pitkän aikavälin runsauden muutosta. Määrät vaihtelevat paljon ja 2010-luvulla havaintomäärät ovat pudonneet noin neljänneksen. Talviaikaisten lintujen määrät ovat pudonneet, kun leudompien talvien takia linnut talvehtivat hajallaan eivät keskity harvempiin suliin kuin yhtä usein kuin joitakin vuosikymmeniä sitten. Myös loppusyksyn ja alkutalven määrät ovat pudonneet, kesäaikaiset määrät ovat puolestaan runsastuneet. </w:t>
      </w:r>
    </w:p>
    <w:p>
      <w:pPr>
        <w:pStyle w:val="NoSpacing"/>
        <w:rPr/>
      </w:pPr>
      <w:r>
        <w:rPr/>
      </w:r>
    </w:p>
    <w:p>
      <w:pPr>
        <w:pStyle w:val="NoSpacing"/>
        <w:rPr/>
      </w:pPr>
      <w:r>
        <w:rPr/>
        <w:t>Saaristolintulaskentojen sekä Lintuatlaksen mukaan Suomen isokoskelokanta on taantunut ja taantuman tarkkoja syitä ei tiedetä (</w:t>
      </w:r>
      <w:r>
        <w:rPr>
          <w:rStyle w:val="SubtleEmphasis"/>
        </w:rPr>
        <w:t>Hario &amp; Rintala 2014, Valkama ym. 2011</w:t>
      </w:r>
      <w:r>
        <w:rPr/>
        <w:t xml:space="preserve">). Lähisukulaislaji tukkakoskeloon verrattuna isokoskelon taantuminen on ollut hieman tasaisempaa, ja aseman aineistossa havaittava viimeaikainen väheneminen voi olla yhteydessä kannan taantumiseen. </w:t>
      </w:r>
    </w:p>
    <w:p>
      <w:pPr>
        <w:pStyle w:val="NoSpacing"/>
        <w:rPr/>
      </w:pPr>
      <w:r>
        <w:rPr/>
      </w:r>
    </w:p>
    <w:p>
      <w:pPr>
        <w:pStyle w:val="NoSpacing"/>
        <w:rPr/>
      </w:pPr>
      <w:r>
        <w:rPr/>
      </w:r>
    </w:p>
    <w:p>
      <w:pPr>
        <w:pStyle w:val="Heading3"/>
        <w:rPr>
          <w:lang w:val="en-US"/>
        </w:rPr>
      </w:pPr>
      <w:r>
        <w:rPr/>
        <w:t>Kirjallisuus</w:t>
      </w:r>
    </w:p>
    <w:p>
      <w:pPr>
        <w:pStyle w:val="NoSpacing"/>
        <w:rPr>
          <w:lang w:val="en-US"/>
        </w:rPr>
      </w:pPr>
      <w:r>
        <w:rPr>
          <w:lang w:val="en-US"/>
        </w:rPr>
      </w:r>
    </w:p>
    <w:p>
      <w:pPr>
        <w:pStyle w:val="NoSpacing"/>
        <w:rPr>
          <w:lang w:val="en-US"/>
        </w:rPr>
      </w:pPr>
      <w:r>
        <w:rPr>
          <w:lang w:val="en-US"/>
        </w:rPr>
        <w:t xml:space="preserve">BirdLife International (2018) Species factsheet: </w:t>
      </w:r>
      <w:r>
        <w:rPr>
          <w:i/>
          <w:lang w:val="en-US"/>
        </w:rPr>
        <w:t>Mergus merganser</w:t>
      </w:r>
    </w:p>
    <w:p>
      <w:pPr>
        <w:pStyle w:val="NoSpacing"/>
        <w:rPr/>
      </w:pPr>
      <w:r>
        <w:rPr>
          <w:rStyle w:val="InternetLink"/>
          <w:color w:val="auto"/>
          <w:u w:val="none"/>
          <w:lang w:val="en-US"/>
        </w:rPr>
        <w:t>&lt;</w:t>
      </w:r>
      <w:hyperlink r:id="rId2">
        <w:r>
          <w:rPr>
            <w:rStyle w:val="InternetLink"/>
            <w:color w:val="auto"/>
            <w:u w:val="none"/>
            <w:lang w:val="en-US"/>
          </w:rPr>
          <w:t>http://datazone.birdlife.org/species/factsheet/goosander-mergus-merganser</w:t>
        </w:r>
      </w:hyperlink>
      <w:r>
        <w:rPr>
          <w:rStyle w:val="InternetLink"/>
          <w:color w:val="auto"/>
          <w:u w:val="none"/>
          <w:lang w:val="en-US"/>
        </w:rPr>
        <w:t>&gt;</w:t>
      </w:r>
      <w:r>
        <w:rPr>
          <w:lang w:val="en-US"/>
        </w:rPr>
        <w:t xml:space="preserve"> Viitattu 12.11.2018</w:t>
      </w:r>
    </w:p>
    <w:p>
      <w:pPr>
        <w:pStyle w:val="NoSpacing"/>
        <w:rPr>
          <w:lang w:val="en-US"/>
        </w:rPr>
      </w:pPr>
      <w:r>
        <w:rPr>
          <w:lang w:val="en-US"/>
        </w:rPr>
      </w:r>
    </w:p>
    <w:p>
      <w:pPr>
        <w:pStyle w:val="NoSpacing"/>
        <w:rPr/>
      </w:pPr>
      <w:r>
        <w:rPr/>
        <w:t>Hario, M. &amp; Rintala, J. 2014: Saaristolinnuston kehitys Suomen rannikoilla 1986-2013. — Linnut-vuosikirja 2013:47-53.</w:t>
      </w:r>
    </w:p>
    <w:p>
      <w:pPr>
        <w:pStyle w:val="NoSpacing"/>
        <w:rPr/>
      </w:pPr>
      <w:r>
        <w:rPr/>
      </w:r>
      <w:bookmarkStart w:id="0" w:name="_GoBack"/>
      <w:bookmarkStart w:id="1" w:name="_GoBack"/>
      <w:bookmarkEnd w:id="1"/>
    </w:p>
    <w:p>
      <w:pPr>
        <w:pStyle w:val="NoSpacing"/>
        <w:rPr/>
      </w:pPr>
      <w:r>
        <w:rPr/>
        <w:t>Valkama, J., Vepsäläinen, V. &amp; Lehikoinen, A. 2011: Suomen III Lintuatlas. – Luonnontieteellinen keskusmuseo ja ympäristöministeriö. &lt;http://atlas3.lintuatlas.fi&gt; Viitattu 12.11.2018. ISBN 978-952-10-6918-5.</w:t>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UnresolvedMention">
    <w:name w:val="Unresolved Mention"/>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ListLabel1">
    <w:name w:val="ListLabel 1"/>
    <w:qFormat/>
    <w:rPr>
      <w:color w:val="auto"/>
      <w:u w:val="none"/>
      <w:lang w:val="en-U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zone.birdlife.org/species/factsheet/goosander-mergus-mergans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LibreOffice/6.1.3.2$Linux_X86_64 LibreOffice_project/10$Build-2</Application>
  <Pages>2</Pages>
  <Words>311</Words>
  <Characters>2583</Characters>
  <CharactersWithSpaces>2883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2019-01-09T13:50:00Z</dcterms:created>
  <dc:creator>AkiAi</dc:creator>
  <dc:description/>
  <dc:language>en-US</dc:language>
  <cp:lastModifiedBy>Joona Lehtomäki</cp:lastModifiedBy>
  <dcterms:modified xsi:type="dcterms:W3CDTF">2019-01-16T20:58:11Z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