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74" w:rsidRPr="00F60DE6" w:rsidRDefault="00F60DE6" w:rsidP="00F60DE6">
      <w:pPr>
        <w:pStyle w:val="1"/>
        <w:jc w:val="center"/>
        <w:rPr>
          <w:rFonts w:ascii="黑体" w:eastAsia="黑体" w:hAnsi="黑体"/>
          <w:b/>
          <w:color w:val="auto"/>
        </w:rPr>
      </w:pPr>
      <w:r w:rsidRPr="00F60DE6">
        <w:rPr>
          <w:rFonts w:ascii="黑体" w:eastAsia="黑体" w:hAnsi="黑体"/>
          <w:b/>
          <w:color w:val="auto"/>
        </w:rPr>
        <w:t>P</w:t>
      </w:r>
      <w:r w:rsidRPr="00F60DE6">
        <w:rPr>
          <w:rFonts w:ascii="黑体" w:eastAsia="黑体" w:hAnsi="黑体" w:hint="eastAsia"/>
          <w:b/>
          <w:color w:val="auto"/>
        </w:rPr>
        <w:t>roject</w:t>
      </w:r>
      <w:r w:rsidRPr="00F60DE6">
        <w:rPr>
          <w:rFonts w:ascii="黑体" w:eastAsia="黑体" w:hAnsi="黑体"/>
          <w:b/>
          <w:color w:val="auto"/>
        </w:rPr>
        <w:t xml:space="preserve"> </w:t>
      </w:r>
      <w:r w:rsidRPr="00F60DE6">
        <w:rPr>
          <w:rFonts w:ascii="黑体" w:eastAsia="黑体" w:hAnsi="黑体" w:hint="eastAsia"/>
          <w:b/>
          <w:color w:val="auto"/>
        </w:rPr>
        <w:t>思路计划</w:t>
      </w:r>
    </w:p>
    <w:p w:rsidR="00F60DE6" w:rsidRPr="00F60DE6" w:rsidRDefault="00F60DE6">
      <w:pPr>
        <w:rPr>
          <w:rFonts w:ascii="黑体" w:eastAsia="黑体" w:hAnsi="黑体"/>
        </w:rPr>
      </w:pPr>
    </w:p>
    <w:p w:rsidR="00F60DE6" w:rsidRPr="00F60DE6" w:rsidRDefault="00F60DE6" w:rsidP="00F60DE6">
      <w:pPr>
        <w:pStyle w:val="2"/>
        <w:rPr>
          <w:b/>
          <w:color w:val="auto"/>
        </w:rPr>
      </w:pPr>
      <w:r w:rsidRPr="00F60DE6">
        <w:rPr>
          <w:rFonts w:hint="eastAsia"/>
          <w:b/>
          <w:color w:val="auto"/>
        </w:rPr>
        <w:t>API</w:t>
      </w:r>
      <w:r w:rsidRPr="00F60DE6">
        <w:rPr>
          <w:b/>
          <w:color w:val="auto"/>
        </w:rPr>
        <w:t xml:space="preserve"> </w:t>
      </w:r>
      <w:r w:rsidRPr="00F60DE6">
        <w:rPr>
          <w:rFonts w:hint="eastAsia"/>
          <w:b/>
          <w:color w:val="auto"/>
        </w:rPr>
        <w:t>case整理：</w:t>
      </w:r>
    </w:p>
    <w:p w:rsidR="00F60DE6" w:rsidRPr="00F60DE6" w:rsidRDefault="00F60DE6" w:rsidP="00F60DE6">
      <w:pPr>
        <w:rPr>
          <w:rFonts w:ascii="黑体" w:eastAsia="黑体" w:hAnsi="黑体"/>
        </w:rPr>
      </w:pPr>
      <w:r w:rsidRPr="00F60DE6">
        <w:rPr>
          <w:rFonts w:ascii="黑体" w:eastAsia="黑体" w:hAnsi="黑体" w:hint="eastAsia"/>
        </w:rPr>
        <w:t>每一份代码，标注好里面包含的API、实现的功能。</w:t>
      </w:r>
    </w:p>
    <w:p w:rsidR="00F60DE6" w:rsidRPr="00F60DE6" w:rsidRDefault="00F60DE6" w:rsidP="00F60DE6">
      <w:pPr>
        <w:rPr>
          <w:rFonts w:ascii="黑体" w:eastAsia="黑体" w:hAnsi="黑体"/>
        </w:rPr>
      </w:pPr>
      <w:r w:rsidRPr="00F60DE6">
        <w:rPr>
          <w:rFonts w:ascii="黑体" w:eastAsia="黑体" w:hAnsi="黑体" w:hint="eastAsia"/>
        </w:rPr>
        <w:t>标注情况如下表格：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694"/>
      </w:tblGrid>
      <w:tr w:rsidR="00F60DE6" w:rsidRPr="00F60DE6" w:rsidTr="005F035E">
        <w:trPr>
          <w:jc w:val="center"/>
        </w:trPr>
        <w:tc>
          <w:tcPr>
            <w:tcW w:w="2263" w:type="dxa"/>
            <w:vMerge w:val="restart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代码case_1</w:t>
            </w: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实现的功能(描述)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API_1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API_2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/>
              </w:rPr>
              <w:t>API_…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 w:val="restart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代码case_2</w:t>
            </w: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实现的功能(描述)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API_1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API_2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/>
              </w:rPr>
              <w:t>API_…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 w:val="restart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  <w:p w:rsidR="00F60DE6" w:rsidRPr="00F60DE6" w:rsidRDefault="00F60DE6" w:rsidP="005F035E">
            <w:pPr>
              <w:ind w:firstLineChars="200" w:firstLine="420"/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/>
              </w:rPr>
              <w:t>……</w:t>
            </w: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实现的功能(描述)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API_1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API_2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/>
              </w:rPr>
              <w:t>API_…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 w:val="restart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代码case_n</w:t>
            </w: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实现的功能(描述)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API_1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 w:hint="eastAsia"/>
              </w:rPr>
              <w:t>API_2</w:t>
            </w:r>
          </w:p>
        </w:tc>
      </w:tr>
      <w:tr w:rsidR="00F60DE6" w:rsidRPr="00F60DE6" w:rsidTr="005F035E">
        <w:trPr>
          <w:jc w:val="center"/>
        </w:trPr>
        <w:tc>
          <w:tcPr>
            <w:tcW w:w="2263" w:type="dxa"/>
            <w:vMerge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60DE6" w:rsidRPr="00F60DE6" w:rsidRDefault="00F60DE6" w:rsidP="005F035E">
            <w:pPr>
              <w:rPr>
                <w:rFonts w:ascii="黑体" w:eastAsia="黑体" w:hAnsi="黑体"/>
              </w:rPr>
            </w:pPr>
            <w:r w:rsidRPr="00F60DE6">
              <w:rPr>
                <w:rFonts w:ascii="黑体" w:eastAsia="黑体" w:hAnsi="黑体"/>
              </w:rPr>
              <w:t>API_…</w:t>
            </w:r>
          </w:p>
        </w:tc>
      </w:tr>
    </w:tbl>
    <w:p w:rsidR="00F60DE6" w:rsidRDefault="00F60DE6"/>
    <w:p w:rsidR="00F60DE6" w:rsidRDefault="00F60DE6" w:rsidP="00F60DE6">
      <w:pPr>
        <w:pStyle w:val="2"/>
        <w:rPr>
          <w:b/>
          <w:color w:val="auto"/>
        </w:rPr>
      </w:pPr>
      <w:r w:rsidRPr="00F60DE6">
        <w:rPr>
          <w:b/>
          <w:color w:val="auto"/>
        </w:rPr>
        <w:t>P</w:t>
      </w:r>
      <w:r w:rsidRPr="00F60DE6">
        <w:rPr>
          <w:rFonts w:hint="eastAsia"/>
          <w:b/>
          <w:color w:val="auto"/>
        </w:rPr>
        <w:t>roject：</w:t>
      </w:r>
    </w:p>
    <w:p w:rsidR="00B25BE1" w:rsidRDefault="00B25BE1" w:rsidP="00F60DE6">
      <w:pPr>
        <w:rPr>
          <w:b/>
          <w:sz w:val="22"/>
        </w:rPr>
      </w:pPr>
      <w:r>
        <w:rPr>
          <w:rFonts w:hint="eastAsia"/>
          <w:b/>
          <w:sz w:val="22"/>
        </w:rPr>
        <w:t>总体思路：</w:t>
      </w:r>
    </w:p>
    <w:p w:rsidR="00F60DE6" w:rsidRDefault="00B25BE1" w:rsidP="00B25BE1">
      <w:pPr>
        <w:ind w:firstLine="420"/>
        <w:rPr>
          <w:b/>
          <w:sz w:val="22"/>
        </w:rPr>
      </w:pPr>
      <w:r w:rsidRPr="00B25BE1">
        <w:rPr>
          <w:rFonts w:hint="eastAsia"/>
          <w:b/>
          <w:sz w:val="22"/>
        </w:rPr>
        <w:t>输入程序的功能描述，生成相应的python代码。</w:t>
      </w:r>
    </w:p>
    <w:p w:rsidR="00B25BE1" w:rsidRPr="00B25BE1" w:rsidRDefault="00B25BE1" w:rsidP="00F60DE6">
      <w:pPr>
        <w:rPr>
          <w:b/>
          <w:sz w:val="22"/>
        </w:rPr>
      </w:pPr>
      <w:r>
        <w:rPr>
          <w:rFonts w:hint="eastAsia"/>
          <w:b/>
          <w:sz w:val="22"/>
        </w:rPr>
        <w:t>实现细节：</w:t>
      </w:r>
    </w:p>
    <w:p w:rsidR="00B25BE1" w:rsidRPr="00B25BE1" w:rsidRDefault="00B25BE1" w:rsidP="00B25BE1">
      <w:r>
        <w:rPr>
          <w:rFonts w:hint="eastAsia"/>
        </w:rPr>
        <w:t>1）</w:t>
      </w:r>
      <w:r w:rsidRPr="00B25BE1">
        <w:rPr>
          <w:rFonts w:hint="eastAsia"/>
        </w:rPr>
        <w:t>基于深度学习，使用</w:t>
      </w:r>
      <w:r w:rsidRPr="00B25BE1">
        <w:t>Encoder-Decoder的模型架构</w:t>
      </w:r>
    </w:p>
    <w:p w:rsidR="00B25BE1" w:rsidRPr="00B25BE1" w:rsidRDefault="00B25BE1" w:rsidP="00B25BE1">
      <w:pPr>
        <w:ind w:firstLine="420"/>
      </w:pPr>
      <w:r w:rsidRPr="00B25BE1">
        <w:t>Encoder：Bi-LSTM，对自然语言进行编码</w:t>
      </w:r>
    </w:p>
    <w:p w:rsidR="00B25BE1" w:rsidRDefault="00B25BE1" w:rsidP="00B25BE1">
      <w:pPr>
        <w:ind w:firstLine="420"/>
      </w:pPr>
      <w:r w:rsidRPr="00B25BE1">
        <w:t>Decoder：LSTM，通过多步解码出结果</w:t>
      </w:r>
    </w:p>
    <w:p w:rsidR="00B25BE1" w:rsidRPr="00B25BE1" w:rsidRDefault="00B25BE1" w:rsidP="00B25BE1">
      <w:r>
        <w:rPr>
          <w:rFonts w:hint="eastAsia"/>
        </w:rPr>
        <w:t>2）</w:t>
      </w:r>
      <w:r w:rsidRPr="00B25BE1">
        <w:rPr>
          <w:rFonts w:hint="eastAsia"/>
        </w:rPr>
        <w:t>引入编译原理中的“</w:t>
      </w:r>
      <w:r w:rsidRPr="00B25BE1">
        <w:t>Abstract Syntax Tree（AST）”概念，将原本“自然语言-&gt;程序代码”的</w:t>
      </w:r>
      <w:r>
        <w:rPr>
          <w:rFonts w:hint="eastAsia"/>
        </w:rPr>
        <w:t xml:space="preserve">      </w:t>
      </w:r>
      <w:r w:rsidRPr="00B25BE1">
        <w:t>直接过程变为“自然语言-&gt;AST-&gt;程序代码”的两步过程</w:t>
      </w:r>
    </w:p>
    <w:p w:rsidR="00B25BE1" w:rsidRPr="00B25BE1" w:rsidRDefault="00B25BE1" w:rsidP="00B25BE1">
      <w:r>
        <w:rPr>
          <w:rFonts w:hint="eastAsia"/>
        </w:rPr>
        <w:t>3）</w:t>
      </w:r>
      <w:r w:rsidRPr="00B25BE1">
        <w:rPr>
          <w:rFonts w:hint="eastAsia"/>
        </w:rPr>
        <w:t>借助编译器相关的工具，</w:t>
      </w:r>
      <w:r w:rsidRPr="00B25BE1">
        <w:t>AST与程序代码之间可以无损、确定性地互相转换</w:t>
      </w:r>
    </w:p>
    <w:p w:rsidR="00B25BE1" w:rsidRPr="00B25BE1" w:rsidRDefault="00B25BE1" w:rsidP="00B25BE1">
      <w:r w:rsidRPr="00B25BE1">
        <w:rPr>
          <w:rFonts w:hint="eastAsia"/>
        </w:rPr>
        <w:t>学习目标减小为“自然语言</w:t>
      </w:r>
      <w:r w:rsidRPr="00B25BE1">
        <w:t>-&gt;AST”，编程语言的语法作为先验信息融入到模型中</w:t>
      </w:r>
    </w:p>
    <w:p w:rsidR="00B25BE1" w:rsidRPr="00B25BE1" w:rsidRDefault="00B25BE1" w:rsidP="00B25BE1">
      <w:r w:rsidRPr="00B25BE1">
        <w:rPr>
          <w:rFonts w:hint="eastAsia"/>
        </w:rPr>
        <w:t>模型不需要额外去学习编程语言的特定语法，模型的参数搜索空间被缩减了，降低优化难度</w:t>
      </w:r>
    </w:p>
    <w:p w:rsidR="00B25BE1" w:rsidRPr="00B25BE1" w:rsidRDefault="00B25BE1" w:rsidP="00B25BE1">
      <w:r w:rsidRPr="00B25BE1">
        <w:rPr>
          <w:rFonts w:hint="eastAsia"/>
        </w:rPr>
        <w:t>模型能专注于学习如何把自然语言抽象成</w:t>
      </w:r>
      <w:r w:rsidRPr="00B25BE1">
        <w:t>AST</w:t>
      </w:r>
    </w:p>
    <w:p w:rsidR="00B25BE1" w:rsidRDefault="00B25BE1" w:rsidP="00B25BE1">
      <w:r w:rsidRPr="00B25BE1">
        <w:rPr>
          <w:rFonts w:hint="eastAsia"/>
        </w:rPr>
        <w:t>得到</w:t>
      </w:r>
      <w:r w:rsidRPr="00B25BE1">
        <w:t>AST，就能保证得到语法正确的代码</w:t>
      </w:r>
    </w:p>
    <w:p w:rsidR="00B25BE1" w:rsidRDefault="00B25BE1" w:rsidP="00B25BE1">
      <w:r w:rsidRPr="00B25BE1">
        <w:rPr>
          <w:noProof/>
        </w:rPr>
        <w:lastRenderedPageBreak/>
        <w:drawing>
          <wp:inline distT="0" distB="0" distL="0" distR="0" wp14:anchorId="571D02B7" wp14:editId="42A6CCB8">
            <wp:extent cx="4064999" cy="3460988"/>
            <wp:effectExtent l="19050" t="19050" r="12065" b="254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999" cy="3460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3F8E" w:rsidRPr="00683F8E" w:rsidRDefault="00683F8E" w:rsidP="00683F8E">
      <w:pPr>
        <w:pStyle w:val="2"/>
        <w:rPr>
          <w:b/>
          <w:color w:val="auto"/>
        </w:rPr>
      </w:pPr>
      <w:r w:rsidRPr="00683F8E">
        <w:rPr>
          <w:rFonts w:hint="eastAsia"/>
          <w:b/>
          <w:color w:val="auto"/>
        </w:rPr>
        <w:t>组员：</w:t>
      </w:r>
    </w:p>
    <w:p w:rsidR="00683F8E" w:rsidRPr="00683F8E" w:rsidRDefault="00683F8E" w:rsidP="00683F8E">
      <w:r>
        <w:rPr>
          <w:rFonts w:hint="eastAsia"/>
        </w:rPr>
        <w:t>邓梓君，李可可，于田菲，晏明昊，贺海，吴章勇</w:t>
      </w:r>
      <w:bookmarkStart w:id="0" w:name="_GoBack"/>
      <w:bookmarkEnd w:id="0"/>
    </w:p>
    <w:sectPr w:rsidR="00683F8E" w:rsidRPr="00683F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159" w:rsidRDefault="00147159" w:rsidP="00F60DE6">
      <w:r>
        <w:separator/>
      </w:r>
    </w:p>
  </w:endnote>
  <w:endnote w:type="continuationSeparator" w:id="0">
    <w:p w:rsidR="00147159" w:rsidRDefault="00147159" w:rsidP="00F6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159" w:rsidRDefault="00147159" w:rsidP="00F60DE6">
      <w:r>
        <w:separator/>
      </w:r>
    </w:p>
  </w:footnote>
  <w:footnote w:type="continuationSeparator" w:id="0">
    <w:p w:rsidR="00147159" w:rsidRDefault="00147159" w:rsidP="00F60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63"/>
    <w:rsid w:val="000454BA"/>
    <w:rsid w:val="00136C63"/>
    <w:rsid w:val="00147159"/>
    <w:rsid w:val="00396CB8"/>
    <w:rsid w:val="00683F8E"/>
    <w:rsid w:val="007D5C74"/>
    <w:rsid w:val="008D5E03"/>
    <w:rsid w:val="00B25BE1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CEF5"/>
  <w15:chartTrackingRefBased/>
  <w15:docId w15:val="{1F8ED690-F559-4221-A902-B43C9043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3F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DE6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F60DE6"/>
  </w:style>
  <w:style w:type="paragraph" w:styleId="a5">
    <w:name w:val="footer"/>
    <w:basedOn w:val="a"/>
    <w:link w:val="a6"/>
    <w:uiPriority w:val="99"/>
    <w:unhideWhenUsed/>
    <w:rsid w:val="00F60DE6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F60DE6"/>
  </w:style>
  <w:style w:type="table" w:styleId="a7">
    <w:name w:val="Table Grid"/>
    <w:basedOn w:val="a1"/>
    <w:uiPriority w:val="39"/>
    <w:rsid w:val="00F6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60D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6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6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0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83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25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0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70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64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11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7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7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9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1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Zhou</dc:creator>
  <cp:keywords/>
  <dc:description/>
  <cp:lastModifiedBy>Le Zhou</cp:lastModifiedBy>
  <cp:revision>4</cp:revision>
  <dcterms:created xsi:type="dcterms:W3CDTF">2017-11-01T03:01:00Z</dcterms:created>
  <dcterms:modified xsi:type="dcterms:W3CDTF">2017-11-01T13:33:00Z</dcterms:modified>
</cp:coreProperties>
</file>