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E574C" w14:textId="49A50961" w:rsidR="00EF0DC1" w:rsidRDefault="002C39AB">
      <w:r w:rsidRPr="002C39AB">
        <w:drawing>
          <wp:inline distT="0" distB="0" distL="0" distR="0" wp14:anchorId="5B65AD9F" wp14:editId="66C28F5E">
            <wp:extent cx="1495634" cy="35247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CA"/>
    <w:rsid w:val="002C39AB"/>
    <w:rsid w:val="00C763CA"/>
    <w:rsid w:val="00EF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8CF05-1DFE-4F9C-BC61-F580835D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Văn Lương</dc:creator>
  <cp:keywords/>
  <dc:description/>
  <cp:lastModifiedBy>Nguyễn Văn Lương</cp:lastModifiedBy>
  <cp:revision>3</cp:revision>
  <dcterms:created xsi:type="dcterms:W3CDTF">2020-12-12T15:51:00Z</dcterms:created>
  <dcterms:modified xsi:type="dcterms:W3CDTF">2020-12-12T15:51:00Z</dcterms:modified>
</cp:coreProperties>
</file>