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02F1" w14:textId="44AB7901" w:rsidR="00445375" w:rsidRPr="00445375" w:rsidRDefault="00445375" w:rsidP="00445375">
      <w:pPr>
        <w:jc w:val="center"/>
        <w:rPr>
          <w:b/>
          <w:bCs/>
          <w:sz w:val="32"/>
          <w:szCs w:val="32"/>
          <w:u w:val="single"/>
        </w:rPr>
      </w:pPr>
      <w:r>
        <w:rPr>
          <w:b/>
          <w:bCs/>
          <w:sz w:val="32"/>
          <w:szCs w:val="32"/>
          <w:u w:val="single"/>
        </w:rPr>
        <w:t>ASM GIAI ĐOẠN 1</w:t>
      </w:r>
    </w:p>
    <w:p w14:paraId="487BD786" w14:textId="77777777" w:rsidR="00445375" w:rsidRDefault="00445375" w:rsidP="00931580"/>
    <w:p w14:paraId="27DF4BBD" w14:textId="60D78E52" w:rsidR="00DE169D" w:rsidRDefault="00931580" w:rsidP="00931580">
      <w:r>
        <w:t>I.</w:t>
      </w:r>
      <w:r w:rsidR="00ED40F4" w:rsidRPr="00ED40F4">
        <w:t>Khám phá dữ liệu đa dạng (Exploratory Data Analysis - EDA)</w:t>
      </w:r>
    </w:p>
    <w:p w14:paraId="3C3E51FB" w14:textId="4D994164" w:rsidR="00ED40F4" w:rsidRDefault="006B4BD2" w:rsidP="006B4BD2">
      <w:r>
        <w:t>1.</w:t>
      </w:r>
      <w:r w:rsidR="008409E1" w:rsidRPr="008409E1">
        <w:t>Phân tích thống kê tổng quát</w:t>
      </w:r>
    </w:p>
    <w:p w14:paraId="1BEF2B53" w14:textId="1D64C029" w:rsidR="008409E1" w:rsidRPr="008409E1" w:rsidRDefault="008409E1" w:rsidP="006B4BD2">
      <w:pPr>
        <w:pStyle w:val="NormalWeb"/>
        <w:spacing w:before="0" w:beforeAutospacing="0"/>
        <w:rPr>
          <w:sz w:val="28"/>
          <w:szCs w:val="28"/>
        </w:rPr>
      </w:pPr>
      <w:r w:rsidRPr="008409E1">
        <w:rPr>
          <w:sz w:val="28"/>
          <w:szCs w:val="28"/>
        </w:rPr>
        <w:t>Số lượng mẫu</w:t>
      </w:r>
      <w:r w:rsidRPr="008409E1">
        <w:rPr>
          <w:b/>
          <w:bCs/>
          <w:sz w:val="28"/>
          <w:szCs w:val="28"/>
        </w:rPr>
        <w:t>:</w:t>
      </w:r>
      <w:r w:rsidRPr="008409E1">
        <w:rPr>
          <w:sz w:val="28"/>
          <w:szCs w:val="28"/>
        </w:rPr>
        <w:t xml:space="preserve"> Kiểm tra xem dữ liệu có đủ lớn để đại diện cho thị trường không.</w:t>
      </w:r>
    </w:p>
    <w:p w14:paraId="415DC6AD" w14:textId="2DC40EBB" w:rsidR="008409E1" w:rsidRPr="008409E1" w:rsidRDefault="008409E1" w:rsidP="006B4BD2">
      <w:pPr>
        <w:pStyle w:val="NormalWeb"/>
        <w:spacing w:before="0" w:beforeAutospacing="0"/>
        <w:rPr>
          <w:sz w:val="28"/>
          <w:szCs w:val="28"/>
        </w:rPr>
      </w:pPr>
      <w:r w:rsidRPr="008409E1">
        <w:rPr>
          <w:sz w:val="28"/>
          <w:szCs w:val="28"/>
        </w:rPr>
        <w:t>Độ tập trung</w:t>
      </w:r>
      <w:r w:rsidRPr="008409E1">
        <w:rPr>
          <w:b/>
          <w:bCs/>
          <w:sz w:val="28"/>
          <w:szCs w:val="28"/>
        </w:rPr>
        <w:t xml:space="preserve"> </w:t>
      </w:r>
      <w:r w:rsidRPr="008409E1">
        <w:rPr>
          <w:sz w:val="28"/>
          <w:szCs w:val="28"/>
        </w:rPr>
        <w:t xml:space="preserve">(Mean, Median): So sánh giữa trung bình và trung vị của </w:t>
      </w:r>
      <w:r w:rsidRPr="008409E1">
        <w:rPr>
          <w:rStyle w:val="HTMLCode"/>
          <w:rFonts w:ascii="Times New Roman" w:eastAsiaTheme="majorEastAsia" w:hAnsi="Times New Roman" w:cs="Times New Roman"/>
          <w:sz w:val="22"/>
          <w:szCs w:val="22"/>
        </w:rPr>
        <w:t>price</w:t>
      </w:r>
      <w:r w:rsidRPr="008409E1">
        <w:rPr>
          <w:sz w:val="28"/>
          <w:szCs w:val="28"/>
        </w:rPr>
        <w:t xml:space="preserve"> (giá). Nếu </w:t>
      </w:r>
      <w:r w:rsidRPr="008409E1">
        <w:rPr>
          <w:rStyle w:val="math-inline"/>
          <w:rFonts w:eastAsiaTheme="majorEastAsia"/>
          <w:sz w:val="28"/>
          <w:szCs w:val="28"/>
        </w:rPr>
        <w:t>Mean &gt; Median</w:t>
      </w:r>
      <w:r w:rsidRPr="008409E1">
        <w:rPr>
          <w:sz w:val="28"/>
          <w:szCs w:val="28"/>
        </w:rPr>
        <w:t>, dữ liệu đang bị lệch phải (có nhiều nhà cực đắt kéo giá trung bình lên).</w:t>
      </w:r>
    </w:p>
    <w:p w14:paraId="459BA52D" w14:textId="443336AC" w:rsidR="008409E1" w:rsidRPr="008409E1" w:rsidRDefault="008409E1" w:rsidP="006B4BD2">
      <w:pPr>
        <w:pStyle w:val="NormalWeb"/>
        <w:spacing w:before="0" w:beforeAutospacing="0"/>
        <w:rPr>
          <w:sz w:val="28"/>
          <w:szCs w:val="28"/>
        </w:rPr>
      </w:pPr>
      <w:r w:rsidRPr="008409E1">
        <w:rPr>
          <w:sz w:val="28"/>
          <w:szCs w:val="28"/>
        </w:rPr>
        <w:t xml:space="preserve">Độ phân tán (Std, Min, Max): Xác định khoảng giá và diện tích phổ biến. Nếu </w:t>
      </w:r>
      <w:r w:rsidRPr="008409E1">
        <w:rPr>
          <w:rStyle w:val="math-inline"/>
          <w:rFonts w:eastAsiaTheme="majorEastAsia"/>
          <w:sz w:val="28"/>
          <w:szCs w:val="28"/>
        </w:rPr>
        <w:t>Std</w:t>
      </w:r>
      <w:r w:rsidRPr="008409E1">
        <w:rPr>
          <w:sz w:val="28"/>
          <w:szCs w:val="28"/>
        </w:rPr>
        <w:t xml:space="preserve"> quá lớn, thị trường đang có sự phân hóa rất mạnh.</w:t>
      </w:r>
    </w:p>
    <w:p w14:paraId="672F93F7" w14:textId="72233E0E" w:rsidR="008409E1" w:rsidRDefault="006B4BD2" w:rsidP="006B4BD2">
      <w:r>
        <w:t>2.</w:t>
      </w:r>
      <w:r w:rsidR="009C3D74" w:rsidRPr="009C3D74">
        <w:t>Trực quan hóa dữ liệu (Visualization)</w:t>
      </w:r>
    </w:p>
    <w:p w14:paraId="33582A76" w14:textId="455402EA" w:rsidR="009C3D74" w:rsidRDefault="009C3D74" w:rsidP="006B4BD2">
      <w:r w:rsidRPr="009C3D74">
        <w:t>Histogram: Vẽ biểu đồ cột cho price và area để xem phân phối. Thông thường giá nhà sẽ tập trung ở một khoảng nhất định và thưa dần ở phân khúc cao cấp.</w:t>
      </w:r>
    </w:p>
    <w:p w14:paraId="7E6BADF4" w14:textId="77777777" w:rsidR="009C3D74" w:rsidRPr="009C3D74" w:rsidRDefault="009C3D74" w:rsidP="009C3D74">
      <w:pPr>
        <w:pStyle w:val="ListParagraph"/>
      </w:pPr>
    </w:p>
    <w:p w14:paraId="5861B760" w14:textId="0813931F" w:rsidR="009C3D74" w:rsidRPr="009C3D74" w:rsidRDefault="009C3D74" w:rsidP="006B4BD2">
      <w:r w:rsidRPr="009C3D74">
        <w:t>Boxplot &amp; Violin Plot: Đây là công cụ đắc lực để phát hiện Outliers (điểm dị biệt).</w:t>
      </w:r>
    </w:p>
    <w:p w14:paraId="37C4B4CB" w14:textId="1F6518F4" w:rsidR="009C3D74" w:rsidRDefault="009C3D74" w:rsidP="006B4BD2">
      <w:r w:rsidRPr="009C3D74">
        <w:t>Ví dụ</w:t>
      </w:r>
      <w:r w:rsidRPr="006B4BD2">
        <w:rPr>
          <w:i/>
          <w:iCs/>
        </w:rPr>
        <w:t>:</w:t>
      </w:r>
      <w:r w:rsidRPr="009C3D74">
        <w:t xml:space="preserve"> Một căn hộ 30m^2 nhưng có giá 100 tỷ đồng hoặc số phòng ngủ là 0. Đây là những điểm cần xử lý ở bước sau.</w:t>
      </w:r>
    </w:p>
    <w:p w14:paraId="2AF4FF40" w14:textId="77777777" w:rsidR="009C3D74" w:rsidRPr="009C3D74" w:rsidRDefault="009C3D74" w:rsidP="009C3D74">
      <w:pPr>
        <w:pStyle w:val="ListParagraph"/>
      </w:pPr>
    </w:p>
    <w:p w14:paraId="10589E33" w14:textId="0069AAAE" w:rsidR="009C3D74" w:rsidRDefault="009C3D74" w:rsidP="006B4BD2">
      <w:r w:rsidRPr="009C3D74">
        <w:t>Phân tích Categorical (Vị trí, Tình trạng): Sử dụng biểu đồ cột (Count plot) để xem khu vực nào đang có nhiều tin đăng nhất (nguồn cung lớn).</w:t>
      </w:r>
    </w:p>
    <w:p w14:paraId="23597BC7" w14:textId="77777777" w:rsidR="00302E6B" w:rsidRPr="009C3D74" w:rsidRDefault="00302E6B" w:rsidP="009C3D74">
      <w:pPr>
        <w:pStyle w:val="ListParagraph"/>
      </w:pPr>
    </w:p>
    <w:p w14:paraId="083F7A2C" w14:textId="0C732550" w:rsidR="009C3D74" w:rsidRDefault="0080087A" w:rsidP="0080087A">
      <w:r>
        <w:t>II</w:t>
      </w:r>
      <w:r w:rsidR="006B4BD2">
        <w:t>.</w:t>
      </w:r>
      <w:r w:rsidR="00302E6B" w:rsidRPr="00302E6B">
        <w:t>Xử lý dữ liệu bẩn (Data Cleaning)</w:t>
      </w:r>
    </w:p>
    <w:p w14:paraId="245C516A" w14:textId="5006A886" w:rsidR="008F397C" w:rsidRDefault="001E1D8C" w:rsidP="001E1D8C">
      <w:r>
        <w:t xml:space="preserve">`1. </w:t>
      </w:r>
      <w:r w:rsidRPr="001E1D8C">
        <w:t>Xử lý giá trị thiếu (Missing Values)</w:t>
      </w:r>
    </w:p>
    <w:p w14:paraId="0773CCAD" w14:textId="31644A43" w:rsidR="0080087A" w:rsidRPr="0080087A" w:rsidRDefault="0080087A" w:rsidP="0080087A">
      <w:r w:rsidRPr="0080087A">
        <w:t>Numerical (Diện tích, Giá): Điền bằng Median (Trung vị) của khu vực đó thay vì trung bình toàn bộ dữ liệu để tránh bị ảnh hưởng bởi nhà quá đắt.</w:t>
      </w:r>
    </w:p>
    <w:p w14:paraId="007FBC54" w14:textId="2E10562A" w:rsidR="0080087A" w:rsidRPr="0080087A" w:rsidRDefault="0080087A" w:rsidP="0080087A">
      <w:r w:rsidRPr="0080087A">
        <w:t>Categorical (Tình trạng nhà): Sử dụng Mode (Giá trị xuất hiện nhiều nhất) hoặc gắn nhãn "Chưa rõ".</w:t>
      </w:r>
    </w:p>
    <w:p w14:paraId="3F688DD3" w14:textId="0260A0D4" w:rsidR="0080087A" w:rsidRPr="0080087A" w:rsidRDefault="0080087A" w:rsidP="0080087A">
      <w:r w:rsidRPr="0080087A">
        <w:t>Time-series (Thời gian giao dịch): Có thể dùng Forward fill hoặc Backward fill nếu dữ liệu được thu thập theo chuỗi thời gian liên tục.</w:t>
      </w:r>
    </w:p>
    <w:p w14:paraId="729CC093" w14:textId="00ABEC01" w:rsidR="001E1D8C" w:rsidRDefault="00161FC3" w:rsidP="00931580">
      <w:pPr>
        <w:tabs>
          <w:tab w:val="left" w:pos="5245"/>
        </w:tabs>
      </w:pPr>
      <w:r w:rsidRPr="00161FC3">
        <w:t>2. Xử lý dữ liệu không hợp lệ &amp; Nhiễu</w:t>
      </w:r>
    </w:p>
    <w:p w14:paraId="52C35606" w14:textId="00D3037F" w:rsidR="00161FC3" w:rsidRPr="00161FC3" w:rsidRDefault="00161FC3" w:rsidP="00161FC3">
      <w:pPr>
        <w:tabs>
          <w:tab w:val="left" w:pos="5245"/>
        </w:tabs>
      </w:pPr>
      <w:r w:rsidRPr="00161FC3">
        <w:lastRenderedPageBreak/>
        <w:t>Logic Check: Loại bỏ các bản ghi có Price</w:t>
      </w:r>
      <w:r w:rsidR="00B21784">
        <w:t xml:space="preserve"> &lt;=</w:t>
      </w:r>
      <w:r w:rsidRPr="00161FC3">
        <w:t xml:space="preserve"> 0 hoặc Area </w:t>
      </w:r>
      <w:r w:rsidR="00B21784">
        <w:t>&lt;=</w:t>
      </w:r>
      <w:r w:rsidRPr="00161FC3">
        <w:t xml:space="preserve"> 0.</w:t>
      </w:r>
    </w:p>
    <w:p w14:paraId="2AC7F84A" w14:textId="4EA798F9" w:rsidR="00161FC3" w:rsidRPr="00161FC3" w:rsidRDefault="00161FC3" w:rsidP="00B21784">
      <w:pPr>
        <w:tabs>
          <w:tab w:val="left" w:pos="5245"/>
        </w:tabs>
      </w:pPr>
      <w:r w:rsidRPr="00161FC3">
        <w:t xml:space="preserve">Xử lý trường hợp Rooms = </w:t>
      </w:r>
      <w:r w:rsidR="00B21784">
        <w:t>0</w:t>
      </w:r>
      <w:r w:rsidRPr="00161FC3">
        <w:t xml:space="preserve"> (có thể là đất nền hoặc studio, cần gán nhãn lại cho đúng thay vì để trống).</w:t>
      </w:r>
    </w:p>
    <w:p w14:paraId="548CF16B" w14:textId="58B779A8" w:rsidR="00161FC3" w:rsidRPr="00161FC3" w:rsidRDefault="00161FC3" w:rsidP="00161FC3">
      <w:pPr>
        <w:tabs>
          <w:tab w:val="left" w:pos="5245"/>
        </w:tabs>
      </w:pPr>
      <w:r w:rsidRPr="00161FC3">
        <w:t>Xử lý văn bản (Text cleaning): Cột Mô tả và Vị trí thường bị lỗi font hoặc thừa khoảng trắng. Cần chuyển về lowercase, loại bỏ dấu câu và các từ dừng (stop words).</w:t>
      </w:r>
    </w:p>
    <w:p w14:paraId="3E167B1A" w14:textId="77777777" w:rsidR="00161FC3" w:rsidRDefault="00161FC3" w:rsidP="00336C20">
      <w:pPr>
        <w:tabs>
          <w:tab w:val="left" w:pos="5245"/>
        </w:tabs>
      </w:pPr>
      <w:r w:rsidRPr="00161FC3">
        <w:t>Sửa lỗi Typo: Ví dụ "Hà Nội", "ha noi", "HN" đều phải quy chuẩn về "Hà Nội".</w:t>
      </w:r>
    </w:p>
    <w:p w14:paraId="281D0FDB" w14:textId="5D6177BF" w:rsidR="00336C20" w:rsidRDefault="00CE6C20" w:rsidP="00336C20">
      <w:pPr>
        <w:tabs>
          <w:tab w:val="left" w:pos="5245"/>
        </w:tabs>
      </w:pPr>
      <w:r w:rsidRPr="00CE6C20">
        <w:t>3. Loại bỏ trùng lặp (Duplicates)</w:t>
      </w:r>
    </w:p>
    <w:p w14:paraId="0F7E28A3" w14:textId="77777777" w:rsidR="00CE6C20" w:rsidRPr="00CE6C20" w:rsidRDefault="00CE6C20" w:rsidP="00CE6C20">
      <w:pPr>
        <w:tabs>
          <w:tab w:val="left" w:pos="5245"/>
        </w:tabs>
      </w:pPr>
      <w:r w:rsidRPr="00CE6C20">
        <w:t>Trong PropTech, một căn nhà có thể được đăng trên nhiều trang web khác nhau.</w:t>
      </w:r>
    </w:p>
    <w:p w14:paraId="75E9B427" w14:textId="77777777" w:rsidR="00CE6C20" w:rsidRPr="00CE6C20" w:rsidRDefault="00CE6C20" w:rsidP="00CE6C20">
      <w:pPr>
        <w:tabs>
          <w:tab w:val="left" w:pos="5245"/>
        </w:tabs>
      </w:pPr>
      <w:r w:rsidRPr="00CE6C20">
        <w:t>Chiến thuật: Kết hợp các cột Diện tích, Vị trí, Giá và Số phòng để tạo thành một "khóa định danh". Nếu các thông tin này trùng nhau hoàn toàn, ta chỉ giữ lại bản ghi có thời gian mới nhất.</w:t>
      </w:r>
    </w:p>
    <w:p w14:paraId="0A85A046" w14:textId="131E71DE" w:rsidR="00161FC3" w:rsidRDefault="00F84065" w:rsidP="00931580">
      <w:pPr>
        <w:tabs>
          <w:tab w:val="left" w:pos="5245"/>
        </w:tabs>
      </w:pPr>
      <w:r>
        <w:t>CODE DEMO</w:t>
      </w:r>
    </w:p>
    <w:p w14:paraId="1A63DD3A" w14:textId="02433554" w:rsidR="00F84065" w:rsidRDefault="00A84BEA" w:rsidP="00931580">
      <w:pPr>
        <w:tabs>
          <w:tab w:val="left" w:pos="5245"/>
        </w:tabs>
      </w:pPr>
      <w:r w:rsidRPr="00A84BEA">
        <w:drawing>
          <wp:inline distT="0" distB="0" distL="0" distR="0" wp14:anchorId="6761775C" wp14:editId="073BDEEB">
            <wp:extent cx="6120130" cy="4091305"/>
            <wp:effectExtent l="0" t="0" r="0" b="4445"/>
            <wp:docPr id="2207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8675" name=""/>
                    <pic:cNvPicPr/>
                  </pic:nvPicPr>
                  <pic:blipFill>
                    <a:blip r:embed="rId5"/>
                    <a:stretch>
                      <a:fillRect/>
                    </a:stretch>
                  </pic:blipFill>
                  <pic:spPr>
                    <a:xfrm>
                      <a:off x="0" y="0"/>
                      <a:ext cx="6120130" cy="4091305"/>
                    </a:xfrm>
                    <a:prstGeom prst="rect">
                      <a:avLst/>
                    </a:prstGeom>
                  </pic:spPr>
                </pic:pic>
              </a:graphicData>
            </a:graphic>
          </wp:inline>
        </w:drawing>
      </w:r>
    </w:p>
    <w:sectPr w:rsidR="00F84065"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17E4"/>
    <w:multiLevelType w:val="multilevel"/>
    <w:tmpl w:val="6D3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05862"/>
    <w:multiLevelType w:val="hybridMultilevel"/>
    <w:tmpl w:val="4ADE8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53843"/>
    <w:multiLevelType w:val="multilevel"/>
    <w:tmpl w:val="58B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D0F52"/>
    <w:multiLevelType w:val="multilevel"/>
    <w:tmpl w:val="EEC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B61F5"/>
    <w:multiLevelType w:val="multilevel"/>
    <w:tmpl w:val="A42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27ADC"/>
    <w:multiLevelType w:val="hybridMultilevel"/>
    <w:tmpl w:val="4E5C7A64"/>
    <w:lvl w:ilvl="0" w:tplc="2E1666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750099C"/>
    <w:multiLevelType w:val="multilevel"/>
    <w:tmpl w:val="BE4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80FED"/>
    <w:multiLevelType w:val="hybridMultilevel"/>
    <w:tmpl w:val="73260F04"/>
    <w:lvl w:ilvl="0" w:tplc="15664A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88527">
    <w:abstractNumId w:val="7"/>
  </w:num>
  <w:num w:numId="2" w16cid:durableId="1599633543">
    <w:abstractNumId w:val="1"/>
  </w:num>
  <w:num w:numId="3" w16cid:durableId="518351906">
    <w:abstractNumId w:val="6"/>
  </w:num>
  <w:num w:numId="4" w16cid:durableId="342053126">
    <w:abstractNumId w:val="2"/>
  </w:num>
  <w:num w:numId="5" w16cid:durableId="543761093">
    <w:abstractNumId w:val="5"/>
  </w:num>
  <w:num w:numId="6" w16cid:durableId="972635501">
    <w:abstractNumId w:val="3"/>
  </w:num>
  <w:num w:numId="7" w16cid:durableId="945233013">
    <w:abstractNumId w:val="4"/>
  </w:num>
  <w:num w:numId="8" w16cid:durableId="197331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33"/>
    <w:rsid w:val="00161FC3"/>
    <w:rsid w:val="001E1D8C"/>
    <w:rsid w:val="00302E6B"/>
    <w:rsid w:val="00336C20"/>
    <w:rsid w:val="003E5933"/>
    <w:rsid w:val="00445375"/>
    <w:rsid w:val="006939D5"/>
    <w:rsid w:val="006B4BD2"/>
    <w:rsid w:val="00715B8C"/>
    <w:rsid w:val="0080087A"/>
    <w:rsid w:val="008409E1"/>
    <w:rsid w:val="008F397C"/>
    <w:rsid w:val="00931580"/>
    <w:rsid w:val="009710C1"/>
    <w:rsid w:val="009C3D74"/>
    <w:rsid w:val="00A84BEA"/>
    <w:rsid w:val="00B21784"/>
    <w:rsid w:val="00B83879"/>
    <w:rsid w:val="00C47C42"/>
    <w:rsid w:val="00CE6C20"/>
    <w:rsid w:val="00DE169D"/>
    <w:rsid w:val="00ED40F4"/>
    <w:rsid w:val="00F84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2FD5"/>
  <w15:chartTrackingRefBased/>
  <w15:docId w15:val="{9FC6275A-1FF6-470D-8C7F-6DCE0DBD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93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E593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59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E5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59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59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59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9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93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E593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E593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E59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59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59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59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5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3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593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5933"/>
    <w:pPr>
      <w:spacing w:before="160"/>
      <w:jc w:val="center"/>
    </w:pPr>
    <w:rPr>
      <w:i/>
      <w:iCs/>
      <w:color w:val="404040" w:themeColor="text1" w:themeTint="BF"/>
    </w:rPr>
  </w:style>
  <w:style w:type="character" w:customStyle="1" w:styleId="QuoteChar">
    <w:name w:val="Quote Char"/>
    <w:basedOn w:val="DefaultParagraphFont"/>
    <w:link w:val="Quote"/>
    <w:uiPriority w:val="29"/>
    <w:rsid w:val="003E5933"/>
    <w:rPr>
      <w:i/>
      <w:iCs/>
      <w:color w:val="404040" w:themeColor="text1" w:themeTint="BF"/>
    </w:rPr>
  </w:style>
  <w:style w:type="paragraph" w:styleId="ListParagraph">
    <w:name w:val="List Paragraph"/>
    <w:basedOn w:val="Normal"/>
    <w:uiPriority w:val="34"/>
    <w:qFormat/>
    <w:rsid w:val="003E5933"/>
    <w:pPr>
      <w:ind w:left="720"/>
      <w:contextualSpacing/>
    </w:pPr>
  </w:style>
  <w:style w:type="character" w:styleId="IntenseEmphasis">
    <w:name w:val="Intense Emphasis"/>
    <w:basedOn w:val="DefaultParagraphFont"/>
    <w:uiPriority w:val="21"/>
    <w:qFormat/>
    <w:rsid w:val="003E5933"/>
    <w:rPr>
      <w:i/>
      <w:iCs/>
      <w:color w:val="2F5496" w:themeColor="accent1" w:themeShade="BF"/>
    </w:rPr>
  </w:style>
  <w:style w:type="paragraph" w:styleId="IntenseQuote">
    <w:name w:val="Intense Quote"/>
    <w:basedOn w:val="Normal"/>
    <w:next w:val="Normal"/>
    <w:link w:val="IntenseQuoteChar"/>
    <w:uiPriority w:val="30"/>
    <w:qFormat/>
    <w:rsid w:val="003E5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933"/>
    <w:rPr>
      <w:i/>
      <w:iCs/>
      <w:color w:val="2F5496" w:themeColor="accent1" w:themeShade="BF"/>
    </w:rPr>
  </w:style>
  <w:style w:type="character" w:styleId="IntenseReference">
    <w:name w:val="Intense Reference"/>
    <w:basedOn w:val="DefaultParagraphFont"/>
    <w:uiPriority w:val="32"/>
    <w:qFormat/>
    <w:rsid w:val="003E5933"/>
    <w:rPr>
      <w:b/>
      <w:bCs/>
      <w:smallCaps/>
      <w:color w:val="2F5496" w:themeColor="accent1" w:themeShade="BF"/>
      <w:spacing w:val="5"/>
    </w:rPr>
  </w:style>
  <w:style w:type="paragraph" w:styleId="NormalWeb">
    <w:name w:val="Normal (Web)"/>
    <w:basedOn w:val="Normal"/>
    <w:uiPriority w:val="99"/>
    <w:semiHidden/>
    <w:unhideWhenUsed/>
    <w:rsid w:val="008409E1"/>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409E1"/>
    <w:rPr>
      <w:rFonts w:ascii="Courier New" w:eastAsia="Times New Roman" w:hAnsi="Courier New" w:cs="Courier New"/>
      <w:sz w:val="20"/>
      <w:szCs w:val="20"/>
    </w:rPr>
  </w:style>
  <w:style w:type="character" w:customStyle="1" w:styleId="math-inline">
    <w:name w:val="math-inline"/>
    <w:basedOn w:val="DefaultParagraphFont"/>
    <w:rsid w:val="00840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17</cp:revision>
  <dcterms:created xsi:type="dcterms:W3CDTF">2026-03-28T06:00:00Z</dcterms:created>
  <dcterms:modified xsi:type="dcterms:W3CDTF">2026-03-28T06:15:00Z</dcterms:modified>
</cp:coreProperties>
</file>