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8B5E00" w:sz="12"/>
              <w:left w:val="single" w:color="8B5E00" w:sz="12"/>
              <w:bottom w:val="single" w:color="8B5E00" w:sz="12"/>
              <w:right w:val="single" w:color="8B5E00" w:sz="12"/>
            </w:tcBorders>
            <w:shd w:fill="3E1F00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D6C4A0"/>
                <w:sz w:val="20"/>
                <w:szCs w:val="20"/>
              </w:rPr>
              <w:t xml:space="preserve">HỘI TRẦM HƯƠNG VIỆT NAM</w:t>
            </w:r>
          </w:p>
          <w:p>
            <w:pPr>
              <w:spacing w:after="8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🛠️ Hướng dẫn Admin</w:t>
            </w:r>
          </w:p>
          <w:p>
            <w:pPr>
              <w:spacing w:after="8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22"/>
                <w:szCs w:val="22"/>
              </w:rPr>
              <w:t xml:space="preserve">A1 — Vận hành hằng ngày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Phiên bản: 1.0  |  Tháng 4/2026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9A28" w:sz="6"/>
              <w:left w:val="single" w:color="C49A28" w:sz="6"/>
              <w:bottom w:val="single" w:color="C49A28" w:sz="6"/>
              <w:right w:val="single" w:color="C49A28" w:sz="6"/>
            </w:tcBorders>
            <w:shd w:fill="FFF8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3E1F00"/>
                <w:sz w:val="22"/>
                <w:szCs w:val="22"/>
              </w:rPr>
              <w:t xml:space="preserve">MỤC LỤC</w:t>
            </w:r>
          </w:p>
          <w:p>
            <w:pPr>
              <w:spacing w:after="20" w:before="2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8B5E00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Đăng nhập &amp; Tổng quan Dashboard</w:t>
            </w:r>
          </w:p>
          <w:p>
            <w:pPr>
              <w:spacing w:after="20" w:before="2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8B5E00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Xác nhận chuyển khoản thanh toán</w:t>
            </w:r>
          </w:p>
          <w:p>
            <w:pPr>
              <w:spacing w:after="20" w:before="2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8B5E00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Xử lý báo cáo vi phạm</w:t>
            </w:r>
          </w:p>
          <w:p>
            <w:pPr>
              <w:spacing w:after="20" w:before="2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8B5E00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Xử lý sự cố thường gặp</w:t>
            </w:r>
          </w:p>
        </w:tc>
      </w:tr>
    </w:tbl>
    <w:p>
      <w:r>
        <w:br w:type="page"/>
      </w:r>
    </w:p>
    <w:p>
      <w:pPr>
        <w:pBdr>
          <w:top w:val="none" w:color="FFFFFF" w:sz="0"/>
          <w:bottom w:val="single" w:color="C49A28" w:sz="8"/>
          <w:left w:val="none" w:color="FFFFFF" w:sz="0"/>
          <w:right w:val="none" w:color="FFFFFF" w:sz="0"/>
        </w:pBdr>
        <w:spacing w:after="120" w:before="360" w:line="276"/>
      </w:pPr>
      <w:r>
        <w:rPr>
          <w:rFonts w:ascii="Arial" w:cs="Arial" w:eastAsia="Arial" w:hAnsi="Arial"/>
          <w:b/>
          <w:bCs/>
          <w:color w:val="3E1F00"/>
          <w:sz w:val="30"/>
          <w:szCs w:val="30"/>
        </w:rPr>
        <w:t xml:space="preserve">1. ĐĂNG NHẬP &amp; TỔNG QUAN DASHBOARD</w:t>
      </w:r>
    </w:p>
    <w:p>
      <w:pPr>
        <w:spacing w:after="8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Mỗi buổi sáng, Admin mở trang quản trị để nắm tình hình hệ thống trước khi làm việc.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Cách đăng nhập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Mở trình duyệt và truy cập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/login — gõ email Admin và mật khẩu được cấp khi setup hệ thống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Vào trang Tổng quan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/admin — hệ thống tự chuyển đến sau khi đăng nhập thành công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Đọc bảng cảnh báo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Tầng đầu tiên của Dashboard hiện 3 màu cảnh báo theo độ ưu tiên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Đọc Dashboard hằng ngày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26"/>
      </w:tblGrid>
      <w:tr>
        <w:tc>
          <w:tcPr>
            <w:tcW w:type="dxa" w:w="1200"/>
            <w:tcBorders>
              <w:top w:val="single" w:color="3E1F00" w:sz="4"/>
              <w:left w:val="single" w:color="3E1F00" w:sz="4"/>
              <w:bottom w:val="single" w:color="3E1F00" w:sz="4"/>
              <w:right w:val="single" w:color="3E1F00" w:sz="4"/>
            </w:tcBorders>
            <w:shd w:fill="3E1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Màu</w:t>
            </w:r>
          </w:p>
        </w:tc>
        <w:tc>
          <w:tcPr>
            <w:tcW w:type="dxa" w:w="2400"/>
            <w:tcBorders>
              <w:top w:val="single" w:color="3E1F00" w:sz="4"/>
              <w:left w:val="single" w:color="3E1F00" w:sz="4"/>
              <w:bottom w:val="single" w:color="3E1F00" w:sz="4"/>
              <w:right w:val="single" w:color="3E1F00" w:sz="4"/>
            </w:tcBorders>
            <w:shd w:fill="3E1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  <w:tc>
          <w:tcPr>
            <w:tcW w:type="dxa" w:w="5426"/>
            <w:tcBorders>
              <w:top w:val="single" w:color="3E1F00" w:sz="4"/>
              <w:left w:val="single" w:color="3E1F00" w:sz="4"/>
              <w:bottom w:val="single" w:color="3E1F00" w:sz="4"/>
              <w:right w:val="single" w:color="3E1F00" w:sz="4"/>
            </w:tcBorders>
            <w:shd w:fill="3E1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Việc cần làm ngay</w:t>
            </w:r>
          </w:p>
        </w:tc>
      </w:tr>
      <w:tr>
        <w:tc>
          <w:tcPr>
            <w:tcW w:type="dxa" w:w="12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🔴 ĐỎ</w:t>
            </w:r>
          </w:p>
        </w:tc>
        <w:tc>
          <w:tcPr>
            <w:tcW w:type="dxa" w:w="24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Xử lý trong ngày</w:t>
            </w:r>
          </w:p>
        </w:tc>
        <w:tc>
          <w:tcPr>
            <w:tcW w:type="dxa" w:w="5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Payment chờ &gt; 24h, báo cáo vi phạm chờ &gt; 48h — click "Xử lý" để đến thẳng trang giải quyết</w:t>
            </w:r>
          </w:p>
        </w:tc>
      </w:tr>
      <w:tr>
        <w:tc>
          <w:tcPr>
            <w:tcW w:type="dxa" w:w="12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🟡 VÀNG</w:t>
            </w:r>
          </w:p>
        </w:tc>
        <w:tc>
          <w:tcPr>
            <w:tcW w:type="dxa" w:w="24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Xử lý trong tuần</w:t>
            </w:r>
          </w:p>
        </w:tc>
        <w:tc>
          <w:tcPr>
            <w:tcW w:type="dxa" w:w="5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Membership sắp hết hạn &lt; 7 ngày, đơn chứng nhận chưa xét duyệt — lên kế hoạch xử lý</w:t>
            </w:r>
          </w:p>
        </w:tc>
      </w:tr>
      <w:tr>
        <w:tc>
          <w:tcPr>
            <w:tcW w:type="dxa" w:w="12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⚫ XÁM</w:t>
            </w:r>
          </w:p>
        </w:tc>
        <w:tc>
          <w:tcPr>
            <w:tcW w:type="dxa" w:w="24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Thông tin chung</w:t>
            </w:r>
          </w:p>
        </w:tc>
        <w:tc>
          <w:tcPr>
            <w:tcW w:type="dxa" w:w="5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Hội viên mới đăng ký, sản phẩm vừa được chứng nhận — xem để nắm tình hình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ℹ️ Thông tin: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có thể chuyển giữa chế độ xem: nhấn logo Hội ở góc trên → quay về trang công khai. Nhấn "Quản trị" trong menu → quay về /admin.</w:t>
            </w:r>
          </w:p>
        </w:tc>
      </w:tr>
    </w:tbl>
    <w:p>
      <w:r>
        <w:br w:type="page"/>
      </w:r>
    </w:p>
    <w:p>
      <w:pPr>
        <w:pBdr>
          <w:top w:val="none" w:color="FFFFFF" w:sz="0"/>
          <w:bottom w:val="single" w:color="C49A28" w:sz="8"/>
          <w:left w:val="none" w:color="FFFFFF" w:sz="0"/>
          <w:right w:val="none" w:color="FFFFFF" w:sz="0"/>
        </w:pBdr>
        <w:spacing w:after="120" w:before="360" w:line="276"/>
      </w:pPr>
      <w:r>
        <w:rPr>
          <w:rFonts w:ascii="Arial" w:cs="Arial" w:eastAsia="Arial" w:hAnsi="Arial"/>
          <w:b/>
          <w:bCs/>
          <w:color w:val="3E1F00"/>
          <w:sz w:val="30"/>
          <w:szCs w:val="30"/>
        </w:rPr>
        <w:t xml:space="preserve">2. XÁC NHẬN CHUYỂN KHOẢN THANH TOÁN</w:t>
      </w:r>
    </w:p>
    <w:p>
      <w:pPr>
        <w:spacing w:after="8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Đây là việc quan trọng nhất hằng ngày. Hội viên chuyển khoản nhưng không được admin xác nhận sẽ không được kích hoạt membership hay chứng nhận.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Quy trình xác nhận hằng ngày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Mở trang Thanh toán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/admin/thanh-toan — số lượng pending hiện trên header màu đỏ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Filter theo ngày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Dùng filter 'Hôm nay' hoặc 'Tuần này' để xem giao dịch mới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Đối chiếu bank statement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 sánh: tên người gửi + số tiền + nội dung CK có khớp không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Bấm Xác nhận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Không có hộp thoại — hệ thống xử lý ngay, hội viên nhận email tự động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Khi nội dung chuyển khoản sai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Bấm "Từ chối" → BẮT BUỘC nhập lý do (vd: "Không tìm thấy giao dịch trong bank statement")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Hệ thống tự gửi email thông báo đến hội viên kèm lý do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Nếu là phí chứng nhận bị từ chối: trang sẽ hiển thị số TK ngân hàng của hội viên để admin hoàn tiền thủ công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32D2D" w:sz="6"/>
              <w:left w:val="single" w:color="A32D2D" w:sz="6"/>
              <w:bottom w:val="single" w:color="A32D2D" w:sz="6"/>
              <w:right w:val="single" w:color="A32D2D" w:sz="6"/>
            </w:tcBorders>
            <w:shd w:fill="FFEB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⚠️ Quan trọng: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 chờ quá 24h sẽ hiện cảnh báo ĐỎ trên Dashboard. Kiểm tra trang /admin/thanh-toan ít nhất 1 lần mỗi ngày.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Format nội dung chuyển khoản hợp lệ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26"/>
        <w:gridCol w:w="3200"/>
      </w:tblGrid>
      <w:tr>
        <w:tc>
          <w:tcPr>
            <w:tcW w:type="dxa" w:w="2000"/>
            <w:tcBorders>
              <w:top w:val="single" w:color="3E1F00" w:sz="4"/>
              <w:left w:val="single" w:color="3E1F00" w:sz="4"/>
              <w:bottom w:val="single" w:color="3E1F00" w:sz="4"/>
              <w:right w:val="single" w:color="3E1F00" w:sz="4"/>
            </w:tcBorders>
            <w:shd w:fill="3E1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 phí</w:t>
            </w:r>
          </w:p>
        </w:tc>
        <w:tc>
          <w:tcPr>
            <w:tcW w:type="dxa" w:w="3826"/>
            <w:tcBorders>
              <w:top w:val="single" w:color="3E1F00" w:sz="4"/>
              <w:left w:val="single" w:color="3E1F00" w:sz="4"/>
              <w:bottom w:val="single" w:color="3E1F00" w:sz="4"/>
              <w:right w:val="single" w:color="3E1F00" w:sz="4"/>
            </w:tcBorders>
            <w:shd w:fill="3E1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 nội dung CK</w:t>
            </w:r>
          </w:p>
        </w:tc>
        <w:tc>
          <w:tcPr>
            <w:tcW w:type="dxa" w:w="3200"/>
            <w:tcBorders>
              <w:top w:val="single" w:color="3E1F00" w:sz="4"/>
              <w:left w:val="single" w:color="3E1F00" w:sz="4"/>
              <w:bottom w:val="single" w:color="3E1F00" w:sz="4"/>
              <w:right w:val="single" w:color="3E1F00" w:sz="4"/>
            </w:tcBorders>
            <w:shd w:fill="3E1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 dụ</w:t>
            </w:r>
          </w:p>
        </w:tc>
      </w:tr>
      <w:tr>
        <w:tc>
          <w:tcPr>
            <w:tcW w:type="dxa" w:w="20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Phí membership</w:t>
            </w:r>
          </w:p>
        </w:tc>
        <w:tc>
          <w:tcPr>
            <w:tcW w:type="dxa" w:w="38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HOITRAMHUONG-MEM-[tên]-[ngày]</w:t>
            </w:r>
          </w:p>
        </w:tc>
        <w:tc>
          <w:tcPr>
            <w:tcW w:type="dxa" w:w="32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HOITRAMHUONG-MEM-NGUYENVANA-10042026</w:t>
            </w:r>
          </w:p>
        </w:tc>
      </w:tr>
      <w:tr>
        <w:tc>
          <w:tcPr>
            <w:tcW w:type="dxa" w:w="20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Phí chứng nhận SP</w:t>
            </w:r>
          </w:p>
        </w:tc>
        <w:tc>
          <w:tcPr>
            <w:tcW w:type="dxa" w:w="38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HOITRAMHUONG-CERT-[tên]-[ngày]</w:t>
            </w:r>
          </w:p>
        </w:tc>
        <w:tc>
          <w:tcPr>
            <w:tcW w:type="dxa" w:w="32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HOITRAMHUONG-CERT-TRAMHƯƠNGABC-10042026</w:t>
            </w:r>
          </w:p>
        </w:tc>
      </w:tr>
    </w:tbl>
    <w:p>
      <w:r>
        <w:br w:type="page"/>
      </w:r>
    </w:p>
    <w:p>
      <w:pPr>
        <w:pBdr>
          <w:top w:val="none" w:color="FFFFFF" w:sz="0"/>
          <w:bottom w:val="single" w:color="C49A28" w:sz="8"/>
          <w:left w:val="none" w:color="FFFFFF" w:sz="0"/>
          <w:right w:val="none" w:color="FFFFFF" w:sz="0"/>
        </w:pBdr>
        <w:spacing w:after="120" w:before="360" w:line="276"/>
      </w:pPr>
      <w:r>
        <w:rPr>
          <w:rFonts w:ascii="Arial" w:cs="Arial" w:eastAsia="Arial" w:hAnsi="Arial"/>
          <w:b/>
          <w:bCs/>
          <w:color w:val="3E1F00"/>
          <w:sz w:val="30"/>
          <w:szCs w:val="30"/>
        </w:rPr>
        <w:t xml:space="preserve">3. XỬ LÝ BÁO CÁO VI PHẠM</w:t>
      </w:r>
    </w:p>
    <w:p>
      <w:pPr>
        <w:spacing w:after="8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Hội viên có thể báo cáo các bài viết vi phạm. Admin cần xử lý trong 48h để tránh cảnh báo đỏ trên Dashboard.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Mở trang báo cáo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/admin/bao-cao — xem danh sách các báo cáo mới nhất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Đọc nội dung bài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Nhấn vào link bài viết để xem bài bị báo cáo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Đánh giá vi phạm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Xem bài có vi phạm quy định không (spam, nội dung sai lệch, không liên quan ngành)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4a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Nếu vi phạm: Lock bài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Bấm Lock → bài bị ẩn, người dùng thấy thông báo đã khóa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4b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Nếu không vi phạm: Bỏ qua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Bấm Bỏ qua → báo cáo được đóng lại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3E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📌 Chú ý: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Bài bị lock không xóa khỏi hệ thống — admin có thể mở lại nếu cần. Để xóa vĩnh viễn: vào chi tiết bài → Xóa.</w:t>
            </w:r>
          </w:p>
        </w:tc>
      </w:tr>
    </w:tbl>
    <w:p>
      <w:r>
        <w:br w:type="page"/>
      </w:r>
    </w:p>
    <w:p>
      <w:pPr>
        <w:pBdr>
          <w:top w:val="none" w:color="FFFFFF" w:sz="0"/>
          <w:bottom w:val="single" w:color="C49A28" w:sz="8"/>
          <w:left w:val="none" w:color="FFFFFF" w:sz="0"/>
          <w:right w:val="none" w:color="FFFFFF" w:sz="0"/>
        </w:pBdr>
        <w:spacing w:after="120" w:before="360" w:line="276"/>
      </w:pPr>
      <w:r>
        <w:rPr>
          <w:rFonts w:ascii="Arial" w:cs="Arial" w:eastAsia="Arial" w:hAnsi="Arial"/>
          <w:b/>
          <w:bCs/>
          <w:color w:val="3E1F00"/>
          <w:sz w:val="30"/>
          <w:szCs w:val="30"/>
        </w:rPr>
        <w:t xml:space="preserve">4. XỬ LÝ SỰ CỐ THƯỜNG GẶP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3"/>
        <w:gridCol w:w="5013"/>
      </w:tblGrid>
      <w:tr>
        <w:tc>
          <w:tcPr>
            <w:tcW w:type="dxa" w:w="4013"/>
            <w:tcBorders>
              <w:top w:val="single" w:color="3E1F00" w:sz="4"/>
              <w:left w:val="single" w:color="3E1F00" w:sz="4"/>
              <w:bottom w:val="single" w:color="3E1F00" w:sz="4"/>
              <w:right w:val="single" w:color="3E1F00" w:sz="4"/>
            </w:tcBorders>
            <w:shd w:fill="3E1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Câu hỏi</w:t>
            </w:r>
          </w:p>
        </w:tc>
        <w:tc>
          <w:tcPr>
            <w:tcW w:type="dxa" w:w="5013"/>
            <w:tcBorders>
              <w:top w:val="single" w:color="3E1F00" w:sz="4"/>
              <w:left w:val="single" w:color="3E1F00" w:sz="4"/>
              <w:bottom w:val="single" w:color="3E1F00" w:sz="4"/>
              <w:right w:val="single" w:color="3E1F00" w:sz="4"/>
            </w:tcBorders>
            <w:shd w:fill="3E1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Trả lời</w:t>
            </w:r>
          </w:p>
        </w:tc>
      </w:tr>
      <w:tr>
        <w:tc>
          <w:tcPr>
            <w:tcW w:type="dxa" w:w="4013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Hội viên không nhận được email</w:t>
            </w:r>
          </w:p>
        </w:tc>
        <w:tc>
          <w:tcPr>
            <w:tcW w:type="dxa" w:w="5013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Vào chi tiết hội viên → bấm 'Gửi lại email mời'. Nếu vẫn không nhận: tạo tài khoản với mật khẩu tạm thời và gửi qua Zalo/điện thoại.</w:t>
            </w:r>
          </w:p>
        </w:tc>
      </w:tr>
      <w:tr>
        <w:tc>
          <w:tcPr>
            <w:tcW w:type="dxa" w:w="4013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Hội viên quên mật khẩu</w:t>
            </w:r>
          </w:p>
        </w:tc>
        <w:tc>
          <w:tcPr>
            <w:tcW w:type="dxa" w:w="5013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Vào /admin/hoi-vien/[id] → bấm 'Đặt lại mật khẩu' (màu amber) → hệ thống gửi email với link hết hạn sau 48h.</w:t>
            </w:r>
          </w:p>
        </w:tc>
      </w:tr>
      <w:tr>
        <w:tc>
          <w:tcPr>
            <w:tcW w:type="dxa" w:w="4013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Hết quota bài đăng</w:t>
            </w:r>
          </w:p>
        </w:tc>
        <w:tc>
          <w:tcPr>
            <w:tcW w:type="dxa" w:w="5013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Giải thích quota theo tier: Cơ bản 5 / ★ 15 / ★★ 30 / ★★★ không giới hạn. Quota reset 0h ngày 1 hằng tháng. Khuyến khích nâng cấp.</w:t>
            </w:r>
          </w:p>
        </w:tc>
      </w:tr>
      <w:tr>
        <w:tc>
          <w:tcPr>
            <w:tcW w:type="dxa" w:w="4013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Trang chủ không cập nhật bài mới</w:t>
            </w:r>
          </w:p>
        </w:tc>
        <w:tc>
          <w:tcPr>
            <w:tcW w:type="dxa" w:w="5013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Chờ ~5 phút (cache stale-while-revalidate). Nếu sau 10 phút vẫn chưa: báo cho đội dev.</w:t>
            </w:r>
          </w:p>
        </w:tc>
      </w:tr>
      <w:tr>
        <w:tc>
          <w:tcPr>
            <w:tcW w:type="dxa" w:w="4013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Hội viên phàn nàn bài không lên trang chủ</w:t>
            </w:r>
          </w:p>
        </w:tc>
        <w:tc>
          <w:tcPr>
            <w:tcW w:type="dxa" w:w="5013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Kiểm tra 2 điều kiện: (1) Tài khoản là Hội viên membership còn hạn. (2) Bài đăng loại 'Tin doanh nghiệp' hoặc 'Tin sản phẩm'. Bài 'Bài viết chung' chỉ hiện ở /feed.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9A28" w:sz="2"/>
        <w:bottom w:val="none" w:color="FFFFFF" w:sz="0"/>
        <w:left w:val="none" w:color="FFFFFF" w:sz="0"/>
        <w:right w:val="none" w:color="FFFFFF" w:sz="0"/>
      </w:pBdr>
      <w:spacing w:after="0" w:before="60"/>
      <w:jc w:val="center"/>
    </w:pPr>
    <w:r>
      <w:rPr>
        <w:rFonts w:ascii="Arial" w:cs="Arial" w:eastAsia="Arial" w:hAnsi="Arial"/>
        <w:color w:val="8B5E00"/>
        <w:sz w:val="16"/>
        <w:szCs w:val="16"/>
      </w:rPr>
      <w:t xml:space="preserve">A1 — Vận hành hằng ngày  |  Trang </w:t>
    </w:r>
    <w:r>
      <w:rPr>
        <w:rFonts w:ascii="Arial" w:cs="Arial" w:eastAsia="Arial" w:hAnsi="Arial"/>
        <w:color w:val="8B5E0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B5E00"/>
        <w:sz w:val="16"/>
        <w:szCs w:val="16"/>
      </w:rPr>
      <w:t xml:space="preserve">/</w:t>
    </w:r>
    <w:r>
      <w:rPr>
        <w:rFonts w:ascii="Arial" w:cs="Arial" w:eastAsia="Arial" w:hAnsi="Arial"/>
        <w:color w:val="8B5E0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none" w:color="FFFFFF" w:sz="0"/>
        <w:bottom w:val="single" w:color="C49A28" w:sz="2"/>
        <w:left w:val="none" w:color="FFFFFF" w:sz="0"/>
        <w:right w:val="none" w:color="FFFFFF" w:sz="0"/>
      </w:pBdr>
      <w:spacing w:after="60" w:before="0"/>
      <w:jc w:val="right"/>
    </w:pPr>
    <w:r>
      <w:rPr>
        <w:rFonts w:ascii="Arial" w:cs="Arial" w:eastAsia="Arial" w:hAnsi="Arial"/>
        <w:i/>
        <w:iCs/>
        <w:color w:val="8B5E00"/>
        <w:sz w:val="17"/>
        <w:szCs w:val="17"/>
      </w:rPr>
      <w:t xml:space="preserve">Hội Trầm Hương Việt Nam  |  Hướng dẫn Admin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50" w:before="50"/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30" w:before="30"/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2026-05-02T08:23:08.328Z</dcterms:created>
  <dcterms:modified xsi:type="dcterms:W3CDTF">2026-05-02T08:23:08.328Z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