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0DBADF" w14:textId="77777777" w:rsidR="00836F11" w:rsidRPr="003008FC" w:rsidRDefault="00836F11" w:rsidP="00836F11">
      <w:pPr>
        <w:pStyle w:val="Title"/>
        <w:rPr>
          <w:rFonts w:cstheme="majorHAnsi"/>
        </w:rPr>
      </w:pPr>
      <w:r w:rsidRPr="003008FC">
        <w:rPr>
          <w:rFonts w:cstheme="majorHAnsi"/>
        </w:rPr>
        <w:t>KIẾN THỨC CÀ PHÊ NHÂN XANH &amp; QUY ĐỊNH XUẤT KHẨU</w:t>
      </w:r>
    </w:p>
    <w:p w14:paraId="53D1137F" w14:textId="77777777" w:rsidR="00836F11" w:rsidRPr="003008FC" w:rsidRDefault="00836F11" w:rsidP="00836F11">
      <w:pPr>
        <w:spacing w:before="120"/>
        <w:jc w:val="center"/>
        <w:rPr>
          <w:rFonts w:asciiTheme="majorHAnsi" w:hAnsiTheme="majorHAnsi" w:cstheme="majorHAnsi"/>
          <w:b/>
          <w:sz w:val="30"/>
        </w:rPr>
      </w:pPr>
      <w:r w:rsidRPr="003008FC">
        <w:rPr>
          <w:rFonts w:asciiTheme="majorHAnsi" w:hAnsiTheme="majorHAnsi" w:cstheme="majorHAnsi"/>
          <w:b/>
          <w:sz w:val="30"/>
        </w:rPr>
        <w:t>MỤC LỤC</w:t>
      </w:r>
    </w:p>
    <w:p w14:paraId="1F13C80C" w14:textId="5AB8AF7C" w:rsidR="00F832BE" w:rsidRPr="003008FC" w:rsidRDefault="00836F11">
      <w:pPr>
        <w:pStyle w:val="TOC1"/>
        <w:tabs>
          <w:tab w:val="right" w:leader="dot" w:pos="9536"/>
        </w:tabs>
        <w:rPr>
          <w:rFonts w:asciiTheme="majorHAnsi" w:eastAsiaTheme="minorEastAsia" w:hAnsiTheme="majorHAnsi" w:cstheme="majorHAnsi"/>
          <w:noProof/>
          <w:kern w:val="0"/>
          <w:sz w:val="22"/>
          <w:lang w:eastAsia="vi-VN"/>
          <w14:ligatures w14:val="none"/>
        </w:rPr>
      </w:pPr>
      <w:r w:rsidRPr="003008FC">
        <w:rPr>
          <w:rFonts w:asciiTheme="majorHAnsi" w:hAnsiTheme="majorHAnsi" w:cstheme="majorHAnsi"/>
          <w:b/>
        </w:rPr>
        <w:fldChar w:fldCharType="begin"/>
      </w:r>
      <w:r w:rsidRPr="003008FC">
        <w:rPr>
          <w:rFonts w:asciiTheme="majorHAnsi" w:hAnsiTheme="majorHAnsi" w:cstheme="majorHAnsi"/>
          <w:b/>
        </w:rPr>
        <w:instrText xml:space="preserve"> TOC \o "1-3" </w:instrText>
      </w:r>
      <w:r w:rsidRPr="003008FC">
        <w:rPr>
          <w:rFonts w:asciiTheme="majorHAnsi" w:hAnsiTheme="majorHAnsi" w:cstheme="majorHAnsi"/>
          <w:b/>
        </w:rPr>
        <w:fldChar w:fldCharType="separate"/>
      </w:r>
      <w:r w:rsidR="00F832BE" w:rsidRPr="003008FC">
        <w:rPr>
          <w:rFonts w:asciiTheme="majorHAnsi" w:hAnsiTheme="majorHAnsi" w:cstheme="majorHAnsi"/>
          <w:noProof/>
        </w:rPr>
        <w:t>Các câu hỏi cần tìm hiểu</w:t>
      </w:r>
      <w:r w:rsidR="00F832BE" w:rsidRPr="003008FC">
        <w:rPr>
          <w:rFonts w:asciiTheme="majorHAnsi" w:hAnsiTheme="majorHAnsi" w:cstheme="majorHAnsi"/>
          <w:noProof/>
        </w:rPr>
        <w:tab/>
      </w:r>
      <w:r w:rsidR="00F832BE" w:rsidRPr="003008FC">
        <w:rPr>
          <w:rFonts w:asciiTheme="majorHAnsi" w:hAnsiTheme="majorHAnsi" w:cstheme="majorHAnsi"/>
          <w:noProof/>
        </w:rPr>
        <w:fldChar w:fldCharType="begin"/>
      </w:r>
      <w:r w:rsidR="00F832BE" w:rsidRPr="003008FC">
        <w:rPr>
          <w:rFonts w:asciiTheme="majorHAnsi" w:hAnsiTheme="majorHAnsi" w:cstheme="majorHAnsi"/>
          <w:noProof/>
        </w:rPr>
        <w:instrText xml:space="preserve"> PAGEREF _Toc239769523 \h </w:instrText>
      </w:r>
      <w:r w:rsidR="00F832BE" w:rsidRPr="003008FC">
        <w:rPr>
          <w:rFonts w:asciiTheme="majorHAnsi" w:hAnsiTheme="majorHAnsi" w:cstheme="majorHAnsi"/>
          <w:noProof/>
        </w:rPr>
      </w:r>
      <w:r w:rsidR="00F832BE" w:rsidRPr="003008FC">
        <w:rPr>
          <w:rFonts w:asciiTheme="majorHAnsi" w:hAnsiTheme="majorHAnsi" w:cstheme="majorHAnsi"/>
          <w:noProof/>
        </w:rPr>
        <w:fldChar w:fldCharType="separate"/>
      </w:r>
      <w:r w:rsidR="00F832BE" w:rsidRPr="003008FC">
        <w:rPr>
          <w:rFonts w:asciiTheme="majorHAnsi" w:hAnsiTheme="majorHAnsi" w:cstheme="majorHAnsi"/>
          <w:noProof/>
        </w:rPr>
        <w:t>2</w:t>
      </w:r>
      <w:r w:rsidR="00F832BE" w:rsidRPr="003008FC">
        <w:rPr>
          <w:rFonts w:asciiTheme="majorHAnsi" w:hAnsiTheme="majorHAnsi" w:cstheme="majorHAnsi"/>
          <w:noProof/>
        </w:rPr>
        <w:fldChar w:fldCharType="end"/>
      </w:r>
    </w:p>
    <w:p w14:paraId="54EE3CE4" w14:textId="4D7B0EE4" w:rsidR="00F832BE" w:rsidRPr="003008FC" w:rsidRDefault="00F832BE">
      <w:pPr>
        <w:pStyle w:val="TOC1"/>
        <w:tabs>
          <w:tab w:val="right" w:leader="dot" w:pos="9536"/>
        </w:tabs>
        <w:rPr>
          <w:rFonts w:asciiTheme="majorHAnsi" w:eastAsiaTheme="minorEastAsia" w:hAnsiTheme="majorHAnsi" w:cstheme="majorHAnsi"/>
          <w:noProof/>
          <w:kern w:val="0"/>
          <w:sz w:val="22"/>
          <w:lang w:eastAsia="vi-VN"/>
          <w14:ligatures w14:val="none"/>
        </w:rPr>
      </w:pPr>
      <w:r w:rsidRPr="003008FC">
        <w:rPr>
          <w:rFonts w:asciiTheme="majorHAnsi" w:hAnsiTheme="majorHAnsi" w:cstheme="majorHAnsi"/>
          <w:noProof/>
        </w:rPr>
        <w:t>Thuật ngữ và phân loại nhân xanh</w:t>
      </w:r>
      <w:r w:rsidRPr="003008FC">
        <w:rPr>
          <w:rFonts w:asciiTheme="majorHAnsi" w:hAnsiTheme="majorHAnsi" w:cstheme="majorHAnsi"/>
          <w:noProof/>
        </w:rPr>
        <w:tab/>
      </w:r>
      <w:r w:rsidRPr="003008FC">
        <w:rPr>
          <w:rFonts w:asciiTheme="majorHAnsi" w:hAnsiTheme="majorHAnsi" w:cstheme="majorHAnsi"/>
          <w:noProof/>
        </w:rPr>
        <w:fldChar w:fldCharType="begin"/>
      </w:r>
      <w:r w:rsidRPr="003008FC">
        <w:rPr>
          <w:rFonts w:asciiTheme="majorHAnsi" w:hAnsiTheme="majorHAnsi" w:cstheme="majorHAnsi"/>
          <w:noProof/>
        </w:rPr>
        <w:instrText xml:space="preserve"> PAGEREF _Toc239769524 \h </w:instrText>
      </w:r>
      <w:r w:rsidRPr="003008FC">
        <w:rPr>
          <w:rFonts w:asciiTheme="majorHAnsi" w:hAnsiTheme="majorHAnsi" w:cstheme="majorHAnsi"/>
          <w:noProof/>
        </w:rPr>
      </w:r>
      <w:r w:rsidRPr="003008FC">
        <w:rPr>
          <w:rFonts w:asciiTheme="majorHAnsi" w:hAnsiTheme="majorHAnsi" w:cstheme="majorHAnsi"/>
          <w:noProof/>
        </w:rPr>
        <w:fldChar w:fldCharType="separate"/>
      </w:r>
      <w:r w:rsidRPr="003008FC">
        <w:rPr>
          <w:rFonts w:asciiTheme="majorHAnsi" w:hAnsiTheme="majorHAnsi" w:cstheme="majorHAnsi"/>
          <w:noProof/>
        </w:rPr>
        <w:t>3</w:t>
      </w:r>
      <w:r w:rsidRPr="003008FC">
        <w:rPr>
          <w:rFonts w:asciiTheme="majorHAnsi" w:hAnsiTheme="majorHAnsi" w:cstheme="majorHAnsi"/>
          <w:noProof/>
        </w:rPr>
        <w:fldChar w:fldCharType="end"/>
      </w:r>
    </w:p>
    <w:p w14:paraId="52A2CA13" w14:textId="223D64DF" w:rsidR="00F832BE" w:rsidRPr="003008FC" w:rsidRDefault="00F832BE">
      <w:pPr>
        <w:pStyle w:val="TOC2"/>
        <w:tabs>
          <w:tab w:val="right" w:leader="dot" w:pos="9536"/>
        </w:tabs>
        <w:rPr>
          <w:rFonts w:asciiTheme="majorHAnsi" w:eastAsiaTheme="minorEastAsia" w:hAnsiTheme="majorHAnsi" w:cstheme="majorHAnsi"/>
          <w:noProof/>
          <w:kern w:val="0"/>
          <w:sz w:val="22"/>
          <w:lang w:eastAsia="vi-VN"/>
          <w14:ligatures w14:val="none"/>
        </w:rPr>
      </w:pPr>
      <w:r w:rsidRPr="003008FC">
        <w:rPr>
          <w:rFonts w:asciiTheme="majorHAnsi" w:hAnsiTheme="majorHAnsi" w:cstheme="majorHAnsi"/>
          <w:noProof/>
        </w:rPr>
        <w:t>Robusta grade 1 — screen 18 / screen 16</w:t>
      </w:r>
      <w:r w:rsidRPr="003008FC">
        <w:rPr>
          <w:rFonts w:asciiTheme="majorHAnsi" w:hAnsiTheme="majorHAnsi" w:cstheme="majorHAnsi"/>
          <w:noProof/>
        </w:rPr>
        <w:tab/>
      </w:r>
      <w:r w:rsidRPr="003008FC">
        <w:rPr>
          <w:rFonts w:asciiTheme="majorHAnsi" w:hAnsiTheme="majorHAnsi" w:cstheme="majorHAnsi"/>
          <w:noProof/>
        </w:rPr>
        <w:fldChar w:fldCharType="begin"/>
      </w:r>
      <w:r w:rsidRPr="003008FC">
        <w:rPr>
          <w:rFonts w:asciiTheme="majorHAnsi" w:hAnsiTheme="majorHAnsi" w:cstheme="majorHAnsi"/>
          <w:noProof/>
        </w:rPr>
        <w:instrText xml:space="preserve"> PAGEREF _Toc239769525 \h </w:instrText>
      </w:r>
      <w:r w:rsidRPr="003008FC">
        <w:rPr>
          <w:rFonts w:asciiTheme="majorHAnsi" w:hAnsiTheme="majorHAnsi" w:cstheme="majorHAnsi"/>
          <w:noProof/>
        </w:rPr>
      </w:r>
      <w:r w:rsidRPr="003008FC">
        <w:rPr>
          <w:rFonts w:asciiTheme="majorHAnsi" w:hAnsiTheme="majorHAnsi" w:cstheme="majorHAnsi"/>
          <w:noProof/>
        </w:rPr>
        <w:fldChar w:fldCharType="separate"/>
      </w:r>
      <w:r w:rsidRPr="003008FC">
        <w:rPr>
          <w:rFonts w:asciiTheme="majorHAnsi" w:hAnsiTheme="majorHAnsi" w:cstheme="majorHAnsi"/>
          <w:noProof/>
        </w:rPr>
        <w:t>3</w:t>
      </w:r>
      <w:r w:rsidRPr="003008FC">
        <w:rPr>
          <w:rFonts w:asciiTheme="majorHAnsi" w:hAnsiTheme="majorHAnsi" w:cstheme="majorHAnsi"/>
          <w:noProof/>
        </w:rPr>
        <w:fldChar w:fldCharType="end"/>
      </w:r>
    </w:p>
    <w:p w14:paraId="4A2F0D2C" w14:textId="66F2B0A6" w:rsidR="00F832BE" w:rsidRPr="003008FC" w:rsidRDefault="00F832BE">
      <w:pPr>
        <w:pStyle w:val="TOC1"/>
        <w:tabs>
          <w:tab w:val="right" w:leader="dot" w:pos="9536"/>
        </w:tabs>
        <w:rPr>
          <w:rFonts w:asciiTheme="majorHAnsi" w:eastAsiaTheme="minorEastAsia" w:hAnsiTheme="majorHAnsi" w:cstheme="majorHAnsi"/>
          <w:noProof/>
          <w:kern w:val="0"/>
          <w:sz w:val="22"/>
          <w:lang w:eastAsia="vi-VN"/>
          <w14:ligatures w14:val="none"/>
        </w:rPr>
      </w:pPr>
      <w:r w:rsidRPr="003008FC">
        <w:rPr>
          <w:rFonts w:asciiTheme="majorHAnsi" w:hAnsiTheme="majorHAnsi" w:cstheme="majorHAnsi"/>
          <w:noProof/>
        </w:rPr>
        <w:t>Bàn trọng lực</w:t>
      </w:r>
      <w:r w:rsidRPr="003008FC">
        <w:rPr>
          <w:rFonts w:asciiTheme="majorHAnsi" w:hAnsiTheme="majorHAnsi" w:cstheme="majorHAnsi"/>
          <w:noProof/>
        </w:rPr>
        <w:tab/>
      </w:r>
      <w:r w:rsidRPr="003008FC">
        <w:rPr>
          <w:rFonts w:asciiTheme="majorHAnsi" w:hAnsiTheme="majorHAnsi" w:cstheme="majorHAnsi"/>
          <w:noProof/>
        </w:rPr>
        <w:fldChar w:fldCharType="begin"/>
      </w:r>
      <w:r w:rsidRPr="003008FC">
        <w:rPr>
          <w:rFonts w:asciiTheme="majorHAnsi" w:hAnsiTheme="majorHAnsi" w:cstheme="majorHAnsi"/>
          <w:noProof/>
        </w:rPr>
        <w:instrText xml:space="preserve"> PAGEREF _Toc239769526 \h </w:instrText>
      </w:r>
      <w:r w:rsidRPr="003008FC">
        <w:rPr>
          <w:rFonts w:asciiTheme="majorHAnsi" w:hAnsiTheme="majorHAnsi" w:cstheme="majorHAnsi"/>
          <w:noProof/>
        </w:rPr>
      </w:r>
      <w:r w:rsidRPr="003008FC">
        <w:rPr>
          <w:rFonts w:asciiTheme="majorHAnsi" w:hAnsiTheme="majorHAnsi" w:cstheme="majorHAnsi"/>
          <w:noProof/>
        </w:rPr>
        <w:fldChar w:fldCharType="separate"/>
      </w:r>
      <w:r w:rsidRPr="003008FC">
        <w:rPr>
          <w:rFonts w:asciiTheme="majorHAnsi" w:hAnsiTheme="majorHAnsi" w:cstheme="majorHAnsi"/>
          <w:noProof/>
        </w:rPr>
        <w:t>3</w:t>
      </w:r>
      <w:r w:rsidRPr="003008FC">
        <w:rPr>
          <w:rFonts w:asciiTheme="majorHAnsi" w:hAnsiTheme="majorHAnsi" w:cstheme="majorHAnsi"/>
          <w:noProof/>
        </w:rPr>
        <w:fldChar w:fldCharType="end"/>
      </w:r>
    </w:p>
    <w:p w14:paraId="0A193BC3" w14:textId="25536106" w:rsidR="00F832BE" w:rsidRPr="003008FC" w:rsidRDefault="00F832BE">
      <w:pPr>
        <w:pStyle w:val="TOC2"/>
        <w:tabs>
          <w:tab w:val="right" w:leader="dot" w:pos="9536"/>
        </w:tabs>
        <w:rPr>
          <w:rFonts w:asciiTheme="majorHAnsi" w:eastAsiaTheme="minorEastAsia" w:hAnsiTheme="majorHAnsi" w:cstheme="majorHAnsi"/>
          <w:noProof/>
          <w:kern w:val="0"/>
          <w:sz w:val="22"/>
          <w:lang w:eastAsia="vi-VN"/>
          <w14:ligatures w14:val="none"/>
        </w:rPr>
      </w:pPr>
      <w:r w:rsidRPr="003008FC">
        <w:rPr>
          <w:rFonts w:asciiTheme="majorHAnsi" w:hAnsiTheme="majorHAnsi" w:cstheme="majorHAnsi"/>
          <w:noProof/>
        </w:rPr>
        <w:t>Nguyên lý</w:t>
      </w:r>
      <w:r w:rsidRPr="003008FC">
        <w:rPr>
          <w:rFonts w:asciiTheme="majorHAnsi" w:hAnsiTheme="majorHAnsi" w:cstheme="majorHAnsi"/>
          <w:noProof/>
        </w:rPr>
        <w:tab/>
      </w:r>
      <w:r w:rsidRPr="003008FC">
        <w:rPr>
          <w:rFonts w:asciiTheme="majorHAnsi" w:hAnsiTheme="majorHAnsi" w:cstheme="majorHAnsi"/>
          <w:noProof/>
        </w:rPr>
        <w:fldChar w:fldCharType="begin"/>
      </w:r>
      <w:r w:rsidRPr="003008FC">
        <w:rPr>
          <w:rFonts w:asciiTheme="majorHAnsi" w:hAnsiTheme="majorHAnsi" w:cstheme="majorHAnsi"/>
          <w:noProof/>
        </w:rPr>
        <w:instrText xml:space="preserve"> PAGEREF _Toc239769527 \h </w:instrText>
      </w:r>
      <w:r w:rsidRPr="003008FC">
        <w:rPr>
          <w:rFonts w:asciiTheme="majorHAnsi" w:hAnsiTheme="majorHAnsi" w:cstheme="majorHAnsi"/>
          <w:noProof/>
        </w:rPr>
      </w:r>
      <w:r w:rsidRPr="003008FC">
        <w:rPr>
          <w:rFonts w:asciiTheme="majorHAnsi" w:hAnsiTheme="majorHAnsi" w:cstheme="majorHAnsi"/>
          <w:noProof/>
        </w:rPr>
        <w:fldChar w:fldCharType="separate"/>
      </w:r>
      <w:r w:rsidRPr="003008FC">
        <w:rPr>
          <w:rFonts w:asciiTheme="majorHAnsi" w:hAnsiTheme="majorHAnsi" w:cstheme="majorHAnsi"/>
          <w:noProof/>
        </w:rPr>
        <w:t>3</w:t>
      </w:r>
      <w:r w:rsidRPr="003008FC">
        <w:rPr>
          <w:rFonts w:asciiTheme="majorHAnsi" w:hAnsiTheme="majorHAnsi" w:cstheme="majorHAnsi"/>
          <w:noProof/>
        </w:rPr>
        <w:fldChar w:fldCharType="end"/>
      </w:r>
    </w:p>
    <w:p w14:paraId="0516551A" w14:textId="37C47E22" w:rsidR="00F832BE" w:rsidRPr="003008FC" w:rsidRDefault="00F832BE">
      <w:pPr>
        <w:pStyle w:val="TOC2"/>
        <w:tabs>
          <w:tab w:val="right" w:leader="dot" w:pos="9536"/>
        </w:tabs>
        <w:rPr>
          <w:rFonts w:asciiTheme="majorHAnsi" w:eastAsiaTheme="minorEastAsia" w:hAnsiTheme="majorHAnsi" w:cstheme="majorHAnsi"/>
          <w:noProof/>
          <w:kern w:val="0"/>
          <w:sz w:val="22"/>
          <w:lang w:eastAsia="vi-VN"/>
          <w14:ligatures w14:val="none"/>
        </w:rPr>
      </w:pPr>
      <w:r w:rsidRPr="003008FC">
        <w:rPr>
          <w:rFonts w:asciiTheme="majorHAnsi" w:hAnsiTheme="majorHAnsi" w:cstheme="majorHAnsi"/>
          <w:noProof/>
        </w:rPr>
        <w:t>Tách được gì trong cà phê</w:t>
      </w:r>
      <w:r w:rsidRPr="003008FC">
        <w:rPr>
          <w:rFonts w:asciiTheme="majorHAnsi" w:hAnsiTheme="majorHAnsi" w:cstheme="majorHAnsi"/>
          <w:noProof/>
        </w:rPr>
        <w:tab/>
      </w:r>
      <w:r w:rsidRPr="003008FC">
        <w:rPr>
          <w:rFonts w:asciiTheme="majorHAnsi" w:hAnsiTheme="majorHAnsi" w:cstheme="majorHAnsi"/>
          <w:noProof/>
        </w:rPr>
        <w:fldChar w:fldCharType="begin"/>
      </w:r>
      <w:r w:rsidRPr="003008FC">
        <w:rPr>
          <w:rFonts w:asciiTheme="majorHAnsi" w:hAnsiTheme="majorHAnsi" w:cstheme="majorHAnsi"/>
          <w:noProof/>
        </w:rPr>
        <w:instrText xml:space="preserve"> PAGEREF _Toc239769528 \h </w:instrText>
      </w:r>
      <w:r w:rsidRPr="003008FC">
        <w:rPr>
          <w:rFonts w:asciiTheme="majorHAnsi" w:hAnsiTheme="majorHAnsi" w:cstheme="majorHAnsi"/>
          <w:noProof/>
        </w:rPr>
      </w:r>
      <w:r w:rsidRPr="003008FC">
        <w:rPr>
          <w:rFonts w:asciiTheme="majorHAnsi" w:hAnsiTheme="majorHAnsi" w:cstheme="majorHAnsi"/>
          <w:noProof/>
        </w:rPr>
        <w:fldChar w:fldCharType="separate"/>
      </w:r>
      <w:r w:rsidRPr="003008FC">
        <w:rPr>
          <w:rFonts w:asciiTheme="majorHAnsi" w:hAnsiTheme="majorHAnsi" w:cstheme="majorHAnsi"/>
          <w:noProof/>
        </w:rPr>
        <w:t>4</w:t>
      </w:r>
      <w:r w:rsidRPr="003008FC">
        <w:rPr>
          <w:rFonts w:asciiTheme="majorHAnsi" w:hAnsiTheme="majorHAnsi" w:cstheme="majorHAnsi"/>
          <w:noProof/>
        </w:rPr>
        <w:fldChar w:fldCharType="end"/>
      </w:r>
    </w:p>
    <w:p w14:paraId="44CB6ED5" w14:textId="5F978806" w:rsidR="00F832BE" w:rsidRPr="003008FC" w:rsidRDefault="00F832BE">
      <w:pPr>
        <w:pStyle w:val="TOC2"/>
        <w:tabs>
          <w:tab w:val="right" w:leader="dot" w:pos="9536"/>
        </w:tabs>
        <w:rPr>
          <w:rFonts w:asciiTheme="majorHAnsi" w:eastAsiaTheme="minorEastAsia" w:hAnsiTheme="majorHAnsi" w:cstheme="majorHAnsi"/>
          <w:noProof/>
          <w:kern w:val="0"/>
          <w:sz w:val="22"/>
          <w:lang w:eastAsia="vi-VN"/>
          <w14:ligatures w14:val="none"/>
        </w:rPr>
      </w:pPr>
      <w:r w:rsidRPr="003008FC">
        <w:rPr>
          <w:rFonts w:asciiTheme="majorHAnsi" w:hAnsiTheme="majorHAnsi" w:cstheme="majorHAnsi"/>
          <w:noProof/>
        </w:rPr>
        <w:t>Vì sao không thể bỏ qua bước này</w:t>
      </w:r>
      <w:r w:rsidRPr="003008FC">
        <w:rPr>
          <w:rFonts w:asciiTheme="majorHAnsi" w:hAnsiTheme="majorHAnsi" w:cstheme="majorHAnsi"/>
          <w:noProof/>
        </w:rPr>
        <w:tab/>
      </w:r>
      <w:r w:rsidRPr="003008FC">
        <w:rPr>
          <w:rFonts w:asciiTheme="majorHAnsi" w:hAnsiTheme="majorHAnsi" w:cstheme="majorHAnsi"/>
          <w:noProof/>
        </w:rPr>
        <w:fldChar w:fldCharType="begin"/>
      </w:r>
      <w:r w:rsidRPr="003008FC">
        <w:rPr>
          <w:rFonts w:asciiTheme="majorHAnsi" w:hAnsiTheme="majorHAnsi" w:cstheme="majorHAnsi"/>
          <w:noProof/>
        </w:rPr>
        <w:instrText xml:space="preserve"> PAGEREF _Toc239769529 \h </w:instrText>
      </w:r>
      <w:r w:rsidRPr="003008FC">
        <w:rPr>
          <w:rFonts w:asciiTheme="majorHAnsi" w:hAnsiTheme="majorHAnsi" w:cstheme="majorHAnsi"/>
          <w:noProof/>
        </w:rPr>
      </w:r>
      <w:r w:rsidRPr="003008FC">
        <w:rPr>
          <w:rFonts w:asciiTheme="majorHAnsi" w:hAnsiTheme="majorHAnsi" w:cstheme="majorHAnsi"/>
          <w:noProof/>
        </w:rPr>
        <w:fldChar w:fldCharType="separate"/>
      </w:r>
      <w:r w:rsidRPr="003008FC">
        <w:rPr>
          <w:rFonts w:asciiTheme="majorHAnsi" w:hAnsiTheme="majorHAnsi" w:cstheme="majorHAnsi"/>
          <w:noProof/>
        </w:rPr>
        <w:t>4</w:t>
      </w:r>
      <w:r w:rsidRPr="003008FC">
        <w:rPr>
          <w:rFonts w:asciiTheme="majorHAnsi" w:hAnsiTheme="majorHAnsi" w:cstheme="majorHAnsi"/>
          <w:noProof/>
        </w:rPr>
        <w:fldChar w:fldCharType="end"/>
      </w:r>
    </w:p>
    <w:p w14:paraId="4B67B78C" w14:textId="4407B31D" w:rsidR="00F832BE" w:rsidRPr="003008FC" w:rsidRDefault="00F832BE">
      <w:pPr>
        <w:pStyle w:val="TOC2"/>
        <w:tabs>
          <w:tab w:val="right" w:leader="dot" w:pos="9536"/>
        </w:tabs>
        <w:rPr>
          <w:rFonts w:asciiTheme="majorHAnsi" w:eastAsiaTheme="minorEastAsia" w:hAnsiTheme="majorHAnsi" w:cstheme="majorHAnsi"/>
          <w:noProof/>
          <w:kern w:val="0"/>
          <w:sz w:val="22"/>
          <w:lang w:eastAsia="vi-VN"/>
          <w14:ligatures w14:val="none"/>
        </w:rPr>
      </w:pPr>
      <w:r w:rsidRPr="003008FC">
        <w:rPr>
          <w:rFonts w:asciiTheme="majorHAnsi" w:hAnsiTheme="majorHAnsi" w:cstheme="majorHAnsi"/>
          <w:noProof/>
        </w:rPr>
        <w:t>Ý nghĩa với chất lượng cốc</w:t>
      </w:r>
      <w:r w:rsidRPr="003008FC">
        <w:rPr>
          <w:rFonts w:asciiTheme="majorHAnsi" w:hAnsiTheme="majorHAnsi" w:cstheme="majorHAnsi"/>
          <w:noProof/>
        </w:rPr>
        <w:tab/>
      </w:r>
      <w:r w:rsidRPr="003008FC">
        <w:rPr>
          <w:rFonts w:asciiTheme="majorHAnsi" w:hAnsiTheme="majorHAnsi" w:cstheme="majorHAnsi"/>
          <w:noProof/>
        </w:rPr>
        <w:fldChar w:fldCharType="begin"/>
      </w:r>
      <w:r w:rsidRPr="003008FC">
        <w:rPr>
          <w:rFonts w:asciiTheme="majorHAnsi" w:hAnsiTheme="majorHAnsi" w:cstheme="majorHAnsi"/>
          <w:noProof/>
        </w:rPr>
        <w:instrText xml:space="preserve"> PAGEREF _Toc239769530 \h </w:instrText>
      </w:r>
      <w:r w:rsidRPr="003008FC">
        <w:rPr>
          <w:rFonts w:asciiTheme="majorHAnsi" w:hAnsiTheme="majorHAnsi" w:cstheme="majorHAnsi"/>
          <w:noProof/>
        </w:rPr>
      </w:r>
      <w:r w:rsidRPr="003008FC">
        <w:rPr>
          <w:rFonts w:asciiTheme="majorHAnsi" w:hAnsiTheme="majorHAnsi" w:cstheme="majorHAnsi"/>
          <w:noProof/>
        </w:rPr>
        <w:fldChar w:fldCharType="separate"/>
      </w:r>
      <w:r w:rsidRPr="003008FC">
        <w:rPr>
          <w:rFonts w:asciiTheme="majorHAnsi" w:hAnsiTheme="majorHAnsi" w:cstheme="majorHAnsi"/>
          <w:noProof/>
        </w:rPr>
        <w:t>4</w:t>
      </w:r>
      <w:r w:rsidRPr="003008FC">
        <w:rPr>
          <w:rFonts w:asciiTheme="majorHAnsi" w:hAnsiTheme="majorHAnsi" w:cstheme="majorHAnsi"/>
          <w:noProof/>
        </w:rPr>
        <w:fldChar w:fldCharType="end"/>
      </w:r>
    </w:p>
    <w:p w14:paraId="64F94B5A" w14:textId="02018AD6" w:rsidR="00F832BE" w:rsidRPr="003008FC" w:rsidRDefault="00F832BE">
      <w:pPr>
        <w:pStyle w:val="TOC1"/>
        <w:tabs>
          <w:tab w:val="right" w:leader="dot" w:pos="9536"/>
        </w:tabs>
        <w:rPr>
          <w:rFonts w:asciiTheme="majorHAnsi" w:eastAsiaTheme="minorEastAsia" w:hAnsiTheme="majorHAnsi" w:cstheme="majorHAnsi"/>
          <w:noProof/>
          <w:kern w:val="0"/>
          <w:sz w:val="22"/>
          <w:lang w:eastAsia="vi-VN"/>
          <w14:ligatures w14:val="none"/>
        </w:rPr>
      </w:pPr>
      <w:r w:rsidRPr="003008FC">
        <w:rPr>
          <w:rFonts w:asciiTheme="majorHAnsi" w:hAnsiTheme="majorHAnsi" w:cstheme="majorHAnsi"/>
          <w:noProof/>
        </w:rPr>
        <w:t>Bắn màu cà phê</w:t>
      </w:r>
      <w:r w:rsidRPr="003008FC">
        <w:rPr>
          <w:rFonts w:asciiTheme="majorHAnsi" w:hAnsiTheme="majorHAnsi" w:cstheme="majorHAnsi"/>
          <w:noProof/>
        </w:rPr>
        <w:tab/>
      </w:r>
      <w:r w:rsidRPr="003008FC">
        <w:rPr>
          <w:rFonts w:asciiTheme="majorHAnsi" w:hAnsiTheme="majorHAnsi" w:cstheme="majorHAnsi"/>
          <w:noProof/>
        </w:rPr>
        <w:fldChar w:fldCharType="begin"/>
      </w:r>
      <w:r w:rsidRPr="003008FC">
        <w:rPr>
          <w:rFonts w:asciiTheme="majorHAnsi" w:hAnsiTheme="majorHAnsi" w:cstheme="majorHAnsi"/>
          <w:noProof/>
        </w:rPr>
        <w:instrText xml:space="preserve"> PAGEREF _Toc239769531 \h </w:instrText>
      </w:r>
      <w:r w:rsidRPr="003008FC">
        <w:rPr>
          <w:rFonts w:asciiTheme="majorHAnsi" w:hAnsiTheme="majorHAnsi" w:cstheme="majorHAnsi"/>
          <w:noProof/>
        </w:rPr>
      </w:r>
      <w:r w:rsidRPr="003008FC">
        <w:rPr>
          <w:rFonts w:asciiTheme="majorHAnsi" w:hAnsiTheme="majorHAnsi" w:cstheme="majorHAnsi"/>
          <w:noProof/>
        </w:rPr>
        <w:fldChar w:fldCharType="separate"/>
      </w:r>
      <w:r w:rsidRPr="003008FC">
        <w:rPr>
          <w:rFonts w:asciiTheme="majorHAnsi" w:hAnsiTheme="majorHAnsi" w:cstheme="majorHAnsi"/>
          <w:noProof/>
        </w:rPr>
        <w:t>5</w:t>
      </w:r>
      <w:r w:rsidRPr="003008FC">
        <w:rPr>
          <w:rFonts w:asciiTheme="majorHAnsi" w:hAnsiTheme="majorHAnsi" w:cstheme="majorHAnsi"/>
          <w:noProof/>
        </w:rPr>
        <w:fldChar w:fldCharType="end"/>
      </w:r>
    </w:p>
    <w:p w14:paraId="4ACC9F33" w14:textId="4520C933" w:rsidR="00F832BE" w:rsidRPr="003008FC" w:rsidRDefault="00F832BE">
      <w:pPr>
        <w:pStyle w:val="TOC2"/>
        <w:tabs>
          <w:tab w:val="right" w:leader="dot" w:pos="9536"/>
        </w:tabs>
        <w:rPr>
          <w:rFonts w:asciiTheme="majorHAnsi" w:eastAsiaTheme="minorEastAsia" w:hAnsiTheme="majorHAnsi" w:cstheme="majorHAnsi"/>
          <w:noProof/>
          <w:kern w:val="0"/>
          <w:sz w:val="22"/>
          <w:lang w:eastAsia="vi-VN"/>
          <w14:ligatures w14:val="none"/>
        </w:rPr>
      </w:pPr>
      <w:r w:rsidRPr="003008FC">
        <w:rPr>
          <w:rFonts w:asciiTheme="majorHAnsi" w:hAnsiTheme="majorHAnsi" w:cstheme="majorHAnsi"/>
          <w:noProof/>
        </w:rPr>
        <w:t>Dùng để loại cái gì</w:t>
      </w:r>
      <w:r w:rsidRPr="003008FC">
        <w:rPr>
          <w:rFonts w:asciiTheme="majorHAnsi" w:hAnsiTheme="majorHAnsi" w:cstheme="majorHAnsi"/>
          <w:noProof/>
        </w:rPr>
        <w:tab/>
      </w:r>
      <w:r w:rsidRPr="003008FC">
        <w:rPr>
          <w:rFonts w:asciiTheme="majorHAnsi" w:hAnsiTheme="majorHAnsi" w:cstheme="majorHAnsi"/>
          <w:noProof/>
        </w:rPr>
        <w:fldChar w:fldCharType="begin"/>
      </w:r>
      <w:r w:rsidRPr="003008FC">
        <w:rPr>
          <w:rFonts w:asciiTheme="majorHAnsi" w:hAnsiTheme="majorHAnsi" w:cstheme="majorHAnsi"/>
          <w:noProof/>
        </w:rPr>
        <w:instrText xml:space="preserve"> PAGEREF _Toc239769532 \h </w:instrText>
      </w:r>
      <w:r w:rsidRPr="003008FC">
        <w:rPr>
          <w:rFonts w:asciiTheme="majorHAnsi" w:hAnsiTheme="majorHAnsi" w:cstheme="majorHAnsi"/>
          <w:noProof/>
        </w:rPr>
      </w:r>
      <w:r w:rsidRPr="003008FC">
        <w:rPr>
          <w:rFonts w:asciiTheme="majorHAnsi" w:hAnsiTheme="majorHAnsi" w:cstheme="majorHAnsi"/>
          <w:noProof/>
        </w:rPr>
        <w:fldChar w:fldCharType="separate"/>
      </w:r>
      <w:r w:rsidRPr="003008FC">
        <w:rPr>
          <w:rFonts w:asciiTheme="majorHAnsi" w:hAnsiTheme="majorHAnsi" w:cstheme="majorHAnsi"/>
          <w:noProof/>
        </w:rPr>
        <w:t>5</w:t>
      </w:r>
      <w:r w:rsidRPr="003008FC">
        <w:rPr>
          <w:rFonts w:asciiTheme="majorHAnsi" w:hAnsiTheme="majorHAnsi" w:cstheme="majorHAnsi"/>
          <w:noProof/>
        </w:rPr>
        <w:fldChar w:fldCharType="end"/>
      </w:r>
    </w:p>
    <w:p w14:paraId="270449C3" w14:textId="4E5AC9AB" w:rsidR="00F832BE" w:rsidRPr="003008FC" w:rsidRDefault="00F832BE">
      <w:pPr>
        <w:pStyle w:val="TOC2"/>
        <w:tabs>
          <w:tab w:val="right" w:leader="dot" w:pos="9536"/>
        </w:tabs>
        <w:rPr>
          <w:rFonts w:asciiTheme="majorHAnsi" w:eastAsiaTheme="minorEastAsia" w:hAnsiTheme="majorHAnsi" w:cstheme="majorHAnsi"/>
          <w:noProof/>
          <w:kern w:val="0"/>
          <w:sz w:val="22"/>
          <w:lang w:eastAsia="vi-VN"/>
          <w14:ligatures w14:val="none"/>
        </w:rPr>
      </w:pPr>
      <w:r w:rsidRPr="003008FC">
        <w:rPr>
          <w:rFonts w:asciiTheme="majorHAnsi" w:hAnsiTheme="majorHAnsi" w:cstheme="majorHAnsi"/>
          <w:noProof/>
        </w:rPr>
        <w:t>Vì sao quan trọng</w:t>
      </w:r>
      <w:r w:rsidRPr="003008FC">
        <w:rPr>
          <w:rFonts w:asciiTheme="majorHAnsi" w:hAnsiTheme="majorHAnsi" w:cstheme="majorHAnsi"/>
          <w:noProof/>
        </w:rPr>
        <w:tab/>
      </w:r>
      <w:r w:rsidRPr="003008FC">
        <w:rPr>
          <w:rFonts w:asciiTheme="majorHAnsi" w:hAnsiTheme="majorHAnsi" w:cstheme="majorHAnsi"/>
          <w:noProof/>
        </w:rPr>
        <w:fldChar w:fldCharType="begin"/>
      </w:r>
      <w:r w:rsidRPr="003008FC">
        <w:rPr>
          <w:rFonts w:asciiTheme="majorHAnsi" w:hAnsiTheme="majorHAnsi" w:cstheme="majorHAnsi"/>
          <w:noProof/>
        </w:rPr>
        <w:instrText xml:space="preserve"> PAGEREF _Toc239769533 \h </w:instrText>
      </w:r>
      <w:r w:rsidRPr="003008FC">
        <w:rPr>
          <w:rFonts w:asciiTheme="majorHAnsi" w:hAnsiTheme="majorHAnsi" w:cstheme="majorHAnsi"/>
          <w:noProof/>
        </w:rPr>
      </w:r>
      <w:r w:rsidRPr="003008FC">
        <w:rPr>
          <w:rFonts w:asciiTheme="majorHAnsi" w:hAnsiTheme="majorHAnsi" w:cstheme="majorHAnsi"/>
          <w:noProof/>
        </w:rPr>
        <w:fldChar w:fldCharType="separate"/>
      </w:r>
      <w:r w:rsidRPr="003008FC">
        <w:rPr>
          <w:rFonts w:asciiTheme="majorHAnsi" w:hAnsiTheme="majorHAnsi" w:cstheme="majorHAnsi"/>
          <w:noProof/>
        </w:rPr>
        <w:t>5</w:t>
      </w:r>
      <w:r w:rsidRPr="003008FC">
        <w:rPr>
          <w:rFonts w:asciiTheme="majorHAnsi" w:hAnsiTheme="majorHAnsi" w:cstheme="majorHAnsi"/>
          <w:noProof/>
        </w:rPr>
        <w:fldChar w:fldCharType="end"/>
      </w:r>
    </w:p>
    <w:p w14:paraId="6A8E7655" w14:textId="4FA36EE8" w:rsidR="00F832BE" w:rsidRPr="003008FC" w:rsidRDefault="00F832BE">
      <w:pPr>
        <w:pStyle w:val="TOC2"/>
        <w:tabs>
          <w:tab w:val="right" w:leader="dot" w:pos="9536"/>
        </w:tabs>
        <w:rPr>
          <w:rFonts w:asciiTheme="majorHAnsi" w:eastAsiaTheme="minorEastAsia" w:hAnsiTheme="majorHAnsi" w:cstheme="majorHAnsi"/>
          <w:noProof/>
          <w:kern w:val="0"/>
          <w:sz w:val="22"/>
          <w:lang w:eastAsia="vi-VN"/>
          <w14:ligatures w14:val="none"/>
        </w:rPr>
      </w:pPr>
      <w:r w:rsidRPr="003008FC">
        <w:rPr>
          <w:rFonts w:asciiTheme="majorHAnsi" w:hAnsiTheme="majorHAnsi" w:cstheme="majorHAnsi"/>
          <w:noProof/>
        </w:rPr>
        <w:t>Vị trí trong dây chuyền</w:t>
      </w:r>
      <w:r w:rsidRPr="003008FC">
        <w:rPr>
          <w:rFonts w:asciiTheme="majorHAnsi" w:hAnsiTheme="majorHAnsi" w:cstheme="majorHAnsi"/>
          <w:noProof/>
        </w:rPr>
        <w:tab/>
      </w:r>
      <w:r w:rsidRPr="003008FC">
        <w:rPr>
          <w:rFonts w:asciiTheme="majorHAnsi" w:hAnsiTheme="majorHAnsi" w:cstheme="majorHAnsi"/>
          <w:noProof/>
        </w:rPr>
        <w:fldChar w:fldCharType="begin"/>
      </w:r>
      <w:r w:rsidRPr="003008FC">
        <w:rPr>
          <w:rFonts w:asciiTheme="majorHAnsi" w:hAnsiTheme="majorHAnsi" w:cstheme="majorHAnsi"/>
          <w:noProof/>
        </w:rPr>
        <w:instrText xml:space="preserve"> PAGEREF _Toc239769534 \h </w:instrText>
      </w:r>
      <w:r w:rsidRPr="003008FC">
        <w:rPr>
          <w:rFonts w:asciiTheme="majorHAnsi" w:hAnsiTheme="majorHAnsi" w:cstheme="majorHAnsi"/>
          <w:noProof/>
        </w:rPr>
      </w:r>
      <w:r w:rsidRPr="003008FC">
        <w:rPr>
          <w:rFonts w:asciiTheme="majorHAnsi" w:hAnsiTheme="majorHAnsi" w:cstheme="majorHAnsi"/>
          <w:noProof/>
        </w:rPr>
        <w:fldChar w:fldCharType="separate"/>
      </w:r>
      <w:r w:rsidRPr="003008FC">
        <w:rPr>
          <w:rFonts w:asciiTheme="majorHAnsi" w:hAnsiTheme="majorHAnsi" w:cstheme="majorHAnsi"/>
          <w:noProof/>
        </w:rPr>
        <w:t>6</w:t>
      </w:r>
      <w:r w:rsidRPr="003008FC">
        <w:rPr>
          <w:rFonts w:asciiTheme="majorHAnsi" w:hAnsiTheme="majorHAnsi" w:cstheme="majorHAnsi"/>
          <w:noProof/>
        </w:rPr>
        <w:fldChar w:fldCharType="end"/>
      </w:r>
    </w:p>
    <w:p w14:paraId="765E996E" w14:textId="16FDF78C" w:rsidR="00F832BE" w:rsidRPr="003008FC" w:rsidRDefault="00F832BE">
      <w:pPr>
        <w:pStyle w:val="TOC1"/>
        <w:tabs>
          <w:tab w:val="right" w:leader="dot" w:pos="9536"/>
        </w:tabs>
        <w:rPr>
          <w:rFonts w:asciiTheme="majorHAnsi" w:eastAsiaTheme="minorEastAsia" w:hAnsiTheme="majorHAnsi" w:cstheme="majorHAnsi"/>
          <w:noProof/>
          <w:kern w:val="0"/>
          <w:sz w:val="22"/>
          <w:lang w:eastAsia="vi-VN"/>
          <w14:ligatures w14:val="none"/>
        </w:rPr>
      </w:pPr>
      <w:r w:rsidRPr="003008FC">
        <w:rPr>
          <w:rFonts w:asciiTheme="majorHAnsi" w:hAnsiTheme="majorHAnsi" w:cstheme="majorHAnsi"/>
          <w:noProof/>
        </w:rPr>
        <w:t>EUDR — Quy định chống phá rừng của EU</w:t>
      </w:r>
      <w:r w:rsidRPr="003008FC">
        <w:rPr>
          <w:rFonts w:asciiTheme="majorHAnsi" w:hAnsiTheme="majorHAnsi" w:cstheme="majorHAnsi"/>
          <w:noProof/>
        </w:rPr>
        <w:tab/>
      </w:r>
      <w:r w:rsidRPr="003008FC">
        <w:rPr>
          <w:rFonts w:asciiTheme="majorHAnsi" w:hAnsiTheme="majorHAnsi" w:cstheme="majorHAnsi"/>
          <w:noProof/>
        </w:rPr>
        <w:fldChar w:fldCharType="begin"/>
      </w:r>
      <w:r w:rsidRPr="003008FC">
        <w:rPr>
          <w:rFonts w:asciiTheme="majorHAnsi" w:hAnsiTheme="majorHAnsi" w:cstheme="majorHAnsi"/>
          <w:noProof/>
        </w:rPr>
        <w:instrText xml:space="preserve"> PAGEREF _Toc239769535 \h </w:instrText>
      </w:r>
      <w:r w:rsidRPr="003008FC">
        <w:rPr>
          <w:rFonts w:asciiTheme="majorHAnsi" w:hAnsiTheme="majorHAnsi" w:cstheme="majorHAnsi"/>
          <w:noProof/>
        </w:rPr>
      </w:r>
      <w:r w:rsidRPr="003008FC">
        <w:rPr>
          <w:rFonts w:asciiTheme="majorHAnsi" w:hAnsiTheme="majorHAnsi" w:cstheme="majorHAnsi"/>
          <w:noProof/>
        </w:rPr>
        <w:fldChar w:fldCharType="separate"/>
      </w:r>
      <w:r w:rsidRPr="003008FC">
        <w:rPr>
          <w:rFonts w:asciiTheme="majorHAnsi" w:hAnsiTheme="majorHAnsi" w:cstheme="majorHAnsi"/>
          <w:noProof/>
        </w:rPr>
        <w:t>6</w:t>
      </w:r>
      <w:r w:rsidRPr="003008FC">
        <w:rPr>
          <w:rFonts w:asciiTheme="majorHAnsi" w:hAnsiTheme="majorHAnsi" w:cstheme="majorHAnsi"/>
          <w:noProof/>
        </w:rPr>
        <w:fldChar w:fldCharType="end"/>
      </w:r>
    </w:p>
    <w:p w14:paraId="26310926" w14:textId="4F55CAFF" w:rsidR="00F832BE" w:rsidRPr="003008FC" w:rsidRDefault="00F832BE">
      <w:pPr>
        <w:pStyle w:val="TOC2"/>
        <w:tabs>
          <w:tab w:val="right" w:leader="dot" w:pos="9536"/>
        </w:tabs>
        <w:rPr>
          <w:rFonts w:asciiTheme="majorHAnsi" w:eastAsiaTheme="minorEastAsia" w:hAnsiTheme="majorHAnsi" w:cstheme="majorHAnsi"/>
          <w:noProof/>
          <w:kern w:val="0"/>
          <w:sz w:val="22"/>
          <w:lang w:eastAsia="vi-VN"/>
          <w14:ligatures w14:val="none"/>
        </w:rPr>
      </w:pPr>
      <w:r w:rsidRPr="003008FC">
        <w:rPr>
          <w:rFonts w:asciiTheme="majorHAnsi" w:hAnsiTheme="majorHAnsi" w:cstheme="majorHAnsi"/>
          <w:noProof/>
        </w:rPr>
        <w:t>Nội dung cốt lõi</w:t>
      </w:r>
      <w:r w:rsidRPr="003008FC">
        <w:rPr>
          <w:rFonts w:asciiTheme="majorHAnsi" w:hAnsiTheme="majorHAnsi" w:cstheme="majorHAnsi"/>
          <w:noProof/>
        </w:rPr>
        <w:tab/>
      </w:r>
      <w:r w:rsidRPr="003008FC">
        <w:rPr>
          <w:rFonts w:asciiTheme="majorHAnsi" w:hAnsiTheme="majorHAnsi" w:cstheme="majorHAnsi"/>
          <w:noProof/>
        </w:rPr>
        <w:fldChar w:fldCharType="begin"/>
      </w:r>
      <w:r w:rsidRPr="003008FC">
        <w:rPr>
          <w:rFonts w:asciiTheme="majorHAnsi" w:hAnsiTheme="majorHAnsi" w:cstheme="majorHAnsi"/>
          <w:noProof/>
        </w:rPr>
        <w:instrText xml:space="preserve"> PAGEREF _Toc239769536 \h </w:instrText>
      </w:r>
      <w:r w:rsidRPr="003008FC">
        <w:rPr>
          <w:rFonts w:asciiTheme="majorHAnsi" w:hAnsiTheme="majorHAnsi" w:cstheme="majorHAnsi"/>
          <w:noProof/>
        </w:rPr>
      </w:r>
      <w:r w:rsidRPr="003008FC">
        <w:rPr>
          <w:rFonts w:asciiTheme="majorHAnsi" w:hAnsiTheme="majorHAnsi" w:cstheme="majorHAnsi"/>
          <w:noProof/>
        </w:rPr>
        <w:fldChar w:fldCharType="separate"/>
      </w:r>
      <w:r w:rsidRPr="003008FC">
        <w:rPr>
          <w:rFonts w:asciiTheme="majorHAnsi" w:hAnsiTheme="majorHAnsi" w:cstheme="majorHAnsi"/>
          <w:noProof/>
        </w:rPr>
        <w:t>6</w:t>
      </w:r>
      <w:r w:rsidRPr="003008FC">
        <w:rPr>
          <w:rFonts w:asciiTheme="majorHAnsi" w:hAnsiTheme="majorHAnsi" w:cstheme="majorHAnsi"/>
          <w:noProof/>
        </w:rPr>
        <w:fldChar w:fldCharType="end"/>
      </w:r>
    </w:p>
    <w:p w14:paraId="4238B7C5" w14:textId="626DD596" w:rsidR="00F832BE" w:rsidRPr="003008FC" w:rsidRDefault="00F832BE">
      <w:pPr>
        <w:pStyle w:val="TOC2"/>
        <w:tabs>
          <w:tab w:val="right" w:leader="dot" w:pos="9536"/>
        </w:tabs>
        <w:rPr>
          <w:rFonts w:asciiTheme="majorHAnsi" w:eastAsiaTheme="minorEastAsia" w:hAnsiTheme="majorHAnsi" w:cstheme="majorHAnsi"/>
          <w:noProof/>
          <w:kern w:val="0"/>
          <w:sz w:val="22"/>
          <w:lang w:eastAsia="vi-VN"/>
          <w14:ligatures w14:val="none"/>
        </w:rPr>
      </w:pPr>
      <w:r w:rsidRPr="003008FC">
        <w:rPr>
          <w:rFonts w:asciiTheme="majorHAnsi" w:hAnsiTheme="majorHAnsi" w:cstheme="majorHAnsi"/>
          <w:noProof/>
        </w:rPr>
        <w:t>Mốc thời gian hiện hành (tính đến 07/09/2026)</w:t>
      </w:r>
      <w:r w:rsidRPr="003008FC">
        <w:rPr>
          <w:rFonts w:asciiTheme="majorHAnsi" w:hAnsiTheme="majorHAnsi" w:cstheme="majorHAnsi"/>
          <w:noProof/>
        </w:rPr>
        <w:tab/>
      </w:r>
      <w:r w:rsidRPr="003008FC">
        <w:rPr>
          <w:rFonts w:asciiTheme="majorHAnsi" w:hAnsiTheme="majorHAnsi" w:cstheme="majorHAnsi"/>
          <w:noProof/>
        </w:rPr>
        <w:fldChar w:fldCharType="begin"/>
      </w:r>
      <w:r w:rsidRPr="003008FC">
        <w:rPr>
          <w:rFonts w:asciiTheme="majorHAnsi" w:hAnsiTheme="majorHAnsi" w:cstheme="majorHAnsi"/>
          <w:noProof/>
        </w:rPr>
        <w:instrText xml:space="preserve"> PAGEREF _Toc239769537 \h </w:instrText>
      </w:r>
      <w:r w:rsidRPr="003008FC">
        <w:rPr>
          <w:rFonts w:asciiTheme="majorHAnsi" w:hAnsiTheme="majorHAnsi" w:cstheme="majorHAnsi"/>
          <w:noProof/>
        </w:rPr>
      </w:r>
      <w:r w:rsidRPr="003008FC">
        <w:rPr>
          <w:rFonts w:asciiTheme="majorHAnsi" w:hAnsiTheme="majorHAnsi" w:cstheme="majorHAnsi"/>
          <w:noProof/>
        </w:rPr>
        <w:fldChar w:fldCharType="separate"/>
      </w:r>
      <w:r w:rsidRPr="003008FC">
        <w:rPr>
          <w:rFonts w:asciiTheme="majorHAnsi" w:hAnsiTheme="majorHAnsi" w:cstheme="majorHAnsi"/>
          <w:noProof/>
        </w:rPr>
        <w:t>7</w:t>
      </w:r>
      <w:r w:rsidRPr="003008FC">
        <w:rPr>
          <w:rFonts w:asciiTheme="majorHAnsi" w:hAnsiTheme="majorHAnsi" w:cstheme="majorHAnsi"/>
          <w:noProof/>
        </w:rPr>
        <w:fldChar w:fldCharType="end"/>
      </w:r>
    </w:p>
    <w:p w14:paraId="14EEC68D" w14:textId="17503930" w:rsidR="00F832BE" w:rsidRPr="003008FC" w:rsidRDefault="00F832BE">
      <w:pPr>
        <w:pStyle w:val="TOC2"/>
        <w:tabs>
          <w:tab w:val="right" w:leader="dot" w:pos="9536"/>
        </w:tabs>
        <w:rPr>
          <w:rFonts w:asciiTheme="majorHAnsi" w:eastAsiaTheme="minorEastAsia" w:hAnsiTheme="majorHAnsi" w:cstheme="majorHAnsi"/>
          <w:noProof/>
          <w:kern w:val="0"/>
          <w:sz w:val="22"/>
          <w:lang w:eastAsia="vi-VN"/>
          <w14:ligatures w14:val="none"/>
        </w:rPr>
      </w:pPr>
      <w:r w:rsidRPr="003008FC">
        <w:rPr>
          <w:rFonts w:asciiTheme="majorHAnsi" w:hAnsiTheme="majorHAnsi" w:cstheme="majorHAnsi"/>
          <w:noProof/>
        </w:rPr>
        <w:t>Bản sửa đổi 12/2025 đã đơn giản hóa những gì</w:t>
      </w:r>
      <w:r w:rsidRPr="003008FC">
        <w:rPr>
          <w:rFonts w:asciiTheme="majorHAnsi" w:hAnsiTheme="majorHAnsi" w:cstheme="majorHAnsi"/>
          <w:noProof/>
        </w:rPr>
        <w:tab/>
      </w:r>
      <w:r w:rsidRPr="003008FC">
        <w:rPr>
          <w:rFonts w:asciiTheme="majorHAnsi" w:hAnsiTheme="majorHAnsi" w:cstheme="majorHAnsi"/>
          <w:noProof/>
        </w:rPr>
        <w:fldChar w:fldCharType="begin"/>
      </w:r>
      <w:r w:rsidRPr="003008FC">
        <w:rPr>
          <w:rFonts w:asciiTheme="majorHAnsi" w:hAnsiTheme="majorHAnsi" w:cstheme="majorHAnsi"/>
          <w:noProof/>
        </w:rPr>
        <w:instrText xml:space="preserve"> PAGEREF _Toc239769538 \h </w:instrText>
      </w:r>
      <w:r w:rsidRPr="003008FC">
        <w:rPr>
          <w:rFonts w:asciiTheme="majorHAnsi" w:hAnsiTheme="majorHAnsi" w:cstheme="majorHAnsi"/>
          <w:noProof/>
        </w:rPr>
      </w:r>
      <w:r w:rsidRPr="003008FC">
        <w:rPr>
          <w:rFonts w:asciiTheme="majorHAnsi" w:hAnsiTheme="majorHAnsi" w:cstheme="majorHAnsi"/>
          <w:noProof/>
        </w:rPr>
        <w:fldChar w:fldCharType="separate"/>
      </w:r>
      <w:r w:rsidRPr="003008FC">
        <w:rPr>
          <w:rFonts w:asciiTheme="majorHAnsi" w:hAnsiTheme="majorHAnsi" w:cstheme="majorHAnsi"/>
          <w:noProof/>
        </w:rPr>
        <w:t>7</w:t>
      </w:r>
      <w:r w:rsidRPr="003008FC">
        <w:rPr>
          <w:rFonts w:asciiTheme="majorHAnsi" w:hAnsiTheme="majorHAnsi" w:cstheme="majorHAnsi"/>
          <w:noProof/>
        </w:rPr>
        <w:fldChar w:fldCharType="end"/>
      </w:r>
    </w:p>
    <w:p w14:paraId="2743DBBA" w14:textId="63DDACD1" w:rsidR="00F832BE" w:rsidRPr="003008FC" w:rsidRDefault="00F832BE">
      <w:pPr>
        <w:pStyle w:val="TOC2"/>
        <w:tabs>
          <w:tab w:val="right" w:leader="dot" w:pos="9536"/>
        </w:tabs>
        <w:rPr>
          <w:rFonts w:asciiTheme="majorHAnsi" w:eastAsiaTheme="minorEastAsia" w:hAnsiTheme="majorHAnsi" w:cstheme="majorHAnsi"/>
          <w:noProof/>
          <w:kern w:val="0"/>
          <w:sz w:val="22"/>
          <w:lang w:eastAsia="vi-VN"/>
          <w14:ligatures w14:val="none"/>
        </w:rPr>
      </w:pPr>
      <w:r w:rsidRPr="003008FC">
        <w:rPr>
          <w:rFonts w:asciiTheme="majorHAnsi" w:hAnsiTheme="majorHAnsi" w:cstheme="majorHAnsi"/>
          <w:noProof/>
        </w:rPr>
        <w:t>Việt Nam: xếp hạng rủi ro thấp (low risk)</w:t>
      </w:r>
      <w:r w:rsidRPr="003008FC">
        <w:rPr>
          <w:rFonts w:asciiTheme="majorHAnsi" w:hAnsiTheme="majorHAnsi" w:cstheme="majorHAnsi"/>
          <w:noProof/>
        </w:rPr>
        <w:tab/>
      </w:r>
      <w:r w:rsidRPr="003008FC">
        <w:rPr>
          <w:rFonts w:asciiTheme="majorHAnsi" w:hAnsiTheme="majorHAnsi" w:cstheme="majorHAnsi"/>
          <w:noProof/>
        </w:rPr>
        <w:fldChar w:fldCharType="begin"/>
      </w:r>
      <w:r w:rsidRPr="003008FC">
        <w:rPr>
          <w:rFonts w:asciiTheme="majorHAnsi" w:hAnsiTheme="majorHAnsi" w:cstheme="majorHAnsi"/>
          <w:noProof/>
        </w:rPr>
        <w:instrText xml:space="preserve"> PAGEREF _Toc239769539 \h </w:instrText>
      </w:r>
      <w:r w:rsidRPr="003008FC">
        <w:rPr>
          <w:rFonts w:asciiTheme="majorHAnsi" w:hAnsiTheme="majorHAnsi" w:cstheme="majorHAnsi"/>
          <w:noProof/>
        </w:rPr>
      </w:r>
      <w:r w:rsidRPr="003008FC">
        <w:rPr>
          <w:rFonts w:asciiTheme="majorHAnsi" w:hAnsiTheme="majorHAnsi" w:cstheme="majorHAnsi"/>
          <w:noProof/>
        </w:rPr>
        <w:fldChar w:fldCharType="separate"/>
      </w:r>
      <w:r w:rsidRPr="003008FC">
        <w:rPr>
          <w:rFonts w:asciiTheme="majorHAnsi" w:hAnsiTheme="majorHAnsi" w:cstheme="majorHAnsi"/>
          <w:noProof/>
        </w:rPr>
        <w:t>7</w:t>
      </w:r>
      <w:r w:rsidRPr="003008FC">
        <w:rPr>
          <w:rFonts w:asciiTheme="majorHAnsi" w:hAnsiTheme="majorHAnsi" w:cstheme="majorHAnsi"/>
          <w:noProof/>
        </w:rPr>
        <w:fldChar w:fldCharType="end"/>
      </w:r>
    </w:p>
    <w:p w14:paraId="71513380" w14:textId="3E2B3AE5" w:rsidR="00F832BE" w:rsidRPr="003008FC" w:rsidRDefault="00F832BE">
      <w:pPr>
        <w:pStyle w:val="TOC2"/>
        <w:tabs>
          <w:tab w:val="right" w:leader="dot" w:pos="9536"/>
        </w:tabs>
        <w:rPr>
          <w:rFonts w:asciiTheme="majorHAnsi" w:eastAsiaTheme="minorEastAsia" w:hAnsiTheme="majorHAnsi" w:cstheme="majorHAnsi"/>
          <w:noProof/>
          <w:kern w:val="0"/>
          <w:sz w:val="22"/>
          <w:lang w:eastAsia="vi-VN"/>
          <w14:ligatures w14:val="none"/>
        </w:rPr>
      </w:pPr>
      <w:r w:rsidRPr="003008FC">
        <w:rPr>
          <w:rFonts w:asciiTheme="majorHAnsi" w:hAnsiTheme="majorHAnsi" w:cstheme="majorHAnsi"/>
          <w:noProof/>
        </w:rPr>
        <w:t>Nút thắt thực tế với cà phê Việt Nam</w:t>
      </w:r>
      <w:r w:rsidRPr="003008FC">
        <w:rPr>
          <w:rFonts w:asciiTheme="majorHAnsi" w:hAnsiTheme="majorHAnsi" w:cstheme="majorHAnsi"/>
          <w:noProof/>
        </w:rPr>
        <w:tab/>
      </w:r>
      <w:r w:rsidRPr="003008FC">
        <w:rPr>
          <w:rFonts w:asciiTheme="majorHAnsi" w:hAnsiTheme="majorHAnsi" w:cstheme="majorHAnsi"/>
          <w:noProof/>
        </w:rPr>
        <w:fldChar w:fldCharType="begin"/>
      </w:r>
      <w:r w:rsidRPr="003008FC">
        <w:rPr>
          <w:rFonts w:asciiTheme="majorHAnsi" w:hAnsiTheme="majorHAnsi" w:cstheme="majorHAnsi"/>
          <w:noProof/>
        </w:rPr>
        <w:instrText xml:space="preserve"> PAGEREF _Toc239769540 \h </w:instrText>
      </w:r>
      <w:r w:rsidRPr="003008FC">
        <w:rPr>
          <w:rFonts w:asciiTheme="majorHAnsi" w:hAnsiTheme="majorHAnsi" w:cstheme="majorHAnsi"/>
          <w:noProof/>
        </w:rPr>
      </w:r>
      <w:r w:rsidRPr="003008FC">
        <w:rPr>
          <w:rFonts w:asciiTheme="majorHAnsi" w:hAnsiTheme="majorHAnsi" w:cstheme="majorHAnsi"/>
          <w:noProof/>
        </w:rPr>
        <w:fldChar w:fldCharType="separate"/>
      </w:r>
      <w:r w:rsidRPr="003008FC">
        <w:rPr>
          <w:rFonts w:asciiTheme="majorHAnsi" w:hAnsiTheme="majorHAnsi" w:cstheme="majorHAnsi"/>
          <w:noProof/>
        </w:rPr>
        <w:t>8</w:t>
      </w:r>
      <w:r w:rsidRPr="003008FC">
        <w:rPr>
          <w:rFonts w:asciiTheme="majorHAnsi" w:hAnsiTheme="majorHAnsi" w:cstheme="majorHAnsi"/>
          <w:noProof/>
        </w:rPr>
        <w:fldChar w:fldCharType="end"/>
      </w:r>
    </w:p>
    <w:p w14:paraId="5331B9E6" w14:textId="159C2AA1" w:rsidR="00F832BE" w:rsidRPr="003008FC" w:rsidRDefault="00F832BE">
      <w:pPr>
        <w:pStyle w:val="TOC2"/>
        <w:tabs>
          <w:tab w:val="right" w:leader="dot" w:pos="9536"/>
        </w:tabs>
        <w:rPr>
          <w:rFonts w:asciiTheme="majorHAnsi" w:eastAsiaTheme="minorEastAsia" w:hAnsiTheme="majorHAnsi" w:cstheme="majorHAnsi"/>
          <w:noProof/>
          <w:kern w:val="0"/>
          <w:sz w:val="22"/>
          <w:lang w:eastAsia="vi-VN"/>
          <w14:ligatures w14:val="none"/>
        </w:rPr>
      </w:pPr>
      <w:r w:rsidRPr="003008FC">
        <w:rPr>
          <w:rFonts w:asciiTheme="majorHAnsi" w:hAnsiTheme="majorHAnsi" w:cstheme="majorHAnsi"/>
          <w:noProof/>
        </w:rPr>
        <w:t>Chế tài</w:t>
      </w:r>
      <w:r w:rsidRPr="003008FC">
        <w:rPr>
          <w:rFonts w:asciiTheme="majorHAnsi" w:hAnsiTheme="majorHAnsi" w:cstheme="majorHAnsi"/>
          <w:noProof/>
        </w:rPr>
        <w:tab/>
      </w:r>
      <w:r w:rsidRPr="003008FC">
        <w:rPr>
          <w:rFonts w:asciiTheme="majorHAnsi" w:hAnsiTheme="majorHAnsi" w:cstheme="majorHAnsi"/>
          <w:noProof/>
        </w:rPr>
        <w:fldChar w:fldCharType="begin"/>
      </w:r>
      <w:r w:rsidRPr="003008FC">
        <w:rPr>
          <w:rFonts w:asciiTheme="majorHAnsi" w:hAnsiTheme="majorHAnsi" w:cstheme="majorHAnsi"/>
          <w:noProof/>
        </w:rPr>
        <w:instrText xml:space="preserve"> PAGEREF _Toc239769541 \h </w:instrText>
      </w:r>
      <w:r w:rsidRPr="003008FC">
        <w:rPr>
          <w:rFonts w:asciiTheme="majorHAnsi" w:hAnsiTheme="majorHAnsi" w:cstheme="majorHAnsi"/>
          <w:noProof/>
        </w:rPr>
      </w:r>
      <w:r w:rsidRPr="003008FC">
        <w:rPr>
          <w:rFonts w:asciiTheme="majorHAnsi" w:hAnsiTheme="majorHAnsi" w:cstheme="majorHAnsi"/>
          <w:noProof/>
        </w:rPr>
        <w:fldChar w:fldCharType="separate"/>
      </w:r>
      <w:r w:rsidRPr="003008FC">
        <w:rPr>
          <w:rFonts w:asciiTheme="majorHAnsi" w:hAnsiTheme="majorHAnsi" w:cstheme="majorHAnsi"/>
          <w:noProof/>
        </w:rPr>
        <w:t>8</w:t>
      </w:r>
      <w:r w:rsidRPr="003008FC">
        <w:rPr>
          <w:rFonts w:asciiTheme="majorHAnsi" w:hAnsiTheme="majorHAnsi" w:cstheme="majorHAnsi"/>
          <w:noProof/>
        </w:rPr>
        <w:fldChar w:fldCharType="end"/>
      </w:r>
    </w:p>
    <w:p w14:paraId="35B584E5" w14:textId="2A4767FE" w:rsidR="00F832BE" w:rsidRPr="003008FC" w:rsidRDefault="00F832BE">
      <w:pPr>
        <w:pStyle w:val="TOC2"/>
        <w:tabs>
          <w:tab w:val="right" w:leader="dot" w:pos="9536"/>
        </w:tabs>
        <w:rPr>
          <w:rFonts w:asciiTheme="majorHAnsi" w:eastAsiaTheme="minorEastAsia" w:hAnsiTheme="majorHAnsi" w:cstheme="majorHAnsi"/>
          <w:noProof/>
          <w:kern w:val="0"/>
          <w:sz w:val="22"/>
          <w:lang w:eastAsia="vi-VN"/>
          <w14:ligatures w14:val="none"/>
        </w:rPr>
      </w:pPr>
      <w:r w:rsidRPr="003008FC">
        <w:rPr>
          <w:rFonts w:asciiTheme="majorHAnsi" w:hAnsiTheme="majorHAnsi" w:cstheme="majorHAnsi"/>
          <w:noProof/>
        </w:rPr>
        <w:t>Nếu bạn đang chuẩn bị</w:t>
      </w:r>
      <w:r w:rsidRPr="003008FC">
        <w:rPr>
          <w:rFonts w:asciiTheme="majorHAnsi" w:hAnsiTheme="majorHAnsi" w:cstheme="majorHAnsi"/>
          <w:noProof/>
        </w:rPr>
        <w:tab/>
      </w:r>
      <w:r w:rsidRPr="003008FC">
        <w:rPr>
          <w:rFonts w:asciiTheme="majorHAnsi" w:hAnsiTheme="majorHAnsi" w:cstheme="majorHAnsi"/>
          <w:noProof/>
        </w:rPr>
        <w:fldChar w:fldCharType="begin"/>
      </w:r>
      <w:r w:rsidRPr="003008FC">
        <w:rPr>
          <w:rFonts w:asciiTheme="majorHAnsi" w:hAnsiTheme="majorHAnsi" w:cstheme="majorHAnsi"/>
          <w:noProof/>
        </w:rPr>
        <w:instrText xml:space="preserve"> PAGEREF _Toc239769542 \h </w:instrText>
      </w:r>
      <w:r w:rsidRPr="003008FC">
        <w:rPr>
          <w:rFonts w:asciiTheme="majorHAnsi" w:hAnsiTheme="majorHAnsi" w:cstheme="majorHAnsi"/>
          <w:noProof/>
        </w:rPr>
      </w:r>
      <w:r w:rsidRPr="003008FC">
        <w:rPr>
          <w:rFonts w:asciiTheme="majorHAnsi" w:hAnsiTheme="majorHAnsi" w:cstheme="majorHAnsi"/>
          <w:noProof/>
        </w:rPr>
        <w:fldChar w:fldCharType="separate"/>
      </w:r>
      <w:r w:rsidRPr="003008FC">
        <w:rPr>
          <w:rFonts w:asciiTheme="majorHAnsi" w:hAnsiTheme="majorHAnsi" w:cstheme="majorHAnsi"/>
          <w:noProof/>
        </w:rPr>
        <w:t>9</w:t>
      </w:r>
      <w:r w:rsidRPr="003008FC">
        <w:rPr>
          <w:rFonts w:asciiTheme="majorHAnsi" w:hAnsiTheme="majorHAnsi" w:cstheme="majorHAnsi"/>
          <w:noProof/>
        </w:rPr>
        <w:fldChar w:fldCharType="end"/>
      </w:r>
    </w:p>
    <w:p w14:paraId="0FB824F4" w14:textId="61D1BA88" w:rsidR="00F832BE" w:rsidRPr="003008FC" w:rsidRDefault="00F832BE">
      <w:pPr>
        <w:pStyle w:val="TOC1"/>
        <w:tabs>
          <w:tab w:val="right" w:leader="dot" w:pos="9536"/>
        </w:tabs>
        <w:rPr>
          <w:rFonts w:asciiTheme="majorHAnsi" w:eastAsiaTheme="minorEastAsia" w:hAnsiTheme="majorHAnsi" w:cstheme="majorHAnsi"/>
          <w:noProof/>
          <w:kern w:val="0"/>
          <w:sz w:val="22"/>
          <w:lang w:eastAsia="vi-VN"/>
          <w14:ligatures w14:val="none"/>
        </w:rPr>
      </w:pPr>
      <w:r w:rsidRPr="003008FC">
        <w:rPr>
          <w:rFonts w:asciiTheme="majorHAnsi" w:hAnsiTheme="majorHAnsi" w:cstheme="majorHAnsi"/>
          <w:noProof/>
        </w:rPr>
        <w:t>Chứng chỉ ISO 22000</w:t>
      </w:r>
      <w:r w:rsidRPr="003008FC">
        <w:rPr>
          <w:rFonts w:asciiTheme="majorHAnsi" w:hAnsiTheme="majorHAnsi" w:cstheme="majorHAnsi"/>
          <w:noProof/>
        </w:rPr>
        <w:tab/>
      </w:r>
      <w:r w:rsidRPr="003008FC">
        <w:rPr>
          <w:rFonts w:asciiTheme="majorHAnsi" w:hAnsiTheme="majorHAnsi" w:cstheme="majorHAnsi"/>
          <w:noProof/>
        </w:rPr>
        <w:fldChar w:fldCharType="begin"/>
      </w:r>
      <w:r w:rsidRPr="003008FC">
        <w:rPr>
          <w:rFonts w:asciiTheme="majorHAnsi" w:hAnsiTheme="majorHAnsi" w:cstheme="majorHAnsi"/>
          <w:noProof/>
        </w:rPr>
        <w:instrText xml:space="preserve"> PAGEREF _Toc239769543 \h </w:instrText>
      </w:r>
      <w:r w:rsidRPr="003008FC">
        <w:rPr>
          <w:rFonts w:asciiTheme="majorHAnsi" w:hAnsiTheme="majorHAnsi" w:cstheme="majorHAnsi"/>
          <w:noProof/>
        </w:rPr>
      </w:r>
      <w:r w:rsidRPr="003008FC">
        <w:rPr>
          <w:rFonts w:asciiTheme="majorHAnsi" w:hAnsiTheme="majorHAnsi" w:cstheme="majorHAnsi"/>
          <w:noProof/>
        </w:rPr>
        <w:fldChar w:fldCharType="separate"/>
      </w:r>
      <w:r w:rsidRPr="003008FC">
        <w:rPr>
          <w:rFonts w:asciiTheme="majorHAnsi" w:hAnsiTheme="majorHAnsi" w:cstheme="majorHAnsi"/>
          <w:noProof/>
        </w:rPr>
        <w:t>9</w:t>
      </w:r>
      <w:r w:rsidRPr="003008FC">
        <w:rPr>
          <w:rFonts w:asciiTheme="majorHAnsi" w:hAnsiTheme="majorHAnsi" w:cstheme="majorHAnsi"/>
          <w:noProof/>
        </w:rPr>
        <w:fldChar w:fldCharType="end"/>
      </w:r>
    </w:p>
    <w:p w14:paraId="266E5D5D" w14:textId="42A095BF" w:rsidR="00F832BE" w:rsidRPr="003008FC" w:rsidRDefault="00F832BE">
      <w:pPr>
        <w:pStyle w:val="TOC2"/>
        <w:tabs>
          <w:tab w:val="right" w:leader="dot" w:pos="9536"/>
        </w:tabs>
        <w:rPr>
          <w:rFonts w:asciiTheme="majorHAnsi" w:eastAsiaTheme="minorEastAsia" w:hAnsiTheme="majorHAnsi" w:cstheme="majorHAnsi"/>
          <w:noProof/>
          <w:kern w:val="0"/>
          <w:sz w:val="22"/>
          <w:lang w:eastAsia="vi-VN"/>
          <w14:ligatures w14:val="none"/>
        </w:rPr>
      </w:pPr>
      <w:r w:rsidRPr="003008FC">
        <w:rPr>
          <w:rFonts w:asciiTheme="majorHAnsi" w:hAnsiTheme="majorHAnsi" w:cstheme="majorHAnsi"/>
          <w:noProof/>
        </w:rPr>
        <w:t>Quy trình chứng nhận ISO 22000 cho cà phê xuất khẩu</w:t>
      </w:r>
      <w:r w:rsidRPr="003008FC">
        <w:rPr>
          <w:rFonts w:asciiTheme="majorHAnsi" w:hAnsiTheme="majorHAnsi" w:cstheme="majorHAnsi"/>
          <w:noProof/>
        </w:rPr>
        <w:tab/>
      </w:r>
      <w:r w:rsidRPr="003008FC">
        <w:rPr>
          <w:rFonts w:asciiTheme="majorHAnsi" w:hAnsiTheme="majorHAnsi" w:cstheme="majorHAnsi"/>
          <w:noProof/>
        </w:rPr>
        <w:fldChar w:fldCharType="begin"/>
      </w:r>
      <w:r w:rsidRPr="003008FC">
        <w:rPr>
          <w:rFonts w:asciiTheme="majorHAnsi" w:hAnsiTheme="majorHAnsi" w:cstheme="majorHAnsi"/>
          <w:noProof/>
        </w:rPr>
        <w:instrText xml:space="preserve"> PAGEREF _Toc239769544 \h </w:instrText>
      </w:r>
      <w:r w:rsidRPr="003008FC">
        <w:rPr>
          <w:rFonts w:asciiTheme="majorHAnsi" w:hAnsiTheme="majorHAnsi" w:cstheme="majorHAnsi"/>
          <w:noProof/>
        </w:rPr>
      </w:r>
      <w:r w:rsidRPr="003008FC">
        <w:rPr>
          <w:rFonts w:asciiTheme="majorHAnsi" w:hAnsiTheme="majorHAnsi" w:cstheme="majorHAnsi"/>
          <w:noProof/>
        </w:rPr>
        <w:fldChar w:fldCharType="separate"/>
      </w:r>
      <w:r w:rsidRPr="003008FC">
        <w:rPr>
          <w:rFonts w:asciiTheme="majorHAnsi" w:hAnsiTheme="majorHAnsi" w:cstheme="majorHAnsi"/>
          <w:noProof/>
        </w:rPr>
        <w:t>9</w:t>
      </w:r>
      <w:r w:rsidRPr="003008FC">
        <w:rPr>
          <w:rFonts w:asciiTheme="majorHAnsi" w:hAnsiTheme="majorHAnsi" w:cstheme="majorHAnsi"/>
          <w:noProof/>
        </w:rPr>
        <w:fldChar w:fldCharType="end"/>
      </w:r>
    </w:p>
    <w:p w14:paraId="73007F84" w14:textId="1DD63667" w:rsidR="00F832BE" w:rsidRPr="003008FC" w:rsidRDefault="00F832BE">
      <w:pPr>
        <w:pStyle w:val="TOC3"/>
        <w:tabs>
          <w:tab w:val="right" w:leader="dot" w:pos="9536"/>
        </w:tabs>
        <w:rPr>
          <w:rFonts w:asciiTheme="majorHAnsi" w:eastAsiaTheme="minorEastAsia" w:hAnsiTheme="majorHAnsi" w:cstheme="majorHAnsi"/>
          <w:noProof/>
          <w:kern w:val="0"/>
          <w:sz w:val="22"/>
          <w:lang w:eastAsia="vi-VN"/>
          <w14:ligatures w14:val="none"/>
        </w:rPr>
      </w:pPr>
      <w:r w:rsidRPr="003008FC">
        <w:rPr>
          <w:rFonts w:asciiTheme="majorHAnsi" w:hAnsiTheme="majorHAnsi" w:cstheme="majorHAnsi"/>
          <w:noProof/>
        </w:rPr>
        <w:t>Bước 1: Khảo sát và đánh giá hiện trạng</w:t>
      </w:r>
      <w:r w:rsidRPr="003008FC">
        <w:rPr>
          <w:rFonts w:asciiTheme="majorHAnsi" w:hAnsiTheme="majorHAnsi" w:cstheme="majorHAnsi"/>
          <w:noProof/>
        </w:rPr>
        <w:tab/>
      </w:r>
      <w:r w:rsidRPr="003008FC">
        <w:rPr>
          <w:rFonts w:asciiTheme="majorHAnsi" w:hAnsiTheme="majorHAnsi" w:cstheme="majorHAnsi"/>
          <w:noProof/>
        </w:rPr>
        <w:fldChar w:fldCharType="begin"/>
      </w:r>
      <w:r w:rsidRPr="003008FC">
        <w:rPr>
          <w:rFonts w:asciiTheme="majorHAnsi" w:hAnsiTheme="majorHAnsi" w:cstheme="majorHAnsi"/>
          <w:noProof/>
        </w:rPr>
        <w:instrText xml:space="preserve"> PAGEREF _Toc239769545 \h </w:instrText>
      </w:r>
      <w:r w:rsidRPr="003008FC">
        <w:rPr>
          <w:rFonts w:asciiTheme="majorHAnsi" w:hAnsiTheme="majorHAnsi" w:cstheme="majorHAnsi"/>
          <w:noProof/>
        </w:rPr>
      </w:r>
      <w:r w:rsidRPr="003008FC">
        <w:rPr>
          <w:rFonts w:asciiTheme="majorHAnsi" w:hAnsiTheme="majorHAnsi" w:cstheme="majorHAnsi"/>
          <w:noProof/>
        </w:rPr>
        <w:fldChar w:fldCharType="separate"/>
      </w:r>
      <w:r w:rsidRPr="003008FC">
        <w:rPr>
          <w:rFonts w:asciiTheme="majorHAnsi" w:hAnsiTheme="majorHAnsi" w:cstheme="majorHAnsi"/>
          <w:noProof/>
        </w:rPr>
        <w:t>9</w:t>
      </w:r>
      <w:r w:rsidRPr="003008FC">
        <w:rPr>
          <w:rFonts w:asciiTheme="majorHAnsi" w:hAnsiTheme="majorHAnsi" w:cstheme="majorHAnsi"/>
          <w:noProof/>
        </w:rPr>
        <w:fldChar w:fldCharType="end"/>
      </w:r>
    </w:p>
    <w:p w14:paraId="7528D6C6" w14:textId="08EAB48F" w:rsidR="00F832BE" w:rsidRPr="003008FC" w:rsidRDefault="00F832BE">
      <w:pPr>
        <w:pStyle w:val="TOC3"/>
        <w:tabs>
          <w:tab w:val="right" w:leader="dot" w:pos="9536"/>
        </w:tabs>
        <w:rPr>
          <w:rFonts w:asciiTheme="majorHAnsi" w:eastAsiaTheme="minorEastAsia" w:hAnsiTheme="majorHAnsi" w:cstheme="majorHAnsi"/>
          <w:noProof/>
          <w:kern w:val="0"/>
          <w:sz w:val="22"/>
          <w:lang w:eastAsia="vi-VN"/>
          <w14:ligatures w14:val="none"/>
        </w:rPr>
      </w:pPr>
      <w:r w:rsidRPr="003008FC">
        <w:rPr>
          <w:rFonts w:asciiTheme="majorHAnsi" w:hAnsiTheme="majorHAnsi" w:cstheme="majorHAnsi"/>
          <w:noProof/>
        </w:rPr>
        <w:t>Bước 2: Xây dựng hệ thống tài liệu</w:t>
      </w:r>
      <w:r w:rsidRPr="003008FC">
        <w:rPr>
          <w:rFonts w:asciiTheme="majorHAnsi" w:hAnsiTheme="majorHAnsi" w:cstheme="majorHAnsi"/>
          <w:noProof/>
        </w:rPr>
        <w:tab/>
      </w:r>
      <w:r w:rsidRPr="003008FC">
        <w:rPr>
          <w:rFonts w:asciiTheme="majorHAnsi" w:hAnsiTheme="majorHAnsi" w:cstheme="majorHAnsi"/>
          <w:noProof/>
        </w:rPr>
        <w:fldChar w:fldCharType="begin"/>
      </w:r>
      <w:r w:rsidRPr="003008FC">
        <w:rPr>
          <w:rFonts w:asciiTheme="majorHAnsi" w:hAnsiTheme="majorHAnsi" w:cstheme="majorHAnsi"/>
          <w:noProof/>
        </w:rPr>
        <w:instrText xml:space="preserve"> PAGEREF _Toc239769546 \h </w:instrText>
      </w:r>
      <w:r w:rsidRPr="003008FC">
        <w:rPr>
          <w:rFonts w:asciiTheme="majorHAnsi" w:hAnsiTheme="majorHAnsi" w:cstheme="majorHAnsi"/>
          <w:noProof/>
        </w:rPr>
      </w:r>
      <w:r w:rsidRPr="003008FC">
        <w:rPr>
          <w:rFonts w:asciiTheme="majorHAnsi" w:hAnsiTheme="majorHAnsi" w:cstheme="majorHAnsi"/>
          <w:noProof/>
        </w:rPr>
        <w:fldChar w:fldCharType="separate"/>
      </w:r>
      <w:r w:rsidRPr="003008FC">
        <w:rPr>
          <w:rFonts w:asciiTheme="majorHAnsi" w:hAnsiTheme="majorHAnsi" w:cstheme="majorHAnsi"/>
          <w:noProof/>
        </w:rPr>
        <w:t>9</w:t>
      </w:r>
      <w:r w:rsidRPr="003008FC">
        <w:rPr>
          <w:rFonts w:asciiTheme="majorHAnsi" w:hAnsiTheme="majorHAnsi" w:cstheme="majorHAnsi"/>
          <w:noProof/>
        </w:rPr>
        <w:fldChar w:fldCharType="end"/>
      </w:r>
    </w:p>
    <w:p w14:paraId="3AC45275" w14:textId="5EAF7BAC" w:rsidR="00F832BE" w:rsidRPr="003008FC" w:rsidRDefault="00F832BE">
      <w:pPr>
        <w:pStyle w:val="TOC3"/>
        <w:tabs>
          <w:tab w:val="right" w:leader="dot" w:pos="9536"/>
        </w:tabs>
        <w:rPr>
          <w:rFonts w:asciiTheme="majorHAnsi" w:eastAsiaTheme="minorEastAsia" w:hAnsiTheme="majorHAnsi" w:cstheme="majorHAnsi"/>
          <w:noProof/>
          <w:kern w:val="0"/>
          <w:sz w:val="22"/>
          <w:lang w:eastAsia="vi-VN"/>
          <w14:ligatures w14:val="none"/>
        </w:rPr>
      </w:pPr>
      <w:r w:rsidRPr="003008FC">
        <w:rPr>
          <w:rFonts w:asciiTheme="majorHAnsi" w:hAnsiTheme="majorHAnsi" w:cstheme="majorHAnsi"/>
          <w:noProof/>
        </w:rPr>
        <w:lastRenderedPageBreak/>
        <w:t>Bước 3: Đào tạo và triển khai áp dụng</w:t>
      </w:r>
      <w:r w:rsidRPr="003008FC">
        <w:rPr>
          <w:rFonts w:asciiTheme="majorHAnsi" w:hAnsiTheme="majorHAnsi" w:cstheme="majorHAnsi"/>
          <w:noProof/>
        </w:rPr>
        <w:tab/>
      </w:r>
      <w:r w:rsidRPr="003008FC">
        <w:rPr>
          <w:rFonts w:asciiTheme="majorHAnsi" w:hAnsiTheme="majorHAnsi" w:cstheme="majorHAnsi"/>
          <w:noProof/>
        </w:rPr>
        <w:fldChar w:fldCharType="begin"/>
      </w:r>
      <w:r w:rsidRPr="003008FC">
        <w:rPr>
          <w:rFonts w:asciiTheme="majorHAnsi" w:hAnsiTheme="majorHAnsi" w:cstheme="majorHAnsi"/>
          <w:noProof/>
        </w:rPr>
        <w:instrText xml:space="preserve"> PAGEREF _Toc239769547 \h </w:instrText>
      </w:r>
      <w:r w:rsidRPr="003008FC">
        <w:rPr>
          <w:rFonts w:asciiTheme="majorHAnsi" w:hAnsiTheme="majorHAnsi" w:cstheme="majorHAnsi"/>
          <w:noProof/>
        </w:rPr>
      </w:r>
      <w:r w:rsidRPr="003008FC">
        <w:rPr>
          <w:rFonts w:asciiTheme="majorHAnsi" w:hAnsiTheme="majorHAnsi" w:cstheme="majorHAnsi"/>
          <w:noProof/>
        </w:rPr>
        <w:fldChar w:fldCharType="separate"/>
      </w:r>
      <w:r w:rsidRPr="003008FC">
        <w:rPr>
          <w:rFonts w:asciiTheme="majorHAnsi" w:hAnsiTheme="majorHAnsi" w:cstheme="majorHAnsi"/>
          <w:noProof/>
        </w:rPr>
        <w:t>9</w:t>
      </w:r>
      <w:r w:rsidRPr="003008FC">
        <w:rPr>
          <w:rFonts w:asciiTheme="majorHAnsi" w:hAnsiTheme="majorHAnsi" w:cstheme="majorHAnsi"/>
          <w:noProof/>
        </w:rPr>
        <w:fldChar w:fldCharType="end"/>
      </w:r>
    </w:p>
    <w:p w14:paraId="189C14F8" w14:textId="5C654717" w:rsidR="00F832BE" w:rsidRPr="003008FC" w:rsidRDefault="00F832BE">
      <w:pPr>
        <w:pStyle w:val="TOC3"/>
        <w:tabs>
          <w:tab w:val="right" w:leader="dot" w:pos="9536"/>
        </w:tabs>
        <w:rPr>
          <w:rFonts w:asciiTheme="majorHAnsi" w:eastAsiaTheme="minorEastAsia" w:hAnsiTheme="majorHAnsi" w:cstheme="majorHAnsi"/>
          <w:noProof/>
          <w:kern w:val="0"/>
          <w:sz w:val="22"/>
          <w:lang w:eastAsia="vi-VN"/>
          <w14:ligatures w14:val="none"/>
        </w:rPr>
      </w:pPr>
      <w:r w:rsidRPr="003008FC">
        <w:rPr>
          <w:rFonts w:asciiTheme="majorHAnsi" w:hAnsiTheme="majorHAnsi" w:cstheme="majorHAnsi"/>
          <w:noProof/>
        </w:rPr>
        <w:t>Bước 4: Đánh giá nội bộ</w:t>
      </w:r>
      <w:r w:rsidRPr="003008FC">
        <w:rPr>
          <w:rFonts w:asciiTheme="majorHAnsi" w:hAnsiTheme="majorHAnsi" w:cstheme="majorHAnsi"/>
          <w:noProof/>
        </w:rPr>
        <w:tab/>
      </w:r>
      <w:r w:rsidRPr="003008FC">
        <w:rPr>
          <w:rFonts w:asciiTheme="majorHAnsi" w:hAnsiTheme="majorHAnsi" w:cstheme="majorHAnsi"/>
          <w:noProof/>
        </w:rPr>
        <w:fldChar w:fldCharType="begin"/>
      </w:r>
      <w:r w:rsidRPr="003008FC">
        <w:rPr>
          <w:rFonts w:asciiTheme="majorHAnsi" w:hAnsiTheme="majorHAnsi" w:cstheme="majorHAnsi"/>
          <w:noProof/>
        </w:rPr>
        <w:instrText xml:space="preserve"> PAGEREF _Toc239769548 \h </w:instrText>
      </w:r>
      <w:r w:rsidRPr="003008FC">
        <w:rPr>
          <w:rFonts w:asciiTheme="majorHAnsi" w:hAnsiTheme="majorHAnsi" w:cstheme="majorHAnsi"/>
          <w:noProof/>
        </w:rPr>
      </w:r>
      <w:r w:rsidRPr="003008FC">
        <w:rPr>
          <w:rFonts w:asciiTheme="majorHAnsi" w:hAnsiTheme="majorHAnsi" w:cstheme="majorHAnsi"/>
          <w:noProof/>
        </w:rPr>
        <w:fldChar w:fldCharType="separate"/>
      </w:r>
      <w:r w:rsidRPr="003008FC">
        <w:rPr>
          <w:rFonts w:asciiTheme="majorHAnsi" w:hAnsiTheme="majorHAnsi" w:cstheme="majorHAnsi"/>
          <w:noProof/>
        </w:rPr>
        <w:t>9</w:t>
      </w:r>
      <w:r w:rsidRPr="003008FC">
        <w:rPr>
          <w:rFonts w:asciiTheme="majorHAnsi" w:hAnsiTheme="majorHAnsi" w:cstheme="majorHAnsi"/>
          <w:noProof/>
        </w:rPr>
        <w:fldChar w:fldCharType="end"/>
      </w:r>
    </w:p>
    <w:p w14:paraId="36DD25FE" w14:textId="46216751" w:rsidR="00F832BE" w:rsidRPr="003008FC" w:rsidRDefault="00F832BE">
      <w:pPr>
        <w:pStyle w:val="TOC3"/>
        <w:tabs>
          <w:tab w:val="right" w:leader="dot" w:pos="9536"/>
        </w:tabs>
        <w:rPr>
          <w:rFonts w:asciiTheme="majorHAnsi" w:eastAsiaTheme="minorEastAsia" w:hAnsiTheme="majorHAnsi" w:cstheme="majorHAnsi"/>
          <w:noProof/>
          <w:kern w:val="0"/>
          <w:sz w:val="22"/>
          <w:lang w:eastAsia="vi-VN"/>
          <w14:ligatures w14:val="none"/>
        </w:rPr>
      </w:pPr>
      <w:r w:rsidRPr="003008FC">
        <w:rPr>
          <w:rFonts w:asciiTheme="majorHAnsi" w:hAnsiTheme="majorHAnsi" w:cstheme="majorHAnsi"/>
          <w:noProof/>
        </w:rPr>
        <w:t>Bước 5: Đăng ký đánh giá chứng nhận</w:t>
      </w:r>
      <w:r w:rsidRPr="003008FC">
        <w:rPr>
          <w:rFonts w:asciiTheme="majorHAnsi" w:hAnsiTheme="majorHAnsi" w:cstheme="majorHAnsi"/>
          <w:noProof/>
        </w:rPr>
        <w:tab/>
      </w:r>
      <w:r w:rsidRPr="003008FC">
        <w:rPr>
          <w:rFonts w:asciiTheme="majorHAnsi" w:hAnsiTheme="majorHAnsi" w:cstheme="majorHAnsi"/>
          <w:noProof/>
        </w:rPr>
        <w:fldChar w:fldCharType="begin"/>
      </w:r>
      <w:r w:rsidRPr="003008FC">
        <w:rPr>
          <w:rFonts w:asciiTheme="majorHAnsi" w:hAnsiTheme="majorHAnsi" w:cstheme="majorHAnsi"/>
          <w:noProof/>
        </w:rPr>
        <w:instrText xml:space="preserve"> PAGEREF _Toc239769549 \h </w:instrText>
      </w:r>
      <w:r w:rsidRPr="003008FC">
        <w:rPr>
          <w:rFonts w:asciiTheme="majorHAnsi" w:hAnsiTheme="majorHAnsi" w:cstheme="majorHAnsi"/>
          <w:noProof/>
        </w:rPr>
      </w:r>
      <w:r w:rsidRPr="003008FC">
        <w:rPr>
          <w:rFonts w:asciiTheme="majorHAnsi" w:hAnsiTheme="majorHAnsi" w:cstheme="majorHAnsi"/>
          <w:noProof/>
        </w:rPr>
        <w:fldChar w:fldCharType="separate"/>
      </w:r>
      <w:r w:rsidRPr="003008FC">
        <w:rPr>
          <w:rFonts w:asciiTheme="majorHAnsi" w:hAnsiTheme="majorHAnsi" w:cstheme="majorHAnsi"/>
          <w:noProof/>
        </w:rPr>
        <w:t>9</w:t>
      </w:r>
      <w:r w:rsidRPr="003008FC">
        <w:rPr>
          <w:rFonts w:asciiTheme="majorHAnsi" w:hAnsiTheme="majorHAnsi" w:cstheme="majorHAnsi"/>
          <w:noProof/>
        </w:rPr>
        <w:fldChar w:fldCharType="end"/>
      </w:r>
    </w:p>
    <w:p w14:paraId="5D074814" w14:textId="69F9EC2A" w:rsidR="00F832BE" w:rsidRPr="003008FC" w:rsidRDefault="00F832BE">
      <w:pPr>
        <w:pStyle w:val="TOC3"/>
        <w:tabs>
          <w:tab w:val="right" w:leader="dot" w:pos="9536"/>
        </w:tabs>
        <w:rPr>
          <w:rFonts w:asciiTheme="majorHAnsi" w:eastAsiaTheme="minorEastAsia" w:hAnsiTheme="majorHAnsi" w:cstheme="majorHAnsi"/>
          <w:noProof/>
          <w:kern w:val="0"/>
          <w:sz w:val="22"/>
          <w:lang w:eastAsia="vi-VN"/>
          <w14:ligatures w14:val="none"/>
        </w:rPr>
      </w:pPr>
      <w:r w:rsidRPr="003008FC">
        <w:rPr>
          <w:rFonts w:asciiTheme="majorHAnsi" w:hAnsiTheme="majorHAnsi" w:cstheme="majorHAnsi"/>
          <w:noProof/>
        </w:rPr>
        <w:t>Bước 6: Cấp chứng nhận</w:t>
      </w:r>
      <w:r w:rsidRPr="003008FC">
        <w:rPr>
          <w:rFonts w:asciiTheme="majorHAnsi" w:hAnsiTheme="majorHAnsi" w:cstheme="majorHAnsi"/>
          <w:noProof/>
        </w:rPr>
        <w:tab/>
      </w:r>
      <w:r w:rsidRPr="003008FC">
        <w:rPr>
          <w:rFonts w:asciiTheme="majorHAnsi" w:hAnsiTheme="majorHAnsi" w:cstheme="majorHAnsi"/>
          <w:noProof/>
        </w:rPr>
        <w:fldChar w:fldCharType="begin"/>
      </w:r>
      <w:r w:rsidRPr="003008FC">
        <w:rPr>
          <w:rFonts w:asciiTheme="majorHAnsi" w:hAnsiTheme="majorHAnsi" w:cstheme="majorHAnsi"/>
          <w:noProof/>
        </w:rPr>
        <w:instrText xml:space="preserve"> PAGEREF _Toc239769550 \h </w:instrText>
      </w:r>
      <w:r w:rsidRPr="003008FC">
        <w:rPr>
          <w:rFonts w:asciiTheme="majorHAnsi" w:hAnsiTheme="majorHAnsi" w:cstheme="majorHAnsi"/>
          <w:noProof/>
        </w:rPr>
      </w:r>
      <w:r w:rsidRPr="003008FC">
        <w:rPr>
          <w:rFonts w:asciiTheme="majorHAnsi" w:hAnsiTheme="majorHAnsi" w:cstheme="majorHAnsi"/>
          <w:noProof/>
        </w:rPr>
        <w:fldChar w:fldCharType="separate"/>
      </w:r>
      <w:r w:rsidRPr="003008FC">
        <w:rPr>
          <w:rFonts w:asciiTheme="majorHAnsi" w:hAnsiTheme="majorHAnsi" w:cstheme="majorHAnsi"/>
          <w:noProof/>
        </w:rPr>
        <w:t>10</w:t>
      </w:r>
      <w:r w:rsidRPr="003008FC">
        <w:rPr>
          <w:rFonts w:asciiTheme="majorHAnsi" w:hAnsiTheme="majorHAnsi" w:cstheme="majorHAnsi"/>
          <w:noProof/>
        </w:rPr>
        <w:fldChar w:fldCharType="end"/>
      </w:r>
    </w:p>
    <w:p w14:paraId="7B651A0D" w14:textId="645096E9" w:rsidR="00F832BE" w:rsidRPr="003008FC" w:rsidRDefault="00F832BE">
      <w:pPr>
        <w:pStyle w:val="TOC1"/>
        <w:tabs>
          <w:tab w:val="right" w:leader="dot" w:pos="9536"/>
        </w:tabs>
        <w:rPr>
          <w:rFonts w:asciiTheme="majorHAnsi" w:eastAsiaTheme="minorEastAsia" w:hAnsiTheme="majorHAnsi" w:cstheme="majorHAnsi"/>
          <w:noProof/>
          <w:kern w:val="0"/>
          <w:sz w:val="22"/>
          <w:lang w:eastAsia="vi-VN"/>
          <w14:ligatures w14:val="none"/>
        </w:rPr>
      </w:pPr>
      <w:r w:rsidRPr="003008FC">
        <w:rPr>
          <w:rFonts w:asciiTheme="majorHAnsi" w:hAnsiTheme="majorHAnsi" w:cstheme="majorHAnsi"/>
          <w:noProof/>
        </w:rPr>
        <w:t>Phân hạng SCA</w:t>
      </w:r>
      <w:r w:rsidRPr="003008FC">
        <w:rPr>
          <w:rFonts w:asciiTheme="majorHAnsi" w:hAnsiTheme="majorHAnsi" w:cstheme="majorHAnsi"/>
          <w:noProof/>
        </w:rPr>
        <w:tab/>
      </w:r>
      <w:r w:rsidRPr="003008FC">
        <w:rPr>
          <w:rFonts w:asciiTheme="majorHAnsi" w:hAnsiTheme="majorHAnsi" w:cstheme="majorHAnsi"/>
          <w:noProof/>
        </w:rPr>
        <w:fldChar w:fldCharType="begin"/>
      </w:r>
      <w:r w:rsidRPr="003008FC">
        <w:rPr>
          <w:rFonts w:asciiTheme="majorHAnsi" w:hAnsiTheme="majorHAnsi" w:cstheme="majorHAnsi"/>
          <w:noProof/>
        </w:rPr>
        <w:instrText xml:space="preserve"> PAGEREF _Toc239769551 \h </w:instrText>
      </w:r>
      <w:r w:rsidRPr="003008FC">
        <w:rPr>
          <w:rFonts w:asciiTheme="majorHAnsi" w:hAnsiTheme="majorHAnsi" w:cstheme="majorHAnsi"/>
          <w:noProof/>
        </w:rPr>
      </w:r>
      <w:r w:rsidRPr="003008FC">
        <w:rPr>
          <w:rFonts w:asciiTheme="majorHAnsi" w:hAnsiTheme="majorHAnsi" w:cstheme="majorHAnsi"/>
          <w:noProof/>
        </w:rPr>
        <w:fldChar w:fldCharType="separate"/>
      </w:r>
      <w:r w:rsidRPr="003008FC">
        <w:rPr>
          <w:rFonts w:asciiTheme="majorHAnsi" w:hAnsiTheme="majorHAnsi" w:cstheme="majorHAnsi"/>
          <w:noProof/>
        </w:rPr>
        <w:t>10</w:t>
      </w:r>
      <w:r w:rsidRPr="003008FC">
        <w:rPr>
          <w:rFonts w:asciiTheme="majorHAnsi" w:hAnsiTheme="majorHAnsi" w:cstheme="majorHAnsi"/>
          <w:noProof/>
        </w:rPr>
        <w:fldChar w:fldCharType="end"/>
      </w:r>
    </w:p>
    <w:p w14:paraId="70A56F6A" w14:textId="0CD1693D" w:rsidR="00F832BE" w:rsidRPr="003008FC" w:rsidRDefault="00F832BE">
      <w:pPr>
        <w:pStyle w:val="TOC1"/>
        <w:tabs>
          <w:tab w:val="right" w:leader="dot" w:pos="9536"/>
        </w:tabs>
        <w:rPr>
          <w:rFonts w:asciiTheme="majorHAnsi" w:eastAsiaTheme="minorEastAsia" w:hAnsiTheme="majorHAnsi" w:cstheme="majorHAnsi"/>
          <w:noProof/>
          <w:kern w:val="0"/>
          <w:sz w:val="22"/>
          <w:lang w:eastAsia="vi-VN"/>
          <w14:ligatures w14:val="none"/>
        </w:rPr>
      </w:pPr>
      <w:r w:rsidRPr="003008FC">
        <w:rPr>
          <w:rFonts w:asciiTheme="majorHAnsi" w:hAnsiTheme="majorHAnsi" w:cstheme="majorHAnsi"/>
          <w:noProof/>
        </w:rPr>
        <w:t>Rô được đánh giá theo quy chuẩn điểm TCVN 4193:2014</w:t>
      </w:r>
      <w:r w:rsidRPr="003008FC">
        <w:rPr>
          <w:rFonts w:asciiTheme="majorHAnsi" w:hAnsiTheme="majorHAnsi" w:cstheme="majorHAnsi"/>
          <w:noProof/>
        </w:rPr>
        <w:tab/>
      </w:r>
      <w:r w:rsidRPr="003008FC">
        <w:rPr>
          <w:rFonts w:asciiTheme="majorHAnsi" w:hAnsiTheme="majorHAnsi" w:cstheme="majorHAnsi"/>
          <w:noProof/>
        </w:rPr>
        <w:fldChar w:fldCharType="begin"/>
      </w:r>
      <w:r w:rsidRPr="003008FC">
        <w:rPr>
          <w:rFonts w:asciiTheme="majorHAnsi" w:hAnsiTheme="majorHAnsi" w:cstheme="majorHAnsi"/>
          <w:noProof/>
        </w:rPr>
        <w:instrText xml:space="preserve"> PAGEREF _Toc239769552 \h </w:instrText>
      </w:r>
      <w:r w:rsidRPr="003008FC">
        <w:rPr>
          <w:rFonts w:asciiTheme="majorHAnsi" w:hAnsiTheme="majorHAnsi" w:cstheme="majorHAnsi"/>
          <w:noProof/>
        </w:rPr>
      </w:r>
      <w:r w:rsidRPr="003008FC">
        <w:rPr>
          <w:rFonts w:asciiTheme="majorHAnsi" w:hAnsiTheme="majorHAnsi" w:cstheme="majorHAnsi"/>
          <w:noProof/>
        </w:rPr>
        <w:fldChar w:fldCharType="separate"/>
      </w:r>
      <w:r w:rsidRPr="003008FC">
        <w:rPr>
          <w:rFonts w:asciiTheme="majorHAnsi" w:hAnsiTheme="majorHAnsi" w:cstheme="majorHAnsi"/>
          <w:noProof/>
        </w:rPr>
        <w:t>10</w:t>
      </w:r>
      <w:r w:rsidRPr="003008FC">
        <w:rPr>
          <w:rFonts w:asciiTheme="majorHAnsi" w:hAnsiTheme="majorHAnsi" w:cstheme="majorHAnsi"/>
          <w:noProof/>
        </w:rPr>
        <w:fldChar w:fldCharType="end"/>
      </w:r>
    </w:p>
    <w:p w14:paraId="15B017BE" w14:textId="25239027" w:rsidR="00F832BE" w:rsidRPr="003008FC" w:rsidRDefault="00F832BE">
      <w:pPr>
        <w:pStyle w:val="TOC2"/>
        <w:tabs>
          <w:tab w:val="right" w:leader="dot" w:pos="9536"/>
        </w:tabs>
        <w:rPr>
          <w:rFonts w:asciiTheme="majorHAnsi" w:eastAsiaTheme="minorEastAsia" w:hAnsiTheme="majorHAnsi" w:cstheme="majorHAnsi"/>
          <w:noProof/>
          <w:kern w:val="0"/>
          <w:sz w:val="22"/>
          <w:lang w:eastAsia="vi-VN"/>
          <w14:ligatures w14:val="none"/>
        </w:rPr>
      </w:pPr>
      <w:r w:rsidRPr="003008FC">
        <w:rPr>
          <w:rFonts w:asciiTheme="majorHAnsi" w:hAnsiTheme="majorHAnsi" w:cstheme="majorHAnsi"/>
          <w:noProof/>
        </w:rPr>
        <w:t>Chỉ tiêu chất lượng</w:t>
      </w:r>
      <w:r w:rsidRPr="003008FC">
        <w:rPr>
          <w:rFonts w:asciiTheme="majorHAnsi" w:hAnsiTheme="majorHAnsi" w:cstheme="majorHAnsi"/>
          <w:noProof/>
        </w:rPr>
        <w:tab/>
      </w:r>
      <w:r w:rsidRPr="003008FC">
        <w:rPr>
          <w:rFonts w:asciiTheme="majorHAnsi" w:hAnsiTheme="majorHAnsi" w:cstheme="majorHAnsi"/>
          <w:noProof/>
        </w:rPr>
        <w:fldChar w:fldCharType="begin"/>
      </w:r>
      <w:r w:rsidRPr="003008FC">
        <w:rPr>
          <w:rFonts w:asciiTheme="majorHAnsi" w:hAnsiTheme="majorHAnsi" w:cstheme="majorHAnsi"/>
          <w:noProof/>
        </w:rPr>
        <w:instrText xml:space="preserve"> PAGEREF _Toc239769553 \h </w:instrText>
      </w:r>
      <w:r w:rsidRPr="003008FC">
        <w:rPr>
          <w:rFonts w:asciiTheme="majorHAnsi" w:hAnsiTheme="majorHAnsi" w:cstheme="majorHAnsi"/>
          <w:noProof/>
        </w:rPr>
      </w:r>
      <w:r w:rsidRPr="003008FC">
        <w:rPr>
          <w:rFonts w:asciiTheme="majorHAnsi" w:hAnsiTheme="majorHAnsi" w:cstheme="majorHAnsi"/>
          <w:noProof/>
        </w:rPr>
        <w:fldChar w:fldCharType="separate"/>
      </w:r>
      <w:r w:rsidRPr="003008FC">
        <w:rPr>
          <w:rFonts w:asciiTheme="majorHAnsi" w:hAnsiTheme="majorHAnsi" w:cstheme="majorHAnsi"/>
          <w:noProof/>
        </w:rPr>
        <w:t>10</w:t>
      </w:r>
      <w:r w:rsidRPr="003008FC">
        <w:rPr>
          <w:rFonts w:asciiTheme="majorHAnsi" w:hAnsiTheme="majorHAnsi" w:cstheme="majorHAnsi"/>
          <w:noProof/>
        </w:rPr>
        <w:fldChar w:fldCharType="end"/>
      </w:r>
    </w:p>
    <w:p w14:paraId="1F8B8C99" w14:textId="711A0EDE" w:rsidR="00F832BE" w:rsidRPr="003008FC" w:rsidRDefault="00F832BE">
      <w:pPr>
        <w:pStyle w:val="TOC2"/>
        <w:tabs>
          <w:tab w:val="right" w:leader="dot" w:pos="9536"/>
        </w:tabs>
        <w:rPr>
          <w:rFonts w:asciiTheme="majorHAnsi" w:eastAsiaTheme="minorEastAsia" w:hAnsiTheme="majorHAnsi" w:cstheme="majorHAnsi"/>
          <w:noProof/>
          <w:kern w:val="0"/>
          <w:sz w:val="22"/>
          <w:lang w:eastAsia="vi-VN"/>
          <w14:ligatures w14:val="none"/>
        </w:rPr>
      </w:pPr>
      <w:r w:rsidRPr="003008FC">
        <w:rPr>
          <w:rFonts w:asciiTheme="majorHAnsi" w:hAnsiTheme="majorHAnsi" w:cstheme="majorHAnsi"/>
          <w:noProof/>
        </w:rPr>
        <w:t>Phân mức theo thang 100 điểm</w:t>
      </w:r>
      <w:r w:rsidRPr="003008FC">
        <w:rPr>
          <w:rFonts w:asciiTheme="majorHAnsi" w:hAnsiTheme="majorHAnsi" w:cstheme="majorHAnsi"/>
          <w:noProof/>
        </w:rPr>
        <w:tab/>
      </w:r>
      <w:r w:rsidRPr="003008FC">
        <w:rPr>
          <w:rFonts w:asciiTheme="majorHAnsi" w:hAnsiTheme="majorHAnsi" w:cstheme="majorHAnsi"/>
          <w:noProof/>
        </w:rPr>
        <w:fldChar w:fldCharType="begin"/>
      </w:r>
      <w:r w:rsidRPr="003008FC">
        <w:rPr>
          <w:rFonts w:asciiTheme="majorHAnsi" w:hAnsiTheme="majorHAnsi" w:cstheme="majorHAnsi"/>
          <w:noProof/>
        </w:rPr>
        <w:instrText xml:space="preserve"> PAGEREF _Toc239769554 \h </w:instrText>
      </w:r>
      <w:r w:rsidRPr="003008FC">
        <w:rPr>
          <w:rFonts w:asciiTheme="majorHAnsi" w:hAnsiTheme="majorHAnsi" w:cstheme="majorHAnsi"/>
          <w:noProof/>
        </w:rPr>
      </w:r>
      <w:r w:rsidRPr="003008FC">
        <w:rPr>
          <w:rFonts w:asciiTheme="majorHAnsi" w:hAnsiTheme="majorHAnsi" w:cstheme="majorHAnsi"/>
          <w:noProof/>
        </w:rPr>
        <w:fldChar w:fldCharType="separate"/>
      </w:r>
      <w:r w:rsidRPr="003008FC">
        <w:rPr>
          <w:rFonts w:asciiTheme="majorHAnsi" w:hAnsiTheme="majorHAnsi" w:cstheme="majorHAnsi"/>
          <w:noProof/>
        </w:rPr>
        <w:t>11</w:t>
      </w:r>
      <w:r w:rsidRPr="003008FC">
        <w:rPr>
          <w:rFonts w:asciiTheme="majorHAnsi" w:hAnsiTheme="majorHAnsi" w:cstheme="majorHAnsi"/>
          <w:noProof/>
        </w:rPr>
        <w:fldChar w:fldCharType="end"/>
      </w:r>
    </w:p>
    <w:p w14:paraId="479D8261" w14:textId="755D552E" w:rsidR="00F832BE" w:rsidRPr="003008FC" w:rsidRDefault="00F832BE">
      <w:pPr>
        <w:pStyle w:val="TOC1"/>
        <w:tabs>
          <w:tab w:val="right" w:leader="dot" w:pos="9536"/>
        </w:tabs>
        <w:rPr>
          <w:rFonts w:asciiTheme="majorHAnsi" w:eastAsiaTheme="minorEastAsia" w:hAnsiTheme="majorHAnsi" w:cstheme="majorHAnsi"/>
          <w:noProof/>
          <w:kern w:val="0"/>
          <w:sz w:val="22"/>
          <w:lang w:eastAsia="vi-VN"/>
          <w14:ligatures w14:val="none"/>
        </w:rPr>
      </w:pPr>
      <w:r w:rsidRPr="003008FC">
        <w:rPr>
          <w:rFonts w:asciiTheme="majorHAnsi" w:hAnsiTheme="majorHAnsi" w:cstheme="majorHAnsi"/>
          <w:noProof/>
        </w:rPr>
        <w:t>Các từ khóa cần biết</w:t>
      </w:r>
      <w:r w:rsidRPr="003008FC">
        <w:rPr>
          <w:rFonts w:asciiTheme="majorHAnsi" w:hAnsiTheme="majorHAnsi" w:cstheme="majorHAnsi"/>
          <w:noProof/>
        </w:rPr>
        <w:tab/>
      </w:r>
      <w:r w:rsidRPr="003008FC">
        <w:rPr>
          <w:rFonts w:asciiTheme="majorHAnsi" w:hAnsiTheme="majorHAnsi" w:cstheme="majorHAnsi"/>
          <w:noProof/>
        </w:rPr>
        <w:fldChar w:fldCharType="begin"/>
      </w:r>
      <w:r w:rsidRPr="003008FC">
        <w:rPr>
          <w:rFonts w:asciiTheme="majorHAnsi" w:hAnsiTheme="majorHAnsi" w:cstheme="majorHAnsi"/>
          <w:noProof/>
        </w:rPr>
        <w:instrText xml:space="preserve"> PAGEREF _Toc239769555 \h </w:instrText>
      </w:r>
      <w:r w:rsidRPr="003008FC">
        <w:rPr>
          <w:rFonts w:asciiTheme="majorHAnsi" w:hAnsiTheme="majorHAnsi" w:cstheme="majorHAnsi"/>
          <w:noProof/>
        </w:rPr>
      </w:r>
      <w:r w:rsidRPr="003008FC">
        <w:rPr>
          <w:rFonts w:asciiTheme="majorHAnsi" w:hAnsiTheme="majorHAnsi" w:cstheme="majorHAnsi"/>
          <w:noProof/>
        </w:rPr>
        <w:fldChar w:fldCharType="separate"/>
      </w:r>
      <w:r w:rsidRPr="003008FC">
        <w:rPr>
          <w:rFonts w:asciiTheme="majorHAnsi" w:hAnsiTheme="majorHAnsi" w:cstheme="majorHAnsi"/>
          <w:noProof/>
        </w:rPr>
        <w:t>11</w:t>
      </w:r>
      <w:r w:rsidRPr="003008FC">
        <w:rPr>
          <w:rFonts w:asciiTheme="majorHAnsi" w:hAnsiTheme="majorHAnsi" w:cstheme="majorHAnsi"/>
          <w:noProof/>
        </w:rPr>
        <w:fldChar w:fldCharType="end"/>
      </w:r>
    </w:p>
    <w:p w14:paraId="009F90F1" w14:textId="0D37341F" w:rsidR="00F832BE" w:rsidRPr="003008FC" w:rsidRDefault="00F832BE">
      <w:pPr>
        <w:pStyle w:val="TOC2"/>
        <w:tabs>
          <w:tab w:val="right" w:leader="dot" w:pos="9536"/>
        </w:tabs>
        <w:rPr>
          <w:rFonts w:asciiTheme="majorHAnsi" w:eastAsiaTheme="minorEastAsia" w:hAnsiTheme="majorHAnsi" w:cstheme="majorHAnsi"/>
          <w:noProof/>
          <w:kern w:val="0"/>
          <w:sz w:val="22"/>
          <w:lang w:eastAsia="vi-VN"/>
          <w14:ligatures w14:val="none"/>
        </w:rPr>
      </w:pPr>
      <w:r w:rsidRPr="003008FC">
        <w:rPr>
          <w:rFonts w:asciiTheme="majorHAnsi" w:hAnsiTheme="majorHAnsi" w:cstheme="majorHAnsi"/>
          <w:noProof/>
        </w:rPr>
        <w:t>1. OTA — Ochratoxin A</w:t>
      </w:r>
      <w:r w:rsidRPr="003008FC">
        <w:rPr>
          <w:rFonts w:asciiTheme="majorHAnsi" w:hAnsiTheme="majorHAnsi" w:cstheme="majorHAnsi"/>
          <w:noProof/>
        </w:rPr>
        <w:tab/>
      </w:r>
      <w:r w:rsidRPr="003008FC">
        <w:rPr>
          <w:rFonts w:asciiTheme="majorHAnsi" w:hAnsiTheme="majorHAnsi" w:cstheme="majorHAnsi"/>
          <w:noProof/>
        </w:rPr>
        <w:fldChar w:fldCharType="begin"/>
      </w:r>
      <w:r w:rsidRPr="003008FC">
        <w:rPr>
          <w:rFonts w:asciiTheme="majorHAnsi" w:hAnsiTheme="majorHAnsi" w:cstheme="majorHAnsi"/>
          <w:noProof/>
        </w:rPr>
        <w:instrText xml:space="preserve"> PAGEREF _Toc239769556 \h </w:instrText>
      </w:r>
      <w:r w:rsidRPr="003008FC">
        <w:rPr>
          <w:rFonts w:asciiTheme="majorHAnsi" w:hAnsiTheme="majorHAnsi" w:cstheme="majorHAnsi"/>
          <w:noProof/>
        </w:rPr>
      </w:r>
      <w:r w:rsidRPr="003008FC">
        <w:rPr>
          <w:rFonts w:asciiTheme="majorHAnsi" w:hAnsiTheme="majorHAnsi" w:cstheme="majorHAnsi"/>
          <w:noProof/>
        </w:rPr>
        <w:fldChar w:fldCharType="separate"/>
      </w:r>
      <w:r w:rsidRPr="003008FC">
        <w:rPr>
          <w:rFonts w:asciiTheme="majorHAnsi" w:hAnsiTheme="majorHAnsi" w:cstheme="majorHAnsi"/>
          <w:noProof/>
        </w:rPr>
        <w:t>11</w:t>
      </w:r>
      <w:r w:rsidRPr="003008FC">
        <w:rPr>
          <w:rFonts w:asciiTheme="majorHAnsi" w:hAnsiTheme="majorHAnsi" w:cstheme="majorHAnsi"/>
          <w:noProof/>
        </w:rPr>
        <w:fldChar w:fldCharType="end"/>
      </w:r>
    </w:p>
    <w:p w14:paraId="04882EE4" w14:textId="6E146484" w:rsidR="00F832BE" w:rsidRPr="003008FC" w:rsidRDefault="00F832BE">
      <w:pPr>
        <w:pStyle w:val="TOC2"/>
        <w:tabs>
          <w:tab w:val="right" w:leader="dot" w:pos="9536"/>
        </w:tabs>
        <w:rPr>
          <w:rFonts w:asciiTheme="majorHAnsi" w:eastAsiaTheme="minorEastAsia" w:hAnsiTheme="majorHAnsi" w:cstheme="majorHAnsi"/>
          <w:noProof/>
          <w:kern w:val="0"/>
          <w:sz w:val="22"/>
          <w:lang w:eastAsia="vi-VN"/>
          <w14:ligatures w14:val="none"/>
        </w:rPr>
      </w:pPr>
      <w:r w:rsidRPr="003008FC">
        <w:rPr>
          <w:rFonts w:asciiTheme="majorHAnsi" w:hAnsiTheme="majorHAnsi" w:cstheme="majorHAnsi"/>
          <w:noProof/>
        </w:rPr>
        <w:t>2. MRL — Maximum Residue Level</w:t>
      </w:r>
      <w:r w:rsidRPr="003008FC">
        <w:rPr>
          <w:rFonts w:asciiTheme="majorHAnsi" w:hAnsiTheme="majorHAnsi" w:cstheme="majorHAnsi"/>
          <w:noProof/>
        </w:rPr>
        <w:tab/>
      </w:r>
      <w:r w:rsidRPr="003008FC">
        <w:rPr>
          <w:rFonts w:asciiTheme="majorHAnsi" w:hAnsiTheme="majorHAnsi" w:cstheme="majorHAnsi"/>
          <w:noProof/>
        </w:rPr>
        <w:fldChar w:fldCharType="begin"/>
      </w:r>
      <w:r w:rsidRPr="003008FC">
        <w:rPr>
          <w:rFonts w:asciiTheme="majorHAnsi" w:hAnsiTheme="majorHAnsi" w:cstheme="majorHAnsi"/>
          <w:noProof/>
        </w:rPr>
        <w:instrText xml:space="preserve"> PAGEREF _Toc239769557 \h </w:instrText>
      </w:r>
      <w:r w:rsidRPr="003008FC">
        <w:rPr>
          <w:rFonts w:asciiTheme="majorHAnsi" w:hAnsiTheme="majorHAnsi" w:cstheme="majorHAnsi"/>
          <w:noProof/>
        </w:rPr>
      </w:r>
      <w:r w:rsidRPr="003008FC">
        <w:rPr>
          <w:rFonts w:asciiTheme="majorHAnsi" w:hAnsiTheme="majorHAnsi" w:cstheme="majorHAnsi"/>
          <w:noProof/>
        </w:rPr>
        <w:fldChar w:fldCharType="separate"/>
      </w:r>
      <w:r w:rsidRPr="003008FC">
        <w:rPr>
          <w:rFonts w:asciiTheme="majorHAnsi" w:hAnsiTheme="majorHAnsi" w:cstheme="majorHAnsi"/>
          <w:noProof/>
        </w:rPr>
        <w:t>11</w:t>
      </w:r>
      <w:r w:rsidRPr="003008FC">
        <w:rPr>
          <w:rFonts w:asciiTheme="majorHAnsi" w:hAnsiTheme="majorHAnsi" w:cstheme="majorHAnsi"/>
          <w:noProof/>
        </w:rPr>
        <w:fldChar w:fldCharType="end"/>
      </w:r>
    </w:p>
    <w:p w14:paraId="777BA34A" w14:textId="145D743F" w:rsidR="00F832BE" w:rsidRPr="003008FC" w:rsidRDefault="00F832BE">
      <w:pPr>
        <w:pStyle w:val="TOC3"/>
        <w:tabs>
          <w:tab w:val="right" w:leader="dot" w:pos="9536"/>
        </w:tabs>
        <w:rPr>
          <w:rFonts w:asciiTheme="majorHAnsi" w:eastAsiaTheme="minorEastAsia" w:hAnsiTheme="majorHAnsi" w:cstheme="majorHAnsi"/>
          <w:noProof/>
          <w:kern w:val="0"/>
          <w:sz w:val="22"/>
          <w:lang w:eastAsia="vi-VN"/>
          <w14:ligatures w14:val="none"/>
        </w:rPr>
      </w:pPr>
      <w:r w:rsidRPr="003008FC">
        <w:rPr>
          <w:rFonts w:asciiTheme="majorHAnsi" w:hAnsiTheme="majorHAnsi" w:cstheme="majorHAnsi"/>
          <w:noProof/>
        </w:rPr>
        <w:t>Cái bẫy lớn nhất — quy tắc mặc định</w:t>
      </w:r>
      <w:r w:rsidRPr="003008FC">
        <w:rPr>
          <w:rFonts w:asciiTheme="majorHAnsi" w:hAnsiTheme="majorHAnsi" w:cstheme="majorHAnsi"/>
          <w:noProof/>
        </w:rPr>
        <w:tab/>
      </w:r>
      <w:r w:rsidRPr="003008FC">
        <w:rPr>
          <w:rFonts w:asciiTheme="majorHAnsi" w:hAnsiTheme="majorHAnsi" w:cstheme="majorHAnsi"/>
          <w:noProof/>
        </w:rPr>
        <w:fldChar w:fldCharType="begin"/>
      </w:r>
      <w:r w:rsidRPr="003008FC">
        <w:rPr>
          <w:rFonts w:asciiTheme="majorHAnsi" w:hAnsiTheme="majorHAnsi" w:cstheme="majorHAnsi"/>
          <w:noProof/>
        </w:rPr>
        <w:instrText xml:space="preserve"> PAGEREF _Toc239769558 \h </w:instrText>
      </w:r>
      <w:r w:rsidRPr="003008FC">
        <w:rPr>
          <w:rFonts w:asciiTheme="majorHAnsi" w:hAnsiTheme="majorHAnsi" w:cstheme="majorHAnsi"/>
          <w:noProof/>
        </w:rPr>
      </w:r>
      <w:r w:rsidRPr="003008FC">
        <w:rPr>
          <w:rFonts w:asciiTheme="majorHAnsi" w:hAnsiTheme="majorHAnsi" w:cstheme="majorHAnsi"/>
          <w:noProof/>
        </w:rPr>
        <w:fldChar w:fldCharType="separate"/>
      </w:r>
      <w:r w:rsidRPr="003008FC">
        <w:rPr>
          <w:rFonts w:asciiTheme="majorHAnsi" w:hAnsiTheme="majorHAnsi" w:cstheme="majorHAnsi"/>
          <w:noProof/>
        </w:rPr>
        <w:t>12</w:t>
      </w:r>
      <w:r w:rsidRPr="003008FC">
        <w:rPr>
          <w:rFonts w:asciiTheme="majorHAnsi" w:hAnsiTheme="majorHAnsi" w:cstheme="majorHAnsi"/>
          <w:noProof/>
        </w:rPr>
        <w:fldChar w:fldCharType="end"/>
      </w:r>
    </w:p>
    <w:p w14:paraId="5D3437A3" w14:textId="1F31E655" w:rsidR="00F832BE" w:rsidRPr="003008FC" w:rsidRDefault="00F832BE">
      <w:pPr>
        <w:pStyle w:val="TOC2"/>
        <w:tabs>
          <w:tab w:val="right" w:leader="dot" w:pos="9536"/>
        </w:tabs>
        <w:rPr>
          <w:rFonts w:asciiTheme="majorHAnsi" w:eastAsiaTheme="minorEastAsia" w:hAnsiTheme="majorHAnsi" w:cstheme="majorHAnsi"/>
          <w:noProof/>
          <w:kern w:val="0"/>
          <w:sz w:val="22"/>
          <w:lang w:eastAsia="vi-VN"/>
          <w14:ligatures w14:val="none"/>
        </w:rPr>
      </w:pPr>
      <w:r w:rsidRPr="003008FC">
        <w:rPr>
          <w:rFonts w:asciiTheme="majorHAnsi" w:hAnsiTheme="majorHAnsi" w:cstheme="majorHAnsi"/>
          <w:noProof/>
        </w:rPr>
        <w:t>3. MOAH — Mineral Oil Aromatic Hydrocarbons</w:t>
      </w:r>
      <w:r w:rsidRPr="003008FC">
        <w:rPr>
          <w:rFonts w:asciiTheme="majorHAnsi" w:hAnsiTheme="majorHAnsi" w:cstheme="majorHAnsi"/>
          <w:noProof/>
        </w:rPr>
        <w:tab/>
      </w:r>
      <w:r w:rsidRPr="003008FC">
        <w:rPr>
          <w:rFonts w:asciiTheme="majorHAnsi" w:hAnsiTheme="majorHAnsi" w:cstheme="majorHAnsi"/>
          <w:noProof/>
        </w:rPr>
        <w:fldChar w:fldCharType="begin"/>
      </w:r>
      <w:r w:rsidRPr="003008FC">
        <w:rPr>
          <w:rFonts w:asciiTheme="majorHAnsi" w:hAnsiTheme="majorHAnsi" w:cstheme="majorHAnsi"/>
          <w:noProof/>
        </w:rPr>
        <w:instrText xml:space="preserve"> PAGEREF _Toc239769559 \h </w:instrText>
      </w:r>
      <w:r w:rsidRPr="003008FC">
        <w:rPr>
          <w:rFonts w:asciiTheme="majorHAnsi" w:hAnsiTheme="majorHAnsi" w:cstheme="majorHAnsi"/>
          <w:noProof/>
        </w:rPr>
      </w:r>
      <w:r w:rsidRPr="003008FC">
        <w:rPr>
          <w:rFonts w:asciiTheme="majorHAnsi" w:hAnsiTheme="majorHAnsi" w:cstheme="majorHAnsi"/>
          <w:noProof/>
        </w:rPr>
        <w:fldChar w:fldCharType="separate"/>
      </w:r>
      <w:r w:rsidRPr="003008FC">
        <w:rPr>
          <w:rFonts w:asciiTheme="majorHAnsi" w:hAnsiTheme="majorHAnsi" w:cstheme="majorHAnsi"/>
          <w:noProof/>
        </w:rPr>
        <w:t>12</w:t>
      </w:r>
      <w:r w:rsidRPr="003008FC">
        <w:rPr>
          <w:rFonts w:asciiTheme="majorHAnsi" w:hAnsiTheme="majorHAnsi" w:cstheme="majorHAnsi"/>
          <w:noProof/>
        </w:rPr>
        <w:fldChar w:fldCharType="end"/>
      </w:r>
    </w:p>
    <w:p w14:paraId="37475C6E" w14:textId="7BFC7976" w:rsidR="00F832BE" w:rsidRPr="003008FC" w:rsidRDefault="00F832BE">
      <w:pPr>
        <w:pStyle w:val="TOC2"/>
        <w:tabs>
          <w:tab w:val="right" w:leader="dot" w:pos="9536"/>
        </w:tabs>
        <w:rPr>
          <w:rFonts w:asciiTheme="majorHAnsi" w:eastAsiaTheme="minorEastAsia" w:hAnsiTheme="majorHAnsi" w:cstheme="majorHAnsi"/>
          <w:noProof/>
          <w:kern w:val="0"/>
          <w:sz w:val="22"/>
          <w:lang w:eastAsia="vi-VN"/>
          <w14:ligatures w14:val="none"/>
        </w:rPr>
      </w:pPr>
      <w:r w:rsidRPr="003008FC">
        <w:rPr>
          <w:rFonts w:asciiTheme="majorHAnsi" w:hAnsiTheme="majorHAnsi" w:cstheme="majorHAnsi"/>
          <w:noProof/>
        </w:rPr>
        <w:t>4. 4C — Common Code for the Coffee Community</w:t>
      </w:r>
      <w:r w:rsidRPr="003008FC">
        <w:rPr>
          <w:rFonts w:asciiTheme="majorHAnsi" w:hAnsiTheme="majorHAnsi" w:cstheme="majorHAnsi"/>
          <w:noProof/>
        </w:rPr>
        <w:tab/>
      </w:r>
      <w:r w:rsidRPr="003008FC">
        <w:rPr>
          <w:rFonts w:asciiTheme="majorHAnsi" w:hAnsiTheme="majorHAnsi" w:cstheme="majorHAnsi"/>
          <w:noProof/>
        </w:rPr>
        <w:fldChar w:fldCharType="begin"/>
      </w:r>
      <w:r w:rsidRPr="003008FC">
        <w:rPr>
          <w:rFonts w:asciiTheme="majorHAnsi" w:hAnsiTheme="majorHAnsi" w:cstheme="majorHAnsi"/>
          <w:noProof/>
        </w:rPr>
        <w:instrText xml:space="preserve"> PAGEREF _Toc239769560 \h </w:instrText>
      </w:r>
      <w:r w:rsidRPr="003008FC">
        <w:rPr>
          <w:rFonts w:asciiTheme="majorHAnsi" w:hAnsiTheme="majorHAnsi" w:cstheme="majorHAnsi"/>
          <w:noProof/>
        </w:rPr>
      </w:r>
      <w:r w:rsidRPr="003008FC">
        <w:rPr>
          <w:rFonts w:asciiTheme="majorHAnsi" w:hAnsiTheme="majorHAnsi" w:cstheme="majorHAnsi"/>
          <w:noProof/>
        </w:rPr>
        <w:fldChar w:fldCharType="separate"/>
      </w:r>
      <w:r w:rsidRPr="003008FC">
        <w:rPr>
          <w:rFonts w:asciiTheme="majorHAnsi" w:hAnsiTheme="majorHAnsi" w:cstheme="majorHAnsi"/>
          <w:noProof/>
        </w:rPr>
        <w:t>13</w:t>
      </w:r>
      <w:r w:rsidRPr="003008FC">
        <w:rPr>
          <w:rFonts w:asciiTheme="majorHAnsi" w:hAnsiTheme="majorHAnsi" w:cstheme="majorHAnsi"/>
          <w:noProof/>
        </w:rPr>
        <w:fldChar w:fldCharType="end"/>
      </w:r>
    </w:p>
    <w:p w14:paraId="47B1B73C" w14:textId="7ED29487" w:rsidR="00F832BE" w:rsidRPr="003008FC" w:rsidRDefault="00F832BE">
      <w:pPr>
        <w:pStyle w:val="TOC2"/>
        <w:tabs>
          <w:tab w:val="right" w:leader="dot" w:pos="9536"/>
        </w:tabs>
        <w:rPr>
          <w:rFonts w:asciiTheme="majorHAnsi" w:eastAsiaTheme="minorEastAsia" w:hAnsiTheme="majorHAnsi" w:cstheme="majorHAnsi"/>
          <w:noProof/>
          <w:kern w:val="0"/>
          <w:sz w:val="22"/>
          <w:lang w:eastAsia="vi-VN"/>
          <w14:ligatures w14:val="none"/>
        </w:rPr>
      </w:pPr>
      <w:r w:rsidRPr="003008FC">
        <w:rPr>
          <w:rFonts w:asciiTheme="majorHAnsi" w:hAnsiTheme="majorHAnsi" w:cstheme="majorHAnsi"/>
          <w:noProof/>
        </w:rPr>
        <w:t>5. ICO — International Coffee Organization</w:t>
      </w:r>
      <w:r w:rsidRPr="003008FC">
        <w:rPr>
          <w:rFonts w:asciiTheme="majorHAnsi" w:hAnsiTheme="majorHAnsi" w:cstheme="majorHAnsi"/>
          <w:noProof/>
        </w:rPr>
        <w:tab/>
      </w:r>
      <w:r w:rsidRPr="003008FC">
        <w:rPr>
          <w:rFonts w:asciiTheme="majorHAnsi" w:hAnsiTheme="majorHAnsi" w:cstheme="majorHAnsi"/>
          <w:noProof/>
        </w:rPr>
        <w:fldChar w:fldCharType="begin"/>
      </w:r>
      <w:r w:rsidRPr="003008FC">
        <w:rPr>
          <w:rFonts w:asciiTheme="majorHAnsi" w:hAnsiTheme="majorHAnsi" w:cstheme="majorHAnsi"/>
          <w:noProof/>
        </w:rPr>
        <w:instrText xml:space="preserve"> PAGEREF _Toc239769561 \h </w:instrText>
      </w:r>
      <w:r w:rsidRPr="003008FC">
        <w:rPr>
          <w:rFonts w:asciiTheme="majorHAnsi" w:hAnsiTheme="majorHAnsi" w:cstheme="majorHAnsi"/>
          <w:noProof/>
        </w:rPr>
      </w:r>
      <w:r w:rsidRPr="003008FC">
        <w:rPr>
          <w:rFonts w:asciiTheme="majorHAnsi" w:hAnsiTheme="majorHAnsi" w:cstheme="majorHAnsi"/>
          <w:noProof/>
        </w:rPr>
        <w:fldChar w:fldCharType="separate"/>
      </w:r>
      <w:r w:rsidRPr="003008FC">
        <w:rPr>
          <w:rFonts w:asciiTheme="majorHAnsi" w:hAnsiTheme="majorHAnsi" w:cstheme="majorHAnsi"/>
          <w:noProof/>
        </w:rPr>
        <w:t>13</w:t>
      </w:r>
      <w:r w:rsidRPr="003008FC">
        <w:rPr>
          <w:rFonts w:asciiTheme="majorHAnsi" w:hAnsiTheme="majorHAnsi" w:cstheme="majorHAnsi"/>
          <w:noProof/>
        </w:rPr>
        <w:fldChar w:fldCharType="end"/>
      </w:r>
    </w:p>
    <w:p w14:paraId="07CF5962" w14:textId="67367D88" w:rsidR="00F832BE" w:rsidRPr="003008FC" w:rsidRDefault="00F832BE">
      <w:pPr>
        <w:pStyle w:val="TOC3"/>
        <w:tabs>
          <w:tab w:val="right" w:leader="dot" w:pos="9536"/>
        </w:tabs>
        <w:rPr>
          <w:rFonts w:asciiTheme="majorHAnsi" w:eastAsiaTheme="minorEastAsia" w:hAnsiTheme="majorHAnsi" w:cstheme="majorHAnsi"/>
          <w:noProof/>
          <w:kern w:val="0"/>
          <w:sz w:val="22"/>
          <w:lang w:eastAsia="vi-VN"/>
          <w14:ligatures w14:val="none"/>
        </w:rPr>
      </w:pPr>
      <w:r w:rsidRPr="003008FC">
        <w:rPr>
          <w:rFonts w:asciiTheme="majorHAnsi" w:hAnsiTheme="majorHAnsi" w:cstheme="majorHAnsi"/>
          <w:noProof/>
        </w:rPr>
        <w:t>a) Mã ICO trên bao (ICO identification code / ICO marks)</w:t>
      </w:r>
      <w:r w:rsidRPr="003008FC">
        <w:rPr>
          <w:rFonts w:asciiTheme="majorHAnsi" w:hAnsiTheme="majorHAnsi" w:cstheme="majorHAnsi"/>
          <w:noProof/>
        </w:rPr>
        <w:tab/>
      </w:r>
      <w:r w:rsidRPr="003008FC">
        <w:rPr>
          <w:rFonts w:asciiTheme="majorHAnsi" w:hAnsiTheme="majorHAnsi" w:cstheme="majorHAnsi"/>
          <w:noProof/>
        </w:rPr>
        <w:fldChar w:fldCharType="begin"/>
      </w:r>
      <w:r w:rsidRPr="003008FC">
        <w:rPr>
          <w:rFonts w:asciiTheme="majorHAnsi" w:hAnsiTheme="majorHAnsi" w:cstheme="majorHAnsi"/>
          <w:noProof/>
        </w:rPr>
        <w:instrText xml:space="preserve"> PAGEREF _Toc239769562 \h </w:instrText>
      </w:r>
      <w:r w:rsidRPr="003008FC">
        <w:rPr>
          <w:rFonts w:asciiTheme="majorHAnsi" w:hAnsiTheme="majorHAnsi" w:cstheme="majorHAnsi"/>
          <w:noProof/>
        </w:rPr>
      </w:r>
      <w:r w:rsidRPr="003008FC">
        <w:rPr>
          <w:rFonts w:asciiTheme="majorHAnsi" w:hAnsiTheme="majorHAnsi" w:cstheme="majorHAnsi"/>
          <w:noProof/>
        </w:rPr>
        <w:fldChar w:fldCharType="separate"/>
      </w:r>
      <w:r w:rsidRPr="003008FC">
        <w:rPr>
          <w:rFonts w:asciiTheme="majorHAnsi" w:hAnsiTheme="majorHAnsi" w:cstheme="majorHAnsi"/>
          <w:noProof/>
        </w:rPr>
        <w:t>13</w:t>
      </w:r>
      <w:r w:rsidRPr="003008FC">
        <w:rPr>
          <w:rFonts w:asciiTheme="majorHAnsi" w:hAnsiTheme="majorHAnsi" w:cstheme="majorHAnsi"/>
          <w:noProof/>
        </w:rPr>
        <w:fldChar w:fldCharType="end"/>
      </w:r>
    </w:p>
    <w:p w14:paraId="38A4BD40" w14:textId="7C052263" w:rsidR="00F832BE" w:rsidRPr="003008FC" w:rsidRDefault="00F832BE">
      <w:pPr>
        <w:pStyle w:val="TOC3"/>
        <w:tabs>
          <w:tab w:val="right" w:leader="dot" w:pos="9536"/>
        </w:tabs>
        <w:rPr>
          <w:rFonts w:asciiTheme="majorHAnsi" w:eastAsiaTheme="minorEastAsia" w:hAnsiTheme="majorHAnsi" w:cstheme="majorHAnsi"/>
          <w:noProof/>
          <w:kern w:val="0"/>
          <w:sz w:val="22"/>
          <w:lang w:eastAsia="vi-VN"/>
          <w14:ligatures w14:val="none"/>
        </w:rPr>
      </w:pPr>
      <w:r w:rsidRPr="003008FC">
        <w:rPr>
          <w:rFonts w:asciiTheme="majorHAnsi" w:hAnsiTheme="majorHAnsi" w:cstheme="majorHAnsi"/>
          <w:noProof/>
        </w:rPr>
        <w:t>b) Giá ICO (ICO Composite Indicator Price)</w:t>
      </w:r>
      <w:r w:rsidRPr="003008FC">
        <w:rPr>
          <w:rFonts w:asciiTheme="majorHAnsi" w:hAnsiTheme="majorHAnsi" w:cstheme="majorHAnsi"/>
          <w:noProof/>
        </w:rPr>
        <w:tab/>
      </w:r>
      <w:r w:rsidRPr="003008FC">
        <w:rPr>
          <w:rFonts w:asciiTheme="majorHAnsi" w:hAnsiTheme="majorHAnsi" w:cstheme="majorHAnsi"/>
          <w:noProof/>
        </w:rPr>
        <w:fldChar w:fldCharType="begin"/>
      </w:r>
      <w:r w:rsidRPr="003008FC">
        <w:rPr>
          <w:rFonts w:asciiTheme="majorHAnsi" w:hAnsiTheme="majorHAnsi" w:cstheme="majorHAnsi"/>
          <w:noProof/>
        </w:rPr>
        <w:instrText xml:space="preserve"> PAGEREF _Toc239769563 \h </w:instrText>
      </w:r>
      <w:r w:rsidRPr="003008FC">
        <w:rPr>
          <w:rFonts w:asciiTheme="majorHAnsi" w:hAnsiTheme="majorHAnsi" w:cstheme="majorHAnsi"/>
          <w:noProof/>
        </w:rPr>
      </w:r>
      <w:r w:rsidRPr="003008FC">
        <w:rPr>
          <w:rFonts w:asciiTheme="majorHAnsi" w:hAnsiTheme="majorHAnsi" w:cstheme="majorHAnsi"/>
          <w:noProof/>
        </w:rPr>
        <w:fldChar w:fldCharType="separate"/>
      </w:r>
      <w:r w:rsidRPr="003008FC">
        <w:rPr>
          <w:rFonts w:asciiTheme="majorHAnsi" w:hAnsiTheme="majorHAnsi" w:cstheme="majorHAnsi"/>
          <w:noProof/>
        </w:rPr>
        <w:t>14</w:t>
      </w:r>
      <w:r w:rsidRPr="003008FC">
        <w:rPr>
          <w:rFonts w:asciiTheme="majorHAnsi" w:hAnsiTheme="majorHAnsi" w:cstheme="majorHAnsi"/>
          <w:noProof/>
        </w:rPr>
        <w:fldChar w:fldCharType="end"/>
      </w:r>
    </w:p>
    <w:p w14:paraId="4829DA7E" w14:textId="22FD0004" w:rsidR="00836F11" w:rsidRPr="003008FC" w:rsidRDefault="00836F11" w:rsidP="00836F11">
      <w:pPr>
        <w:pStyle w:val="Heading1"/>
        <w:rPr>
          <w:rFonts w:cstheme="majorHAnsi"/>
        </w:rPr>
      </w:pPr>
      <w:r w:rsidRPr="003008FC">
        <w:rPr>
          <w:rFonts w:eastAsiaTheme="minorHAnsi" w:cstheme="majorHAnsi"/>
          <w:b w:val="0"/>
          <w:color w:val="auto"/>
          <w:sz w:val="28"/>
          <w:szCs w:val="22"/>
        </w:rPr>
        <w:fldChar w:fldCharType="end"/>
      </w:r>
      <w:bookmarkStart w:id="0" w:name="_Toc239769523"/>
      <w:r w:rsidRPr="003008FC">
        <w:rPr>
          <w:rFonts w:cstheme="majorHAnsi"/>
        </w:rPr>
        <w:t>Các câu hỏi cần tìm hiểu</w:t>
      </w:r>
      <w:bookmarkEnd w:id="0"/>
    </w:p>
    <w:p w14:paraId="634F9F21" w14:textId="112B60B6" w:rsidR="005314AA" w:rsidRPr="003008FC" w:rsidRDefault="005314AA" w:rsidP="00836F11">
      <w:pPr>
        <w:pStyle w:val="ListParagraph"/>
        <w:numPr>
          <w:ilvl w:val="0"/>
          <w:numId w:val="8"/>
        </w:numPr>
        <w:spacing w:after="80"/>
        <w:rPr>
          <w:rFonts w:asciiTheme="majorHAnsi" w:hAnsiTheme="majorHAnsi" w:cstheme="majorHAnsi"/>
        </w:rPr>
      </w:pPr>
      <w:r w:rsidRPr="003008FC">
        <w:rPr>
          <w:rFonts w:asciiTheme="majorHAnsi" w:hAnsiTheme="majorHAnsi" w:cstheme="majorHAnsi"/>
        </w:rPr>
        <w:t xml:space="preserve">Nhân xanh cf mà thị trường châu âu mua (ở đây là đức và các nước khác) đã qua sàng lọc chưa </w:t>
      </w:r>
    </w:p>
    <w:p w14:paraId="5A43D6AE" w14:textId="495E0E50" w:rsidR="005314AA" w:rsidRPr="003008FC" w:rsidRDefault="005314AA" w:rsidP="00836F11">
      <w:pPr>
        <w:pStyle w:val="ListParagraph"/>
        <w:numPr>
          <w:ilvl w:val="0"/>
          <w:numId w:val="8"/>
        </w:numPr>
        <w:spacing w:after="80"/>
        <w:rPr>
          <w:rFonts w:asciiTheme="majorHAnsi" w:hAnsiTheme="majorHAnsi" w:cstheme="majorHAnsi"/>
        </w:rPr>
      </w:pPr>
      <w:r w:rsidRPr="003008FC">
        <w:rPr>
          <w:rFonts w:asciiTheme="majorHAnsi" w:hAnsiTheme="majorHAnsi" w:cstheme="majorHAnsi"/>
        </w:rPr>
        <w:t>Hỏi về các kiến thức về nhân xanh cà phê (bình thường sẽ lấy những tiêu chuẩn gì để sàng lọc nhân xanh cà phê như: ( kích cỡ hạt, hạt đạt tiêu chuẩn, ....)</w:t>
      </w:r>
    </w:p>
    <w:p w14:paraId="3857E5B6" w14:textId="1CF3DDAA" w:rsidR="005314AA" w:rsidRPr="003008FC" w:rsidRDefault="005314AA" w:rsidP="00836F11">
      <w:pPr>
        <w:pStyle w:val="ListParagraph"/>
        <w:numPr>
          <w:ilvl w:val="0"/>
          <w:numId w:val="8"/>
        </w:numPr>
        <w:spacing w:after="80"/>
        <w:rPr>
          <w:rFonts w:asciiTheme="majorHAnsi" w:hAnsiTheme="majorHAnsi" w:cstheme="majorHAnsi"/>
        </w:rPr>
      </w:pPr>
      <w:r w:rsidRPr="003008FC">
        <w:rPr>
          <w:rFonts w:asciiTheme="majorHAnsi" w:hAnsiTheme="majorHAnsi" w:cstheme="majorHAnsi"/>
        </w:rPr>
        <w:t xml:space="preserve">Cần phơi nhân xanh bao lâu để đạt tiêu chuẩn </w:t>
      </w:r>
    </w:p>
    <w:p w14:paraId="528B7389" w14:textId="60B1A7BE" w:rsidR="005314AA" w:rsidRPr="003008FC" w:rsidRDefault="005314AA" w:rsidP="00836F11">
      <w:pPr>
        <w:pStyle w:val="ListParagraph"/>
        <w:numPr>
          <w:ilvl w:val="0"/>
          <w:numId w:val="8"/>
        </w:numPr>
        <w:spacing w:after="80"/>
        <w:rPr>
          <w:rFonts w:asciiTheme="majorHAnsi" w:hAnsiTheme="majorHAnsi" w:cstheme="majorHAnsi"/>
        </w:rPr>
      </w:pPr>
      <w:r w:rsidRPr="003008FC">
        <w:rPr>
          <w:rFonts w:asciiTheme="majorHAnsi" w:hAnsiTheme="majorHAnsi" w:cstheme="majorHAnsi"/>
        </w:rPr>
        <w:t xml:space="preserve">Phơi xong cần làm gì để có thể mang đi xuất khẩu châu âu </w:t>
      </w:r>
    </w:p>
    <w:p w14:paraId="1A7D00CA" w14:textId="3CB7A0C6" w:rsidR="005314AA" w:rsidRPr="003008FC" w:rsidRDefault="005314AA" w:rsidP="00836F11">
      <w:pPr>
        <w:pStyle w:val="ListParagraph"/>
        <w:numPr>
          <w:ilvl w:val="0"/>
          <w:numId w:val="8"/>
        </w:numPr>
        <w:spacing w:after="80"/>
        <w:rPr>
          <w:rFonts w:asciiTheme="majorHAnsi" w:hAnsiTheme="majorHAnsi" w:cstheme="majorHAnsi"/>
        </w:rPr>
      </w:pPr>
      <w:r w:rsidRPr="003008FC">
        <w:rPr>
          <w:rFonts w:asciiTheme="majorHAnsi" w:hAnsiTheme="majorHAnsi" w:cstheme="majorHAnsi"/>
        </w:rPr>
        <w:t>Làm như nào để đạt chứng chỉ EUDR</w:t>
      </w:r>
    </w:p>
    <w:p w14:paraId="6B9FAE9C" w14:textId="55D4C40A" w:rsidR="005314AA" w:rsidRPr="003008FC" w:rsidRDefault="005314AA" w:rsidP="00836F11">
      <w:pPr>
        <w:pStyle w:val="ListParagraph"/>
        <w:numPr>
          <w:ilvl w:val="0"/>
          <w:numId w:val="8"/>
        </w:numPr>
        <w:spacing w:after="80"/>
        <w:rPr>
          <w:rFonts w:asciiTheme="majorHAnsi" w:hAnsiTheme="majorHAnsi" w:cstheme="majorHAnsi"/>
        </w:rPr>
      </w:pPr>
      <w:r w:rsidRPr="003008FC">
        <w:rPr>
          <w:rFonts w:asciiTheme="majorHAnsi" w:hAnsiTheme="majorHAnsi" w:cstheme="majorHAnsi"/>
        </w:rPr>
        <w:t xml:space="preserve">Bao đay để xuất khẩu thị trường châu âu </w:t>
      </w:r>
    </w:p>
    <w:p w14:paraId="5E718DD8" w14:textId="3DA1660B" w:rsidR="005314AA" w:rsidRPr="003008FC" w:rsidRDefault="005314AA" w:rsidP="00836F11">
      <w:pPr>
        <w:pStyle w:val="ListParagraph"/>
        <w:numPr>
          <w:ilvl w:val="0"/>
          <w:numId w:val="8"/>
        </w:numPr>
        <w:spacing w:after="80"/>
        <w:rPr>
          <w:rFonts w:asciiTheme="majorHAnsi" w:hAnsiTheme="majorHAnsi" w:cstheme="majorHAnsi"/>
        </w:rPr>
      </w:pPr>
      <w:r w:rsidRPr="003008FC">
        <w:rPr>
          <w:rFonts w:asciiTheme="majorHAnsi" w:hAnsiTheme="majorHAnsi" w:cstheme="majorHAnsi"/>
        </w:rPr>
        <w:t xml:space="preserve">Jumpo bag là bao gì </w:t>
      </w:r>
    </w:p>
    <w:p w14:paraId="5F130871" w14:textId="1FAE1E2E" w:rsidR="005314AA" w:rsidRPr="003008FC" w:rsidRDefault="005314AA" w:rsidP="00836F11">
      <w:pPr>
        <w:pStyle w:val="ListParagraph"/>
        <w:numPr>
          <w:ilvl w:val="0"/>
          <w:numId w:val="8"/>
        </w:numPr>
        <w:spacing w:after="80"/>
        <w:rPr>
          <w:rFonts w:asciiTheme="majorHAnsi" w:hAnsiTheme="majorHAnsi" w:cstheme="majorHAnsi"/>
        </w:rPr>
      </w:pPr>
      <w:r w:rsidRPr="003008FC">
        <w:rPr>
          <w:rFonts w:asciiTheme="majorHAnsi" w:hAnsiTheme="majorHAnsi" w:cstheme="majorHAnsi"/>
        </w:rPr>
        <w:t xml:space="preserve">Cách nhận biết và phân loại hạt cà phê nhân xanh lỗi và đạt chuẩn </w:t>
      </w:r>
    </w:p>
    <w:p w14:paraId="19C4F772" w14:textId="77777777" w:rsidR="00836F11" w:rsidRPr="003008FC" w:rsidRDefault="00836F11" w:rsidP="00836F11">
      <w:pPr>
        <w:pStyle w:val="Heading1"/>
        <w:rPr>
          <w:rFonts w:cstheme="majorHAnsi"/>
        </w:rPr>
      </w:pPr>
      <w:bookmarkStart w:id="1" w:name="_Toc239769524"/>
      <w:r w:rsidRPr="003008FC">
        <w:rPr>
          <w:rFonts w:cstheme="majorHAnsi"/>
        </w:rPr>
        <w:lastRenderedPageBreak/>
        <w:t>Thuật ngữ và phân loại nhân xanh</w:t>
      </w:r>
      <w:bookmarkEnd w:id="1"/>
    </w:p>
    <w:p w14:paraId="75C88860" w14:textId="4EA136ED" w:rsidR="00FD78B9" w:rsidRPr="003008FC" w:rsidRDefault="00FD78B9" w:rsidP="00836F11">
      <w:pPr>
        <w:rPr>
          <w:rFonts w:asciiTheme="majorHAnsi" w:hAnsiTheme="majorHAnsi" w:cstheme="majorHAnsi"/>
        </w:rPr>
      </w:pPr>
      <w:r w:rsidRPr="003008FC">
        <w:rPr>
          <w:rFonts w:asciiTheme="majorHAnsi" w:hAnsiTheme="majorHAnsi" w:cstheme="majorHAnsi"/>
          <w:b/>
        </w:rPr>
        <w:t>Máy bắn màu(color sorter):</w:t>
      </w:r>
      <w:r w:rsidRPr="003008FC">
        <w:rPr>
          <w:rFonts w:asciiTheme="majorHAnsi" w:hAnsiTheme="majorHAnsi" w:cstheme="majorHAnsi"/>
        </w:rPr>
        <w:t xml:space="preserve"> Máy này dùng để lọc các hạt nhân xanh bị lỗi qua camera cảm biến, máy sẽ cài ngưỡng màu và nhận biết hạt nào màu không đạt chuẩn, qua đó sẽ loại được những hạt nhân bị lỗi và các tạp chất </w:t>
      </w:r>
    </w:p>
    <w:p w14:paraId="1E1F21A5" w14:textId="44B1786E" w:rsidR="0086458D" w:rsidRPr="003008FC" w:rsidRDefault="0086458D" w:rsidP="00836F11">
      <w:pPr>
        <w:rPr>
          <w:rFonts w:asciiTheme="majorHAnsi" w:hAnsiTheme="majorHAnsi" w:cstheme="majorHAnsi"/>
        </w:rPr>
      </w:pPr>
      <w:r w:rsidRPr="003008FC">
        <w:rPr>
          <w:rFonts w:asciiTheme="majorHAnsi" w:hAnsiTheme="majorHAnsi" w:cstheme="majorHAnsi"/>
          <w:b/>
        </w:rPr>
        <w:t>Quaker:</w:t>
      </w:r>
      <w:r w:rsidRPr="003008FC">
        <w:rPr>
          <w:rFonts w:asciiTheme="majorHAnsi" w:hAnsiTheme="majorHAnsi" w:cstheme="majorHAnsi"/>
        </w:rPr>
        <w:t xml:space="preserve"> là nhân xanh được hái xuống nhưng hạt chưa đạt chất lượng vì quả chưa chín, hạt này nhìn rất giống các nhân xanh đã đạt chất lượng nhưng </w:t>
      </w:r>
    </w:p>
    <w:p w14:paraId="42F494C9" w14:textId="5C95A8B1" w:rsidR="001A40E8" w:rsidRPr="003008FC" w:rsidRDefault="00836F11" w:rsidP="00836F11">
      <w:pPr>
        <w:pStyle w:val="Heading2"/>
        <w:rPr>
          <w:rFonts w:asciiTheme="majorHAnsi" w:hAnsiTheme="majorHAnsi" w:cstheme="majorHAnsi"/>
        </w:rPr>
      </w:pPr>
      <w:bookmarkStart w:id="2" w:name="_Toc239769525"/>
      <w:r w:rsidRPr="003008FC">
        <w:rPr>
          <w:rFonts w:asciiTheme="majorHAnsi" w:hAnsiTheme="majorHAnsi" w:cstheme="majorHAnsi"/>
        </w:rPr>
        <w:t>Robusta grade 1 — screen 18 / screen 16</w:t>
      </w:r>
      <w:bookmarkEnd w:id="2"/>
    </w:p>
    <w:p w14:paraId="7A18AD76" w14:textId="55E69069" w:rsidR="00231930" w:rsidRPr="003008FC" w:rsidRDefault="00231930" w:rsidP="00836F11">
      <w:pPr>
        <w:rPr>
          <w:rFonts w:asciiTheme="majorHAnsi" w:hAnsiTheme="majorHAnsi" w:cstheme="majorHAnsi"/>
        </w:rPr>
      </w:pPr>
      <w:r w:rsidRPr="003008FC">
        <w:rPr>
          <w:rFonts w:asciiTheme="majorHAnsi" w:hAnsiTheme="majorHAnsi" w:cstheme="majorHAnsi"/>
        </w:rPr>
        <w:t>Hiểu đơn giản, grade 1 là giống cà phê loại 1, screen là đường kính, kích thước của hạt</w:t>
      </w:r>
    </w:p>
    <w:p w14:paraId="093EE34A" w14:textId="246483C1" w:rsidR="00231930" w:rsidRPr="003008FC" w:rsidRDefault="00231930" w:rsidP="00836F11">
      <w:pPr>
        <w:rPr>
          <w:rFonts w:asciiTheme="majorHAnsi" w:hAnsiTheme="majorHAnsi" w:cstheme="majorHAnsi"/>
        </w:rPr>
      </w:pPr>
      <w:r w:rsidRPr="003008FC">
        <w:rPr>
          <w:rFonts w:asciiTheme="majorHAnsi" w:hAnsiTheme="majorHAnsi" w:cstheme="majorHAnsi"/>
        </w:rPr>
        <w:t>Để đạt được là giống cà phê loại 1 phải có đủ 3 yếu tố sau: Trong 1 bao đay (khoảng 60kg) sẽ chứa nhỏ hơn 12.5% độ ẩm (moisture), hạt đen và hạt vỡ dưới 0,5% (black and broke) tạp chất dưới 0,1% (foreign matter)</w:t>
      </w:r>
    </w:p>
    <w:p w14:paraId="36399E5D" w14:textId="01E8EDD7" w:rsidR="00231930" w:rsidRPr="003008FC" w:rsidRDefault="00231930" w:rsidP="00836F11">
      <w:pPr>
        <w:rPr>
          <w:rFonts w:asciiTheme="majorHAnsi" w:hAnsiTheme="majorHAnsi" w:cstheme="majorHAnsi"/>
        </w:rPr>
      </w:pPr>
      <w:r w:rsidRPr="003008FC">
        <w:rPr>
          <w:rFonts w:asciiTheme="majorHAnsi" w:hAnsiTheme="majorHAnsi" w:cstheme="majorHAnsi"/>
        </w:rPr>
        <w:t xml:space="preserve">Sẽ có 3 loại screen: 18, 16 và 13 </w:t>
      </w:r>
    </w:p>
    <w:p w14:paraId="5FF8FAB0" w14:textId="0AE0F592" w:rsidR="00231930" w:rsidRPr="003008FC" w:rsidRDefault="00231930" w:rsidP="00836F11">
      <w:pPr>
        <w:pStyle w:val="ListParagraph"/>
        <w:numPr>
          <w:ilvl w:val="0"/>
          <w:numId w:val="9"/>
        </w:numPr>
        <w:spacing w:after="80"/>
        <w:rPr>
          <w:rFonts w:asciiTheme="majorHAnsi" w:hAnsiTheme="majorHAnsi" w:cstheme="majorHAnsi"/>
        </w:rPr>
      </w:pPr>
      <w:r w:rsidRPr="003008FC">
        <w:rPr>
          <w:rFonts w:asciiTheme="majorHAnsi" w:hAnsiTheme="majorHAnsi" w:cstheme="majorHAnsi"/>
        </w:rPr>
        <w:t>Trong 3 loại này screen 18 sẽ là loại có kích thước to nhất: khoảng 7,1 mm /1 hạt cf hạt có tiêu chuẩn grade 1 và screen 18 sẽ là loại hạt được bán với gia thành cao nhất</w:t>
      </w:r>
    </w:p>
    <w:p w14:paraId="12296ED0" w14:textId="64D06B9A" w:rsidR="00231930" w:rsidRPr="003008FC" w:rsidRDefault="00231930" w:rsidP="00836F11">
      <w:pPr>
        <w:pStyle w:val="ListParagraph"/>
        <w:numPr>
          <w:ilvl w:val="0"/>
          <w:numId w:val="9"/>
        </w:numPr>
        <w:spacing w:after="80"/>
        <w:rPr>
          <w:rFonts w:asciiTheme="majorHAnsi" w:hAnsiTheme="majorHAnsi" w:cstheme="majorHAnsi"/>
        </w:rPr>
      </w:pPr>
      <w:r w:rsidRPr="003008FC">
        <w:rPr>
          <w:rFonts w:asciiTheme="majorHAnsi" w:hAnsiTheme="majorHAnsi" w:cstheme="majorHAnsi"/>
        </w:rPr>
        <w:t>Loại screen 16: có đường kính 6,1 mm/1 hạt cf =&gt; loại này được xuất khẩu phổ biến nhất đối với thị trường trong nước xuất khẩu sang nước ngoài</w:t>
      </w:r>
    </w:p>
    <w:p w14:paraId="2ABCE151" w14:textId="1A50B890" w:rsidR="00231930" w:rsidRPr="003008FC" w:rsidRDefault="00231930" w:rsidP="00836F11">
      <w:pPr>
        <w:pStyle w:val="ListParagraph"/>
        <w:numPr>
          <w:ilvl w:val="0"/>
          <w:numId w:val="9"/>
        </w:numPr>
        <w:spacing w:after="80"/>
        <w:rPr>
          <w:rFonts w:asciiTheme="majorHAnsi" w:hAnsiTheme="majorHAnsi" w:cstheme="majorHAnsi"/>
        </w:rPr>
      </w:pPr>
      <w:r w:rsidRPr="003008FC">
        <w:rPr>
          <w:rFonts w:asciiTheme="majorHAnsi" w:hAnsiTheme="majorHAnsi" w:cstheme="majorHAnsi"/>
        </w:rPr>
        <w:t>Loại screen 13: có đường kính 5.2mm/ 1 hạt cf =&gt; loại này có đường kính nhỏ nhất trong 3 loại, giá thành cũng rẻ nhất</w:t>
      </w:r>
    </w:p>
    <w:p w14:paraId="383F6801" w14:textId="67181ED3" w:rsidR="00303FF6" w:rsidRPr="003008FC" w:rsidRDefault="00FE5397" w:rsidP="00836F11">
      <w:pPr>
        <w:pStyle w:val="Heading1"/>
        <w:rPr>
          <w:rFonts w:cstheme="majorHAnsi"/>
        </w:rPr>
      </w:pPr>
      <w:bookmarkStart w:id="3" w:name="_Toc239769526"/>
      <w:r w:rsidRPr="003008FC">
        <w:rPr>
          <w:rFonts w:cstheme="majorHAnsi"/>
        </w:rPr>
        <w:t>Bàn trọng lực</w:t>
      </w:r>
      <w:bookmarkEnd w:id="3"/>
    </w:p>
    <w:p w14:paraId="222163D7" w14:textId="6137D5C6" w:rsidR="00303FF6" w:rsidRPr="003008FC" w:rsidRDefault="00303FF6" w:rsidP="00836F11">
      <w:pPr>
        <w:rPr>
          <w:rFonts w:asciiTheme="majorHAnsi" w:hAnsiTheme="majorHAnsi" w:cstheme="majorHAnsi"/>
        </w:rPr>
      </w:pPr>
      <w:r w:rsidRPr="003008FC">
        <w:rPr>
          <w:rFonts w:asciiTheme="majorHAnsi" w:hAnsiTheme="majorHAnsi" w:cstheme="majorHAnsi"/>
        </w:rPr>
        <w:t>Bàn trọng lực (gravity table / densimetric separator) là máy phân loại hạt theo tỷ trọng, không theo kích cỡ.</w:t>
      </w:r>
    </w:p>
    <w:p w14:paraId="76000186" w14:textId="77777777" w:rsidR="00303FF6" w:rsidRPr="003008FC" w:rsidRDefault="00303FF6" w:rsidP="00836F11">
      <w:pPr>
        <w:pStyle w:val="Heading2"/>
        <w:rPr>
          <w:rFonts w:asciiTheme="majorHAnsi" w:hAnsiTheme="majorHAnsi" w:cstheme="majorHAnsi"/>
        </w:rPr>
      </w:pPr>
      <w:bookmarkStart w:id="4" w:name="_Toc239769527"/>
      <w:r w:rsidRPr="003008FC">
        <w:rPr>
          <w:rFonts w:asciiTheme="majorHAnsi" w:hAnsiTheme="majorHAnsi" w:cstheme="majorHAnsi"/>
        </w:rPr>
        <w:t>Nguyên lý</w:t>
      </w:r>
      <w:bookmarkEnd w:id="4"/>
    </w:p>
    <w:p w14:paraId="43C949C8" w14:textId="77777777" w:rsidR="00303FF6" w:rsidRPr="003008FC" w:rsidRDefault="00303FF6" w:rsidP="00836F11">
      <w:pPr>
        <w:pStyle w:val="MinhHoa"/>
        <w:ind w:left="0"/>
        <w:rPr>
          <w:rFonts w:asciiTheme="majorHAnsi" w:hAnsiTheme="majorHAnsi"/>
        </w:rPr>
      </w:pPr>
      <w:r w:rsidRPr="003008FC">
        <w:rPr>
          <w:rFonts w:asciiTheme="majorHAnsi" w:hAnsiTheme="majorHAnsi"/>
        </w:rPr>
        <w:t xml:space="preserve">        nhẹ (lép, rỗng) ──→ trượt xuống </w:t>
      </w:r>
      <w:r w:rsidRPr="003008FC">
        <w:rPr>
          <w:rFonts w:ascii="Segoe UI Emoji" w:hAnsi="Segoe UI Emoji" w:cs="Segoe UI Emoji"/>
        </w:rPr>
        <w:t>↘</w:t>
      </w:r>
    </w:p>
    <w:p w14:paraId="1C205433" w14:textId="77777777" w:rsidR="00303FF6" w:rsidRPr="003008FC" w:rsidRDefault="00303FF6" w:rsidP="00836F11">
      <w:pPr>
        <w:pStyle w:val="MinhHoa"/>
        <w:ind w:left="0"/>
        <w:rPr>
          <w:rFonts w:asciiTheme="majorHAnsi" w:hAnsiTheme="majorHAnsi"/>
        </w:rPr>
      </w:pPr>
      <w:r w:rsidRPr="003008FC">
        <w:rPr>
          <w:rFonts w:asciiTheme="majorHAnsi" w:hAnsiTheme="majorHAnsi"/>
        </w:rPr>
        <w:t xml:space="preserve">   ┌─────────────────────────────┐</w:t>
      </w:r>
    </w:p>
    <w:p w14:paraId="1F4AFA80" w14:textId="77777777" w:rsidR="00303FF6" w:rsidRPr="003008FC" w:rsidRDefault="00303FF6" w:rsidP="00836F11">
      <w:pPr>
        <w:pStyle w:val="MinhHoa"/>
        <w:ind w:left="0"/>
        <w:rPr>
          <w:rFonts w:asciiTheme="majorHAnsi" w:hAnsiTheme="majorHAnsi"/>
        </w:rPr>
      </w:pPr>
      <w:r w:rsidRPr="003008FC">
        <w:rPr>
          <w:rFonts w:asciiTheme="majorHAnsi" w:hAnsiTheme="majorHAnsi"/>
        </w:rPr>
        <w:t xml:space="preserve">   │  ░░░░ mặt bàn đục lỗ ░░░░   │  ← nghiêng + rung liên tục</w:t>
      </w:r>
    </w:p>
    <w:p w14:paraId="1A78CF67" w14:textId="77777777" w:rsidR="00303FF6" w:rsidRPr="003008FC" w:rsidRDefault="00303FF6" w:rsidP="00836F11">
      <w:pPr>
        <w:pStyle w:val="MinhHoa"/>
        <w:ind w:left="0"/>
        <w:rPr>
          <w:rFonts w:asciiTheme="majorHAnsi" w:hAnsiTheme="majorHAnsi"/>
        </w:rPr>
      </w:pPr>
      <w:r w:rsidRPr="003008FC">
        <w:rPr>
          <w:rFonts w:asciiTheme="majorHAnsi" w:hAnsiTheme="majorHAnsi"/>
        </w:rPr>
        <w:t xml:space="preserve">   └──↑──↑──↑──↑──↑──↑──↑──↑─────┘</w:t>
      </w:r>
    </w:p>
    <w:p w14:paraId="27B96029" w14:textId="77777777" w:rsidR="00303FF6" w:rsidRPr="003008FC" w:rsidRDefault="00303FF6" w:rsidP="00836F11">
      <w:pPr>
        <w:pStyle w:val="MinhHoa"/>
        <w:ind w:left="0"/>
        <w:rPr>
          <w:rFonts w:asciiTheme="majorHAnsi" w:hAnsiTheme="majorHAnsi"/>
        </w:rPr>
      </w:pPr>
      <w:r w:rsidRPr="003008FC">
        <w:rPr>
          <w:rFonts w:asciiTheme="majorHAnsi" w:hAnsiTheme="majorHAnsi"/>
        </w:rPr>
        <w:t xml:space="preserve">      │  │  │  │  │  │  │  │</w:t>
      </w:r>
    </w:p>
    <w:p w14:paraId="0DAAD226" w14:textId="77777777" w:rsidR="00303FF6" w:rsidRPr="003008FC" w:rsidRDefault="00303FF6" w:rsidP="00836F11">
      <w:pPr>
        <w:pStyle w:val="MinhHoa"/>
        <w:ind w:left="0"/>
        <w:rPr>
          <w:rFonts w:asciiTheme="majorHAnsi" w:hAnsiTheme="majorHAnsi"/>
        </w:rPr>
      </w:pPr>
      <w:r w:rsidRPr="003008FC">
        <w:rPr>
          <w:rFonts w:asciiTheme="majorHAnsi" w:hAnsiTheme="majorHAnsi"/>
        </w:rPr>
        <w:t xml:space="preserve">       khí thổi từ dưới lên</w:t>
      </w:r>
    </w:p>
    <w:p w14:paraId="6D4CB9B1" w14:textId="77777777" w:rsidR="00303FF6" w:rsidRPr="003008FC" w:rsidRDefault="00303FF6" w:rsidP="00836F11">
      <w:pPr>
        <w:pStyle w:val="MinhHoa"/>
        <w:ind w:left="0"/>
        <w:rPr>
          <w:rFonts w:asciiTheme="majorHAnsi" w:hAnsiTheme="majorHAnsi"/>
        </w:rPr>
      </w:pPr>
      <w:r w:rsidRPr="003008FC">
        <w:rPr>
          <w:rFonts w:asciiTheme="majorHAnsi" w:hAnsiTheme="majorHAnsi"/>
        </w:rPr>
        <w:t xml:space="preserve">                              nặng (đá, hạt chắc) ──→ bò lên </w:t>
      </w:r>
      <w:r w:rsidRPr="003008FC">
        <w:rPr>
          <w:rFonts w:ascii="Segoe UI Emoji" w:hAnsi="Segoe UI Emoji" w:cs="Segoe UI Emoji"/>
        </w:rPr>
        <w:t>↗</w:t>
      </w:r>
    </w:p>
    <w:p w14:paraId="5365D348" w14:textId="77777777" w:rsidR="00303FF6" w:rsidRPr="003008FC" w:rsidRDefault="00303FF6" w:rsidP="00836F11">
      <w:pPr>
        <w:rPr>
          <w:rFonts w:asciiTheme="majorHAnsi" w:hAnsiTheme="majorHAnsi" w:cstheme="majorHAnsi"/>
        </w:rPr>
      </w:pPr>
      <w:r w:rsidRPr="003008FC">
        <w:rPr>
          <w:rFonts w:asciiTheme="majorHAnsi" w:hAnsiTheme="majorHAnsi" w:cstheme="majorHAnsi"/>
        </w:rPr>
        <w:lastRenderedPageBreak/>
        <w:t>Ba yếu tố kết hợp: mặt bàn nghiêng + rung + luồng khí thổi từ dưới lên.</w:t>
      </w:r>
    </w:p>
    <w:p w14:paraId="1BD5BEDD" w14:textId="3610F648" w:rsidR="00303FF6" w:rsidRPr="003008FC" w:rsidRDefault="00303FF6" w:rsidP="00836F11">
      <w:pPr>
        <w:rPr>
          <w:rFonts w:asciiTheme="majorHAnsi" w:hAnsiTheme="majorHAnsi" w:cstheme="majorHAnsi"/>
        </w:rPr>
      </w:pPr>
      <w:r w:rsidRPr="003008FC">
        <w:rPr>
          <w:rFonts w:asciiTheme="majorHAnsi" w:hAnsiTheme="majorHAnsi" w:cstheme="majorHAnsi"/>
        </w:rPr>
        <w:t>Luồng khí làm cả khối hạt "hóa lỏng" (fluidized) — nổi lềnh bềnh như chất lỏng. Khi đó:</w:t>
      </w:r>
    </w:p>
    <w:p w14:paraId="7207D31D" w14:textId="7475667D" w:rsidR="00303FF6" w:rsidRPr="003008FC" w:rsidRDefault="00303FF6" w:rsidP="00836F11">
      <w:pPr>
        <w:pStyle w:val="ListParagraph"/>
        <w:numPr>
          <w:ilvl w:val="0"/>
          <w:numId w:val="10"/>
        </w:numPr>
        <w:spacing w:after="80"/>
        <w:rPr>
          <w:rFonts w:asciiTheme="majorHAnsi" w:hAnsiTheme="majorHAnsi" w:cstheme="majorHAnsi"/>
        </w:rPr>
      </w:pPr>
      <w:r w:rsidRPr="003008FC">
        <w:rPr>
          <w:rFonts w:asciiTheme="majorHAnsi" w:hAnsiTheme="majorHAnsi" w:cstheme="majorHAnsi"/>
        </w:rPr>
        <w:t>Hạt nhẹ nổi lên trên lớp đệm khí, mất tiếp xúc với mặt bàn → trượt xuống theo độ dốc.</w:t>
      </w:r>
    </w:p>
    <w:p w14:paraId="3CB746C2" w14:textId="56E9C198" w:rsidR="00303FF6" w:rsidRPr="003008FC" w:rsidRDefault="00303FF6" w:rsidP="00836F11">
      <w:pPr>
        <w:pStyle w:val="ListParagraph"/>
        <w:numPr>
          <w:ilvl w:val="0"/>
          <w:numId w:val="10"/>
        </w:numPr>
        <w:spacing w:after="80"/>
        <w:rPr>
          <w:rFonts w:asciiTheme="majorHAnsi" w:hAnsiTheme="majorHAnsi" w:cstheme="majorHAnsi"/>
        </w:rPr>
      </w:pPr>
      <w:r w:rsidRPr="003008FC">
        <w:rPr>
          <w:rFonts w:asciiTheme="majorHAnsi" w:hAnsiTheme="majorHAnsi" w:cstheme="majorHAnsi"/>
        </w:rPr>
        <w:t>Hạt nặng chìm xuống chạm mặt bàn, bị rung "đẩy bò" ngược lên cao.</w:t>
      </w:r>
    </w:p>
    <w:p w14:paraId="6776C104" w14:textId="6EB78E2E" w:rsidR="00303FF6" w:rsidRPr="003008FC" w:rsidRDefault="00303FF6" w:rsidP="00836F11">
      <w:pPr>
        <w:rPr>
          <w:rFonts w:asciiTheme="majorHAnsi" w:hAnsiTheme="majorHAnsi" w:cstheme="majorHAnsi"/>
        </w:rPr>
      </w:pPr>
      <w:r w:rsidRPr="003008FC">
        <w:rPr>
          <w:rFonts w:asciiTheme="majorHAnsi" w:hAnsiTheme="majorHAnsi" w:cstheme="majorHAnsi"/>
        </w:rPr>
        <w:t>Kết quả: hai đầu ra ở hai phía đối diện, cộng với một cửa hàng trung gian ở giữa.</w:t>
      </w:r>
    </w:p>
    <w:p w14:paraId="5B2E00B6" w14:textId="46257823" w:rsidR="00303FF6" w:rsidRPr="003008FC" w:rsidRDefault="00303FF6" w:rsidP="00836F11">
      <w:pPr>
        <w:pStyle w:val="Heading2"/>
        <w:rPr>
          <w:rFonts w:asciiTheme="majorHAnsi" w:hAnsiTheme="majorHAnsi" w:cstheme="majorHAnsi"/>
        </w:rPr>
      </w:pPr>
      <w:bookmarkStart w:id="5" w:name="_Toc239769528"/>
      <w:r w:rsidRPr="003008FC">
        <w:rPr>
          <w:rFonts w:asciiTheme="majorHAnsi" w:hAnsiTheme="majorHAnsi" w:cstheme="majorHAnsi"/>
        </w:rPr>
        <w:t>Tách được gì trong cà phê</w:t>
      </w:r>
      <w:bookmarkEnd w:id="5"/>
    </w:p>
    <w:p w14:paraId="7C515698" w14:textId="267EA431" w:rsidR="00303FF6" w:rsidRPr="003008FC" w:rsidRDefault="00303FF6" w:rsidP="00836F11">
      <w:pPr>
        <w:pStyle w:val="ListParagraph"/>
        <w:numPr>
          <w:ilvl w:val="0"/>
          <w:numId w:val="11"/>
        </w:numPr>
        <w:spacing w:after="80"/>
        <w:rPr>
          <w:rFonts w:asciiTheme="majorHAnsi" w:hAnsiTheme="majorHAnsi" w:cstheme="majorHAnsi"/>
        </w:rPr>
      </w:pPr>
      <w:r w:rsidRPr="003008FC">
        <w:rPr>
          <w:rFonts w:asciiTheme="majorHAnsi" w:hAnsiTheme="majorHAnsi" w:cstheme="majorHAnsi"/>
          <w:b/>
        </w:rPr>
        <w:t>Đầu nhẹ:</w:t>
      </w:r>
      <w:r w:rsidRPr="003008FC">
        <w:rPr>
          <w:rFonts w:asciiTheme="majorHAnsi" w:hAnsiTheme="majorHAnsi" w:cstheme="majorHAnsi"/>
        </w:rPr>
        <w:t xml:space="preserve"> hạt lép, hạt rỗng, hạt non chưa phát triển, hạt sâu bệnh, vỏ trấu, lá vụn.</w:t>
      </w:r>
    </w:p>
    <w:p w14:paraId="16015470" w14:textId="636DBE98" w:rsidR="00303FF6" w:rsidRPr="003008FC" w:rsidRDefault="00303FF6" w:rsidP="00836F11">
      <w:pPr>
        <w:pStyle w:val="ListParagraph"/>
        <w:numPr>
          <w:ilvl w:val="0"/>
          <w:numId w:val="11"/>
        </w:numPr>
        <w:spacing w:after="80"/>
        <w:rPr>
          <w:rFonts w:asciiTheme="majorHAnsi" w:hAnsiTheme="majorHAnsi" w:cstheme="majorHAnsi"/>
        </w:rPr>
      </w:pPr>
      <w:r w:rsidRPr="003008FC">
        <w:rPr>
          <w:rFonts w:asciiTheme="majorHAnsi" w:hAnsiTheme="majorHAnsi" w:cstheme="majorHAnsi"/>
          <w:b/>
        </w:rPr>
        <w:t>Đầu nặng:</w:t>
      </w:r>
      <w:r w:rsidRPr="003008FC">
        <w:rPr>
          <w:rFonts w:asciiTheme="majorHAnsi" w:hAnsiTheme="majorHAnsi" w:cstheme="majorHAnsi"/>
        </w:rPr>
        <w:t xml:space="preserve"> đá, sỏi, đinh, mảnh kim loại — đá nặng hơn cà phê nên đi về phía nặng, không phải phía nhẹ. (Biến thể chuyên dụng cho việc này gọi là máy tách đá / destoner.)</w:t>
      </w:r>
    </w:p>
    <w:p w14:paraId="471A1092" w14:textId="0435C269" w:rsidR="00303FF6" w:rsidRPr="003008FC" w:rsidRDefault="00303FF6" w:rsidP="00836F11">
      <w:pPr>
        <w:pStyle w:val="ListParagraph"/>
        <w:numPr>
          <w:ilvl w:val="0"/>
          <w:numId w:val="11"/>
        </w:numPr>
        <w:spacing w:after="80"/>
        <w:rPr>
          <w:rFonts w:asciiTheme="majorHAnsi" w:hAnsiTheme="majorHAnsi" w:cstheme="majorHAnsi"/>
        </w:rPr>
      </w:pPr>
      <w:r w:rsidRPr="003008FC">
        <w:rPr>
          <w:rFonts w:asciiTheme="majorHAnsi" w:hAnsiTheme="majorHAnsi" w:cstheme="majorHAnsi"/>
          <w:b/>
        </w:rPr>
        <w:t>Giữa:</w:t>
      </w:r>
      <w:r w:rsidRPr="003008FC">
        <w:rPr>
          <w:rFonts w:asciiTheme="majorHAnsi" w:hAnsiTheme="majorHAnsi" w:cstheme="majorHAnsi"/>
        </w:rPr>
        <w:t xml:space="preserve"> nhân đạt chuẩn.</w:t>
      </w:r>
    </w:p>
    <w:p w14:paraId="208081F9" w14:textId="1D6FECEB" w:rsidR="00303FF6" w:rsidRPr="003008FC" w:rsidRDefault="00303FF6" w:rsidP="00836F11">
      <w:pPr>
        <w:pStyle w:val="Heading2"/>
        <w:rPr>
          <w:rFonts w:asciiTheme="majorHAnsi" w:hAnsiTheme="majorHAnsi" w:cstheme="majorHAnsi"/>
        </w:rPr>
      </w:pPr>
      <w:bookmarkStart w:id="6" w:name="_Toc239769529"/>
      <w:r w:rsidRPr="003008FC">
        <w:rPr>
          <w:rFonts w:asciiTheme="majorHAnsi" w:hAnsiTheme="majorHAnsi" w:cstheme="majorHAnsi"/>
        </w:rPr>
        <w:t>Vì sao không thể bỏ qua bước này</w:t>
      </w:r>
      <w:bookmarkEnd w:id="6"/>
    </w:p>
    <w:p w14:paraId="0CC798CD" w14:textId="69E0C4BE" w:rsidR="00303FF6" w:rsidRPr="003008FC" w:rsidRDefault="00303FF6" w:rsidP="00836F11">
      <w:pPr>
        <w:rPr>
          <w:rFonts w:asciiTheme="majorHAnsi" w:hAnsiTheme="majorHAnsi" w:cstheme="majorHAnsi"/>
        </w:rPr>
      </w:pPr>
      <w:r w:rsidRPr="003008FC">
        <w:rPr>
          <w:rFonts w:asciiTheme="majorHAnsi" w:hAnsiTheme="majorHAnsi" w:cstheme="majorHAnsi"/>
        </w:rPr>
        <w:t>Đây là mắt xích mà hai máy kia không thay thế được:</w:t>
      </w:r>
    </w:p>
    <w:p w14:paraId="603DA166" w14:textId="60B4CB8B" w:rsidR="00303FF6" w:rsidRPr="003008FC" w:rsidRDefault="00303FF6" w:rsidP="00836F11">
      <w:pPr>
        <w:pStyle w:val="ListParagraph"/>
        <w:numPr>
          <w:ilvl w:val="0"/>
          <w:numId w:val="12"/>
        </w:numPr>
        <w:spacing w:after="80"/>
        <w:rPr>
          <w:rFonts w:asciiTheme="majorHAnsi" w:hAnsiTheme="majorHAnsi" w:cstheme="majorHAnsi"/>
        </w:rPr>
      </w:pPr>
      <w:r w:rsidRPr="003008FC">
        <w:rPr>
          <w:rFonts w:asciiTheme="majorHAnsi" w:hAnsiTheme="majorHAnsi" w:cstheme="majorHAnsi"/>
        </w:rPr>
        <w:t>Sàng kích cỡ chỉ đo bề ngang hạt. Một hạt lép vẫn có thể to đúng S18 và lọt qua sàng thoải mái.</w:t>
      </w:r>
    </w:p>
    <w:p w14:paraId="54379D62" w14:textId="12F17FD8" w:rsidR="00303FF6" w:rsidRPr="003008FC" w:rsidRDefault="00303FF6" w:rsidP="00836F11">
      <w:pPr>
        <w:pStyle w:val="ListParagraph"/>
        <w:numPr>
          <w:ilvl w:val="0"/>
          <w:numId w:val="12"/>
        </w:numPr>
        <w:spacing w:after="80"/>
        <w:rPr>
          <w:rFonts w:asciiTheme="majorHAnsi" w:hAnsiTheme="majorHAnsi" w:cstheme="majorHAnsi"/>
        </w:rPr>
      </w:pPr>
      <w:r w:rsidRPr="003008FC">
        <w:rPr>
          <w:rFonts w:asciiTheme="majorHAnsi" w:hAnsiTheme="majorHAnsi" w:cstheme="majorHAnsi"/>
        </w:rPr>
        <w:t>Máy bắn màu chỉ nhìn màu sắc bề mặt. Một hạt rỗng ruột vẫn có màu xanh xám hoàn toàn bình thường — camera không phát hiện được.</w:t>
      </w:r>
    </w:p>
    <w:p w14:paraId="5E21528A" w14:textId="6B0BCCA0" w:rsidR="00303FF6" w:rsidRPr="003008FC" w:rsidRDefault="00303FF6" w:rsidP="00836F11">
      <w:pPr>
        <w:rPr>
          <w:rFonts w:asciiTheme="majorHAnsi" w:hAnsiTheme="majorHAnsi" w:cstheme="majorHAnsi"/>
        </w:rPr>
      </w:pPr>
      <w:r w:rsidRPr="003008FC">
        <w:rPr>
          <w:rFonts w:asciiTheme="majorHAnsi" w:hAnsiTheme="majorHAnsi" w:cstheme="majorHAnsi"/>
        </w:rPr>
        <w:t>Chỉ có bàn trọng lực mới bắt được lỗi "rỗng bên trong nhưng đẹp bên ngoài".</w:t>
      </w:r>
    </w:p>
    <w:p w14:paraId="1F8DD599" w14:textId="3EB606BE" w:rsidR="00303FF6" w:rsidRPr="003008FC" w:rsidRDefault="00303FF6" w:rsidP="00836F11">
      <w:pPr>
        <w:pStyle w:val="Heading2"/>
        <w:rPr>
          <w:rFonts w:asciiTheme="majorHAnsi" w:hAnsiTheme="majorHAnsi" w:cstheme="majorHAnsi"/>
        </w:rPr>
      </w:pPr>
      <w:bookmarkStart w:id="7" w:name="_Toc239769530"/>
      <w:r w:rsidRPr="003008FC">
        <w:rPr>
          <w:rFonts w:asciiTheme="majorHAnsi" w:hAnsiTheme="majorHAnsi" w:cstheme="majorHAnsi"/>
        </w:rPr>
        <w:t>Ý nghĩa với chất lượng cốc</w:t>
      </w:r>
      <w:bookmarkEnd w:id="7"/>
    </w:p>
    <w:p w14:paraId="2A94B354" w14:textId="682D8129" w:rsidR="00303FF6" w:rsidRPr="003008FC" w:rsidRDefault="00303FF6" w:rsidP="00836F11">
      <w:pPr>
        <w:rPr>
          <w:rFonts w:asciiTheme="majorHAnsi" w:hAnsiTheme="majorHAnsi" w:cstheme="majorHAnsi"/>
        </w:rPr>
      </w:pPr>
      <w:r w:rsidRPr="003008FC">
        <w:rPr>
          <w:rFonts w:asciiTheme="majorHAnsi" w:hAnsiTheme="majorHAnsi" w:cstheme="majorHAnsi"/>
        </w:rPr>
        <w:t>Tỷ trọng là chỉ số gián tiếp của độ chín và độ phát triển của hạt. Hạt đặc chắc = quả chín kỹ, phơi sấy đúng, đường và tiền chất hương vị đầy đủ. Hạt nhẹ = quả non hoặc phơi hỏng, rang lên cho vị chát, rơm, nhạt.</w:t>
      </w:r>
    </w:p>
    <w:p w14:paraId="25B05989" w14:textId="77777777" w:rsidR="00303FF6" w:rsidRPr="003008FC" w:rsidRDefault="00303FF6" w:rsidP="00836F11">
      <w:pPr>
        <w:rPr>
          <w:rFonts w:asciiTheme="majorHAnsi" w:hAnsiTheme="majorHAnsi" w:cstheme="majorHAnsi"/>
        </w:rPr>
      </w:pPr>
      <w:r w:rsidRPr="003008FC">
        <w:rPr>
          <w:rFonts w:asciiTheme="majorHAnsi" w:hAnsiTheme="majorHAnsi" w:cstheme="majorHAnsi"/>
        </w:rPr>
        <w:t>Quan trọng hơn với người mua châu Âu: hạt lẫn nhiều tỷ trọng thì rang không đều. Trong cùng một mẻ rang, hạt nhẹ cháy trước khi hạt nặng kịp chín — ra cốc vừa khét vừa sống. Roaster specialty rất kỵ điều này, nên họ thường hỏi thẳng về đồng đều tỷ trọng, đôi khi yêu cầu số liệu density (g/L) trong spec sheet.</w:t>
      </w:r>
    </w:p>
    <w:p w14:paraId="1E1633A9" w14:textId="3F80D740" w:rsidR="005314AA" w:rsidRPr="003008FC" w:rsidRDefault="00303FF6" w:rsidP="00836F11">
      <w:pPr>
        <w:rPr>
          <w:rFonts w:asciiTheme="majorHAnsi" w:hAnsiTheme="majorHAnsi" w:cstheme="majorHAnsi"/>
        </w:rPr>
      </w:pPr>
      <w:r w:rsidRPr="003008FC">
        <w:rPr>
          <w:rFonts w:asciiTheme="majorHAnsi" w:hAnsiTheme="majorHAnsi" w:cstheme="majorHAnsi"/>
        </w:rPr>
        <w:lastRenderedPageBreak/>
        <w:t>Với hàng fine robusta mà tôi nhắc ở trên, bàn trọng lực chính là công đoạn tạo ra khác biệt lớn nhất giữa hàng thương phẩm và hàng bán được premium.</w:t>
      </w:r>
    </w:p>
    <w:p w14:paraId="4CCE91DC" w14:textId="37F5E4E2" w:rsidR="00303FF6" w:rsidRPr="003008FC" w:rsidRDefault="00FE5397" w:rsidP="00836F11">
      <w:pPr>
        <w:pStyle w:val="Heading1"/>
        <w:rPr>
          <w:rFonts w:cstheme="majorHAnsi"/>
        </w:rPr>
      </w:pPr>
      <w:bookmarkStart w:id="8" w:name="_Toc239769531"/>
      <w:r w:rsidRPr="003008FC">
        <w:rPr>
          <w:rFonts w:cstheme="majorHAnsi"/>
        </w:rPr>
        <w:t>Bắn màu cà phê</w:t>
      </w:r>
      <w:bookmarkEnd w:id="8"/>
    </w:p>
    <w:p w14:paraId="3F0F2B76" w14:textId="5472C806" w:rsidR="00303FF6" w:rsidRPr="003008FC" w:rsidRDefault="00303FF6" w:rsidP="00836F11">
      <w:pPr>
        <w:rPr>
          <w:rFonts w:asciiTheme="majorHAnsi" w:hAnsiTheme="majorHAnsi" w:cstheme="majorHAnsi"/>
        </w:rPr>
      </w:pPr>
      <w:r w:rsidRPr="003008FC">
        <w:rPr>
          <w:rFonts w:asciiTheme="majorHAnsi" w:hAnsiTheme="majorHAnsi" w:cstheme="majorHAnsi"/>
        </w:rPr>
        <w:t>"Bắn màu" = phân loại quang học (color sorting / optical sorting)</w:t>
      </w:r>
    </w:p>
    <w:p w14:paraId="46736F4F" w14:textId="5CAF8449" w:rsidR="00303FF6" w:rsidRPr="003008FC" w:rsidRDefault="00303FF6" w:rsidP="00836F11">
      <w:pPr>
        <w:rPr>
          <w:rFonts w:asciiTheme="majorHAnsi" w:hAnsiTheme="majorHAnsi" w:cstheme="majorHAnsi"/>
        </w:rPr>
      </w:pPr>
      <w:r w:rsidRPr="003008FC">
        <w:rPr>
          <w:rFonts w:asciiTheme="majorHAnsi" w:hAnsiTheme="majorHAnsi" w:cstheme="majorHAnsi"/>
        </w:rPr>
        <w:t>Đây là công đoạn cho cà phê nhân xanh chạy qua máy color sorter — nhân rơi tự do qua một luồng ánh sáng, camera/cảm biến quét từng hạt, so với ngưỡng màu đã cài; hạt nào lệch chuẩn thì một tia khí nén thổi văng ra khỏi dòng chảy.</w:t>
      </w:r>
    </w:p>
    <w:p w14:paraId="75EBAC87" w14:textId="52707069" w:rsidR="00303FF6" w:rsidRPr="003008FC" w:rsidRDefault="00303FF6" w:rsidP="00836F11">
      <w:pPr>
        <w:pStyle w:val="Heading2"/>
        <w:rPr>
          <w:rFonts w:asciiTheme="majorHAnsi" w:hAnsiTheme="majorHAnsi" w:cstheme="majorHAnsi"/>
        </w:rPr>
      </w:pPr>
      <w:bookmarkStart w:id="9" w:name="_Toc239769532"/>
      <w:r w:rsidRPr="003008FC">
        <w:rPr>
          <w:rFonts w:asciiTheme="majorHAnsi" w:hAnsiTheme="majorHAnsi" w:cstheme="majorHAnsi"/>
        </w:rPr>
        <w:t>Dùng để loại cái gì</w:t>
      </w:r>
      <w:bookmarkEnd w:id="9"/>
    </w:p>
    <w:p w14:paraId="6D46B897" w14:textId="55C24DF8" w:rsidR="00303FF6" w:rsidRPr="003008FC" w:rsidRDefault="00303FF6" w:rsidP="00836F11">
      <w:pPr>
        <w:pStyle w:val="ListParagraph"/>
        <w:numPr>
          <w:ilvl w:val="0"/>
          <w:numId w:val="13"/>
        </w:numPr>
        <w:spacing w:after="80"/>
        <w:rPr>
          <w:rFonts w:asciiTheme="majorHAnsi" w:hAnsiTheme="majorHAnsi" w:cstheme="majorHAnsi"/>
        </w:rPr>
      </w:pPr>
      <w:r w:rsidRPr="003008FC">
        <w:rPr>
          <w:rFonts w:asciiTheme="majorHAnsi" w:hAnsiTheme="majorHAnsi" w:cstheme="majorHAnsi"/>
        </w:rPr>
        <w:t>Hạt đen, hạt nâu sẫm (black/brown bean) — lên men quá, thối, hoặc hái quả rụng dưới đất.</w:t>
      </w:r>
    </w:p>
    <w:p w14:paraId="4D247B4E" w14:textId="1A360E65" w:rsidR="00303FF6" w:rsidRPr="003008FC" w:rsidRDefault="00303FF6" w:rsidP="00836F11">
      <w:pPr>
        <w:pStyle w:val="ListParagraph"/>
        <w:numPr>
          <w:ilvl w:val="0"/>
          <w:numId w:val="13"/>
        </w:numPr>
        <w:spacing w:after="80"/>
        <w:rPr>
          <w:rFonts w:asciiTheme="majorHAnsi" w:hAnsiTheme="majorHAnsi" w:cstheme="majorHAnsi"/>
        </w:rPr>
      </w:pPr>
      <w:r w:rsidRPr="003008FC">
        <w:rPr>
          <w:rFonts w:asciiTheme="majorHAnsi" w:hAnsiTheme="majorHAnsi" w:cstheme="majorHAnsi"/>
        </w:rPr>
        <w:t>Hạt chua, hạt lên men (sour bean) — thường ngả vàng nâu, là lỗi vị nặng nhất, chỉ vài hạt là hỏng cả mẻ rang.</w:t>
      </w:r>
    </w:p>
    <w:p w14:paraId="0B9B4252" w14:textId="26D2F05D" w:rsidR="00303FF6" w:rsidRPr="003008FC" w:rsidRDefault="00303FF6" w:rsidP="00836F11">
      <w:pPr>
        <w:pStyle w:val="ListParagraph"/>
        <w:numPr>
          <w:ilvl w:val="0"/>
          <w:numId w:val="13"/>
        </w:numPr>
        <w:spacing w:after="80"/>
        <w:rPr>
          <w:rFonts w:asciiTheme="majorHAnsi" w:hAnsiTheme="majorHAnsi" w:cstheme="majorHAnsi"/>
        </w:rPr>
      </w:pPr>
      <w:r w:rsidRPr="003008FC">
        <w:rPr>
          <w:rFonts w:asciiTheme="majorHAnsi" w:hAnsiTheme="majorHAnsi" w:cstheme="majorHAnsi"/>
        </w:rPr>
        <w:t>Hạt mốc, hạt sâu đục (insect damage) — liên quan trực tiếp tới nguy cơ ochratoxin A, chỉ tiêu bắt buộc khi xuất sang EU/Nhật.</w:t>
      </w:r>
    </w:p>
    <w:p w14:paraId="5E4BF53D" w14:textId="055BF80E" w:rsidR="00303FF6" w:rsidRPr="003008FC" w:rsidRDefault="00303FF6" w:rsidP="00836F11">
      <w:pPr>
        <w:pStyle w:val="ListParagraph"/>
        <w:numPr>
          <w:ilvl w:val="0"/>
          <w:numId w:val="13"/>
        </w:numPr>
        <w:spacing w:after="80"/>
        <w:rPr>
          <w:rFonts w:asciiTheme="majorHAnsi" w:hAnsiTheme="majorHAnsi" w:cstheme="majorHAnsi"/>
        </w:rPr>
      </w:pPr>
      <w:r w:rsidRPr="003008FC">
        <w:rPr>
          <w:rFonts w:asciiTheme="majorHAnsi" w:hAnsiTheme="majorHAnsi" w:cstheme="majorHAnsi"/>
        </w:rPr>
        <w:t>Hạt non, hạt trắng bợt (immature/pale).</w:t>
      </w:r>
    </w:p>
    <w:p w14:paraId="2355BA38" w14:textId="3447E384" w:rsidR="00303FF6" w:rsidRPr="003008FC" w:rsidRDefault="00303FF6" w:rsidP="00836F11">
      <w:pPr>
        <w:pStyle w:val="ListParagraph"/>
        <w:numPr>
          <w:ilvl w:val="0"/>
          <w:numId w:val="13"/>
        </w:numPr>
        <w:spacing w:after="80"/>
        <w:rPr>
          <w:rFonts w:asciiTheme="majorHAnsi" w:hAnsiTheme="majorHAnsi" w:cstheme="majorHAnsi"/>
        </w:rPr>
      </w:pPr>
      <w:r w:rsidRPr="003008FC">
        <w:rPr>
          <w:rFonts w:asciiTheme="majorHAnsi" w:hAnsiTheme="majorHAnsi" w:cstheme="majorHAnsi"/>
        </w:rPr>
        <w:t>Tạp chất: đá, sạn, mảnh vỏ trấu, mảnh gỗ, kim loại lọt qua sàng.</w:t>
      </w:r>
    </w:p>
    <w:p w14:paraId="645ED240" w14:textId="006B3D8F" w:rsidR="00303FF6" w:rsidRPr="003008FC" w:rsidRDefault="00303FF6" w:rsidP="00836F11">
      <w:pPr>
        <w:pStyle w:val="Heading2"/>
        <w:rPr>
          <w:rFonts w:asciiTheme="majorHAnsi" w:hAnsiTheme="majorHAnsi" w:cstheme="majorHAnsi"/>
        </w:rPr>
      </w:pPr>
      <w:bookmarkStart w:id="10" w:name="_Toc239769533"/>
      <w:r w:rsidRPr="003008FC">
        <w:rPr>
          <w:rFonts w:asciiTheme="majorHAnsi" w:hAnsiTheme="majorHAnsi" w:cstheme="majorHAnsi"/>
        </w:rPr>
        <w:t>Vì sao quan trọng</w:t>
      </w:r>
      <w:bookmarkEnd w:id="10"/>
    </w:p>
    <w:p w14:paraId="24B4C07C" w14:textId="77777777" w:rsidR="00303FF6" w:rsidRPr="003008FC" w:rsidRDefault="00303FF6" w:rsidP="00836F11">
      <w:pPr>
        <w:spacing w:after="80"/>
        <w:ind w:left="360" w:hanging="360"/>
        <w:rPr>
          <w:rFonts w:asciiTheme="majorHAnsi" w:hAnsiTheme="majorHAnsi" w:cstheme="majorHAnsi"/>
        </w:rPr>
      </w:pPr>
      <w:r w:rsidRPr="003008FC">
        <w:rPr>
          <w:rFonts w:asciiTheme="majorHAnsi" w:hAnsiTheme="majorHAnsi" w:cstheme="majorHAnsi"/>
        </w:rPr>
        <w:t>1. Đạt chuẩn xuất khẩu — tiêu chuẩn TCVN 4193 hoặc hợp đồng theo thang lỗi (defect count) của SCA/NYBOT đều đếm hạt lỗi trên 300g mẫu. Không bắn màu thì rất khó xuống dưới ngưỡng lỗi cho phép.</w:t>
      </w:r>
    </w:p>
    <w:p w14:paraId="454929B7" w14:textId="77777777" w:rsidR="00303FF6" w:rsidRPr="003008FC" w:rsidRDefault="00303FF6" w:rsidP="00836F11">
      <w:pPr>
        <w:spacing w:after="80"/>
        <w:ind w:left="360" w:hanging="360"/>
        <w:rPr>
          <w:rFonts w:asciiTheme="majorHAnsi" w:hAnsiTheme="majorHAnsi" w:cstheme="majorHAnsi"/>
        </w:rPr>
      </w:pPr>
      <w:r w:rsidRPr="003008FC">
        <w:rPr>
          <w:rFonts w:asciiTheme="majorHAnsi" w:hAnsiTheme="majorHAnsi" w:cstheme="majorHAnsi"/>
        </w:rPr>
        <w:t>2. Nâng giá bán — nhân sau bắn màu (thường ghi "screen 16/18, bắn màu, ẩm 12.5%") có giá cao hơn hàng xô đáng kể.</w:t>
      </w:r>
    </w:p>
    <w:p w14:paraId="754A69A5" w14:textId="2D254269" w:rsidR="00303FF6" w:rsidRPr="003008FC" w:rsidRDefault="00303FF6" w:rsidP="00836F11">
      <w:pPr>
        <w:spacing w:after="80"/>
        <w:ind w:left="360" w:hanging="360"/>
        <w:rPr>
          <w:rFonts w:asciiTheme="majorHAnsi" w:hAnsiTheme="majorHAnsi" w:cstheme="majorHAnsi"/>
        </w:rPr>
      </w:pPr>
      <w:r w:rsidRPr="003008FC">
        <w:rPr>
          <w:rFonts w:asciiTheme="majorHAnsi" w:hAnsiTheme="majorHAnsi" w:cstheme="majorHAnsi"/>
        </w:rPr>
        <w:t>3. Bảo vệ chất lượng ly — lỗi vị (chua, mốc, đất) không thể sửa được ở khâu rang.</w:t>
      </w:r>
    </w:p>
    <w:p w14:paraId="6F76DEA2" w14:textId="0971771D" w:rsidR="00303FF6" w:rsidRPr="003008FC" w:rsidRDefault="00303FF6" w:rsidP="00836F11">
      <w:pPr>
        <w:pStyle w:val="Heading2"/>
        <w:rPr>
          <w:rFonts w:asciiTheme="majorHAnsi" w:hAnsiTheme="majorHAnsi" w:cstheme="majorHAnsi"/>
        </w:rPr>
      </w:pPr>
      <w:bookmarkStart w:id="11" w:name="_Toc239769534"/>
      <w:r w:rsidRPr="003008FC">
        <w:rPr>
          <w:rFonts w:asciiTheme="majorHAnsi" w:hAnsiTheme="majorHAnsi" w:cstheme="majorHAnsi"/>
        </w:rPr>
        <w:t>Vị trí trong dây chuyền</w:t>
      </w:r>
      <w:bookmarkEnd w:id="11"/>
    </w:p>
    <w:p w14:paraId="67AEABCB" w14:textId="60F33EA8" w:rsidR="00303FF6" w:rsidRPr="003008FC" w:rsidRDefault="00303FF6" w:rsidP="00836F11">
      <w:pPr>
        <w:rPr>
          <w:rFonts w:asciiTheme="majorHAnsi" w:hAnsiTheme="majorHAnsi" w:cstheme="majorHAnsi"/>
        </w:rPr>
      </w:pPr>
      <w:r w:rsidRPr="003008FC">
        <w:rPr>
          <w:rFonts w:asciiTheme="majorHAnsi" w:hAnsiTheme="majorHAnsi" w:cstheme="majorHAnsi"/>
        </w:rPr>
        <w:t>Sơ chế → sấy → xát vỏ → sàng phân cỡ (screen) → phân trọng lượng (gravity/densimetric) → bắn màu → đóng bao.</w:t>
      </w:r>
    </w:p>
    <w:p w14:paraId="3963E5D6" w14:textId="3E133EE3" w:rsidR="00303FF6" w:rsidRPr="003008FC" w:rsidRDefault="00303FF6" w:rsidP="00836F11">
      <w:pPr>
        <w:rPr>
          <w:rFonts w:asciiTheme="majorHAnsi" w:hAnsiTheme="majorHAnsi" w:cstheme="majorHAnsi"/>
        </w:rPr>
      </w:pPr>
      <w:r w:rsidRPr="003008FC">
        <w:rPr>
          <w:rFonts w:asciiTheme="majorHAnsi" w:hAnsiTheme="majorHAnsi" w:cstheme="majorHAnsi"/>
        </w:rPr>
        <w:lastRenderedPageBreak/>
        <w:t>Bắn màu đứng gần cuối vì nó xử lý lỗi màu sắc, còn sàng lo kích thước và bàn trọng lượng lo tỷ trọng — ba tiêu chí độc lập, không thay thế nhau. Nhiều nhà máy bắn 2–3 pass (lượt) và tận dụng dòng phế để bắn lại, thu hồi hạt tốt bị thổi nhầm</w:t>
      </w:r>
    </w:p>
    <w:p w14:paraId="09AB5362" w14:textId="77777777" w:rsidR="00DF2027" w:rsidRPr="003008FC" w:rsidRDefault="00DF2027" w:rsidP="00836F11">
      <w:pPr>
        <w:pStyle w:val="Heading1"/>
        <w:rPr>
          <w:rFonts w:cstheme="majorHAnsi"/>
        </w:rPr>
      </w:pPr>
      <w:bookmarkStart w:id="12" w:name="_Toc239769535"/>
      <w:r w:rsidRPr="003008FC">
        <w:rPr>
          <w:rFonts w:cstheme="majorHAnsi"/>
        </w:rPr>
        <w:t>EUDR — Quy định chống phá rừng của EU</w:t>
      </w:r>
      <w:bookmarkEnd w:id="12"/>
    </w:p>
    <w:p w14:paraId="05D62F10" w14:textId="77777777" w:rsidR="00DF2027" w:rsidRPr="003008FC" w:rsidRDefault="00DF2027" w:rsidP="00836F11">
      <w:pPr>
        <w:rPr>
          <w:rFonts w:asciiTheme="majorHAnsi" w:hAnsiTheme="majorHAnsi" w:cstheme="majorHAnsi"/>
        </w:rPr>
      </w:pPr>
      <w:r w:rsidRPr="003008FC">
        <w:rPr>
          <w:rFonts w:asciiTheme="majorHAnsi" w:hAnsiTheme="majorHAnsi" w:cstheme="majorHAnsi"/>
        </w:rPr>
        <w:t>Trước hết một điểm cần đính chính về cách gọi: EUDR không phải "tiêu chuẩn" như TCVN 4193. Nó là Regulation (EU) 2023/1115 — một quy định pháp luật có hiệu lực trực tiếp, bắt buộc. Không có chuyện "đạt chuẩn hay không đạt": không tuân thủ thì hàng không được thông quan vào EU.</w:t>
      </w:r>
    </w:p>
    <w:p w14:paraId="72CEF412" w14:textId="77777777" w:rsidR="00DF2027" w:rsidRPr="003008FC" w:rsidRDefault="00DF2027" w:rsidP="00836F11">
      <w:pPr>
        <w:pStyle w:val="Heading2"/>
        <w:rPr>
          <w:rFonts w:asciiTheme="majorHAnsi" w:hAnsiTheme="majorHAnsi" w:cstheme="majorHAnsi"/>
        </w:rPr>
      </w:pPr>
      <w:bookmarkStart w:id="13" w:name="_Toc239769536"/>
      <w:r w:rsidRPr="003008FC">
        <w:rPr>
          <w:rFonts w:asciiTheme="majorHAnsi" w:hAnsiTheme="majorHAnsi" w:cstheme="majorHAnsi"/>
        </w:rPr>
        <w:t>Nội dung cốt lõi</w:t>
      </w:r>
      <w:bookmarkEnd w:id="13"/>
    </w:p>
    <w:p w14:paraId="3E3850CA" w14:textId="77777777" w:rsidR="00DF2027" w:rsidRPr="003008FC" w:rsidRDefault="00DF2027" w:rsidP="00836F11">
      <w:pPr>
        <w:rPr>
          <w:rFonts w:asciiTheme="majorHAnsi" w:hAnsiTheme="majorHAnsi" w:cstheme="majorHAnsi"/>
        </w:rPr>
      </w:pPr>
      <w:r w:rsidRPr="003008FC">
        <w:rPr>
          <w:rFonts w:asciiTheme="majorHAnsi" w:hAnsiTheme="majorHAnsi" w:cstheme="majorHAnsi"/>
        </w:rPr>
        <w:t>Mọi sản phẩm thuộc phạm vi muốn nhập khẩu vào (hoặc xuất khẩu từ) EU phải đồng thời thỏa mãn 3 điều kiện:</w:t>
      </w:r>
    </w:p>
    <w:p w14:paraId="7CA65AA0" w14:textId="77777777" w:rsidR="00DF2027" w:rsidRPr="003008FC" w:rsidRDefault="00DF2027" w:rsidP="00836F11">
      <w:pPr>
        <w:spacing w:after="80"/>
        <w:ind w:left="360" w:hanging="360"/>
        <w:rPr>
          <w:rFonts w:asciiTheme="majorHAnsi" w:hAnsiTheme="majorHAnsi" w:cstheme="majorHAnsi"/>
        </w:rPr>
      </w:pPr>
      <w:r w:rsidRPr="003008FC">
        <w:rPr>
          <w:rFonts w:asciiTheme="majorHAnsi" w:hAnsiTheme="majorHAnsi" w:cstheme="majorHAnsi"/>
        </w:rPr>
        <w:t>1. Deforestation-free — không được trồng trên đất bị phá rừng hoặc suy thoái rừng sau ngày 31/12/2020.</w:t>
      </w:r>
    </w:p>
    <w:p w14:paraId="14EFB925" w14:textId="558EDE39" w:rsidR="00DF2027" w:rsidRPr="003008FC" w:rsidRDefault="00DF2027" w:rsidP="00836F11">
      <w:pPr>
        <w:spacing w:after="80"/>
        <w:ind w:left="360" w:hanging="360"/>
        <w:rPr>
          <w:rFonts w:asciiTheme="majorHAnsi" w:hAnsiTheme="majorHAnsi" w:cstheme="majorHAnsi"/>
        </w:rPr>
      </w:pPr>
      <w:r w:rsidRPr="003008FC">
        <w:rPr>
          <w:rFonts w:asciiTheme="majorHAnsi" w:hAnsiTheme="majorHAnsi" w:cstheme="majorHAnsi"/>
        </w:rPr>
        <w:t xml:space="preserve">2. Hợp pháp — tuân thủ luật pháp nước sản xuất: quyền sử dụng đất, lao động, thuế, môi trường, quyền của người bản địa… </w:t>
      </w:r>
    </w:p>
    <w:p w14:paraId="4B9E6E39" w14:textId="77777777" w:rsidR="00DF2027" w:rsidRPr="003008FC" w:rsidRDefault="00DF2027" w:rsidP="00836F11">
      <w:pPr>
        <w:spacing w:after="80"/>
        <w:ind w:left="360" w:hanging="360"/>
        <w:rPr>
          <w:rFonts w:asciiTheme="majorHAnsi" w:hAnsiTheme="majorHAnsi" w:cstheme="majorHAnsi"/>
        </w:rPr>
      </w:pPr>
      <w:r w:rsidRPr="003008FC">
        <w:rPr>
          <w:rFonts w:asciiTheme="majorHAnsi" w:hAnsiTheme="majorHAnsi" w:cstheme="majorHAnsi"/>
        </w:rPr>
        <w:t>3. Có DDS (Due Diligence Statement — tuyên bố trách nhiệm giải trình) nộp vào hệ thống thông tin của EU trước khi đưa hàng ra thị trường.</w:t>
      </w:r>
    </w:p>
    <w:p w14:paraId="073F9FB3" w14:textId="77777777" w:rsidR="00DF2027" w:rsidRPr="003008FC" w:rsidRDefault="00DF2027" w:rsidP="00836F11">
      <w:pPr>
        <w:rPr>
          <w:rFonts w:asciiTheme="majorHAnsi" w:hAnsiTheme="majorHAnsi" w:cstheme="majorHAnsi"/>
        </w:rPr>
      </w:pPr>
      <w:r w:rsidRPr="003008FC">
        <w:rPr>
          <w:rFonts w:asciiTheme="majorHAnsi" w:hAnsiTheme="majorHAnsi" w:cstheme="majorHAnsi"/>
        </w:rPr>
        <w:t>7 nhóm hàng trong phạm vi: cà phê, ca cao, cao su, dầu cọ, đậu nành, gia súc, gỗ — cùng các sản phẩm phái sinh (sô-cô-la, da, đồ gỗ, lốp xe…).</w:t>
      </w:r>
    </w:p>
    <w:p w14:paraId="20748E83" w14:textId="1E839816" w:rsidR="00DF2027" w:rsidRPr="003008FC" w:rsidRDefault="00DF2027" w:rsidP="00836F11">
      <w:pPr>
        <w:rPr>
          <w:rFonts w:asciiTheme="majorHAnsi" w:hAnsiTheme="majorHAnsi" w:cstheme="majorHAnsi"/>
        </w:rPr>
      </w:pPr>
      <w:r w:rsidRPr="003008FC">
        <w:rPr>
          <w:rFonts w:asciiTheme="majorHAnsi" w:hAnsiTheme="majorHAnsi" w:cstheme="majorHAnsi"/>
        </w:rPr>
        <w:t>Mốc 31/12/</w:t>
      </w:r>
      <w:r w:rsidR="00CE0B76">
        <w:rPr>
          <w:rFonts w:asciiTheme="majorHAnsi" w:hAnsiTheme="majorHAnsi" w:cstheme="majorHAnsi"/>
        </w:rPr>
        <w:t>2026</w:t>
      </w:r>
      <w:r w:rsidRPr="003008FC">
        <w:rPr>
          <w:rFonts w:asciiTheme="majorHAnsi" w:hAnsiTheme="majorHAnsi" w:cstheme="majorHAnsi"/>
        </w:rPr>
        <w:t xml:space="preserve"> chưa bao giờ thay đổi. Đây là thuộc tính của mảnh đất, không phải của thời hạn thi hành. Các lần hoãn chỉ lùi ngày bạn phải chứng minh, không lùi ngày cắt.</w:t>
      </w:r>
    </w:p>
    <w:p w14:paraId="3F693E75" w14:textId="77777777" w:rsidR="00DF2027" w:rsidRPr="003008FC" w:rsidRDefault="00DF2027" w:rsidP="00836F11">
      <w:pPr>
        <w:pStyle w:val="Heading2"/>
        <w:rPr>
          <w:rFonts w:asciiTheme="majorHAnsi" w:hAnsiTheme="majorHAnsi" w:cstheme="majorHAnsi"/>
        </w:rPr>
      </w:pPr>
      <w:bookmarkStart w:id="14" w:name="_Toc239769537"/>
      <w:r w:rsidRPr="003008FC">
        <w:rPr>
          <w:rFonts w:asciiTheme="majorHAnsi" w:hAnsiTheme="majorHAnsi" w:cstheme="majorHAnsi"/>
        </w:rPr>
        <w:t>Mốc thời gian hiện hành (tính đến 07/09/2026)</w:t>
      </w:r>
      <w:bookmarkEnd w:id="14"/>
    </w:p>
    <w:p w14:paraId="349EBA95" w14:textId="77777777" w:rsidR="00DF2027" w:rsidRPr="003008FC" w:rsidRDefault="00DF2027" w:rsidP="00836F11">
      <w:pPr>
        <w:rPr>
          <w:rFonts w:asciiTheme="majorHAnsi" w:hAnsiTheme="majorHAnsi" w:cstheme="majorHAnsi"/>
        </w:rPr>
      </w:pPr>
      <w:r w:rsidRPr="003008FC">
        <w:rPr>
          <w:rFonts w:asciiTheme="majorHAnsi" w:hAnsiTheme="majorHAnsi" w:cstheme="majorHAnsi"/>
        </w:rPr>
        <w:t>Sau hai lần hoãn (12/2024 và 12/2025), Regulation (EU) 2025/2650 chốt:</w:t>
      </w:r>
    </w:p>
    <w:tbl>
      <w:tblPr>
        <w:tblStyle w:val="TableGrid"/>
        <w:tblW w:w="5000" w:type="pct"/>
        <w:tblBorders>
          <w:top w:val="single" w:sz="4" w:space="0" w:color="8C8C8C"/>
          <w:left w:val="single" w:sz="4" w:space="0" w:color="8C8C8C"/>
          <w:bottom w:val="single" w:sz="4" w:space="0" w:color="8C8C8C"/>
          <w:right w:val="single" w:sz="4" w:space="0" w:color="8C8C8C"/>
          <w:insideH w:val="single" w:sz="4" w:space="0" w:color="BEBEBE"/>
          <w:insideV w:val="single" w:sz="4" w:space="0" w:color="BEBEBE"/>
        </w:tblBorders>
        <w:tblLook w:val="04A0" w:firstRow="1" w:lastRow="0" w:firstColumn="1" w:lastColumn="0" w:noHBand="0" w:noVBand="1"/>
      </w:tblPr>
      <w:tblGrid>
        <w:gridCol w:w="6442"/>
        <w:gridCol w:w="3094"/>
      </w:tblGrid>
      <w:tr w:rsidR="001653FA" w:rsidRPr="003008FC" w14:paraId="7C056560" w14:textId="77777777" w:rsidTr="00836F11">
        <w:trPr>
          <w:tblHeader/>
        </w:trPr>
        <w:tc>
          <w:tcPr>
            <w:tcW w:w="6091" w:type="dxa"/>
            <w:tcBorders>
              <w:top w:val="single" w:sz="4" w:space="0" w:color="8C8C8C"/>
              <w:bottom w:val="single" w:sz="4" w:space="0" w:color="BEBEBE"/>
            </w:tcBorders>
            <w:shd w:val="clear" w:color="auto" w:fill="DEEAF6"/>
          </w:tcPr>
          <w:p w14:paraId="2D63F7F2" w14:textId="0265F126" w:rsidR="001653FA" w:rsidRPr="003008FC" w:rsidRDefault="001653FA" w:rsidP="00836F11">
            <w:pPr>
              <w:spacing w:before="40" w:after="40" w:line="240" w:lineRule="auto"/>
              <w:jc w:val="center"/>
              <w:rPr>
                <w:rFonts w:asciiTheme="majorHAnsi" w:hAnsiTheme="majorHAnsi" w:cstheme="majorHAnsi"/>
                <w:b/>
                <w:bCs/>
                <w:sz w:val="24"/>
                <w:szCs w:val="28"/>
              </w:rPr>
            </w:pPr>
            <w:r w:rsidRPr="003008FC">
              <w:rPr>
                <w:rFonts w:asciiTheme="majorHAnsi" w:hAnsiTheme="majorHAnsi" w:cstheme="majorHAnsi"/>
                <w:b/>
                <w:bCs/>
                <w:sz w:val="24"/>
                <w:szCs w:val="28"/>
              </w:rPr>
              <w:t>Đối tượng</w:t>
            </w:r>
          </w:p>
        </w:tc>
        <w:tc>
          <w:tcPr>
            <w:tcW w:w="2925" w:type="dxa"/>
            <w:tcBorders>
              <w:top w:val="single" w:sz="4" w:space="0" w:color="8C8C8C"/>
              <w:bottom w:val="single" w:sz="4" w:space="0" w:color="BEBEBE"/>
            </w:tcBorders>
            <w:shd w:val="clear" w:color="auto" w:fill="DEEAF6"/>
          </w:tcPr>
          <w:p w14:paraId="6F2BBD2D" w14:textId="6F775435" w:rsidR="001653FA" w:rsidRPr="003008FC" w:rsidRDefault="001653FA" w:rsidP="00836F11">
            <w:pPr>
              <w:spacing w:before="40" w:after="40" w:line="240" w:lineRule="auto"/>
              <w:jc w:val="center"/>
              <w:rPr>
                <w:rFonts w:asciiTheme="majorHAnsi" w:hAnsiTheme="majorHAnsi" w:cstheme="majorHAnsi"/>
                <w:b/>
                <w:bCs/>
                <w:sz w:val="24"/>
                <w:szCs w:val="28"/>
              </w:rPr>
            </w:pPr>
            <w:r w:rsidRPr="003008FC">
              <w:rPr>
                <w:rFonts w:asciiTheme="majorHAnsi" w:hAnsiTheme="majorHAnsi" w:cstheme="majorHAnsi"/>
                <w:b/>
                <w:bCs/>
                <w:sz w:val="24"/>
                <w:szCs w:val="28"/>
              </w:rPr>
              <w:t>Ngày áp dụng</w:t>
            </w:r>
          </w:p>
        </w:tc>
      </w:tr>
      <w:tr w:rsidR="001653FA" w:rsidRPr="003008FC" w14:paraId="6D500733" w14:textId="77777777" w:rsidTr="00836F11">
        <w:trPr>
          <w:trHeight w:val="477"/>
        </w:trPr>
        <w:tc>
          <w:tcPr>
            <w:tcW w:w="6091" w:type="dxa"/>
            <w:tcBorders>
              <w:top w:val="single" w:sz="4" w:space="0" w:color="BEBEBE"/>
            </w:tcBorders>
            <w:shd w:val="clear" w:color="auto" w:fill="auto"/>
          </w:tcPr>
          <w:p w14:paraId="760F01CB" w14:textId="5CBE1C22" w:rsidR="001653FA" w:rsidRPr="003008FC" w:rsidRDefault="001653FA" w:rsidP="00836F11">
            <w:pPr>
              <w:spacing w:before="40" w:after="40" w:line="240" w:lineRule="auto"/>
              <w:jc w:val="center"/>
              <w:rPr>
                <w:rFonts w:asciiTheme="majorHAnsi" w:hAnsiTheme="majorHAnsi" w:cstheme="majorHAnsi"/>
                <w:sz w:val="24"/>
                <w:szCs w:val="28"/>
              </w:rPr>
            </w:pPr>
            <w:r w:rsidRPr="003008FC">
              <w:rPr>
                <w:rFonts w:asciiTheme="majorHAnsi" w:hAnsiTheme="majorHAnsi" w:cstheme="majorHAnsi"/>
                <w:sz w:val="24"/>
                <w:szCs w:val="28"/>
              </w:rPr>
              <w:t>Doanh nghiệp lớn và vừa</w:t>
            </w:r>
          </w:p>
        </w:tc>
        <w:tc>
          <w:tcPr>
            <w:tcW w:w="2925" w:type="dxa"/>
            <w:tcBorders>
              <w:top w:val="single" w:sz="4" w:space="0" w:color="BEBEBE"/>
            </w:tcBorders>
            <w:shd w:val="clear" w:color="auto" w:fill="auto"/>
          </w:tcPr>
          <w:p w14:paraId="38C4B492" w14:textId="7600D325" w:rsidR="001653FA" w:rsidRPr="003008FC" w:rsidRDefault="001653FA" w:rsidP="00836F11">
            <w:pPr>
              <w:spacing w:before="40" w:after="40" w:line="240" w:lineRule="auto"/>
              <w:jc w:val="center"/>
              <w:rPr>
                <w:rFonts w:asciiTheme="majorHAnsi" w:hAnsiTheme="majorHAnsi" w:cstheme="majorHAnsi"/>
                <w:sz w:val="24"/>
                <w:szCs w:val="28"/>
              </w:rPr>
            </w:pPr>
            <w:r w:rsidRPr="003008FC">
              <w:rPr>
                <w:rFonts w:asciiTheme="majorHAnsi" w:hAnsiTheme="majorHAnsi" w:cstheme="majorHAnsi"/>
                <w:sz w:val="24"/>
                <w:szCs w:val="28"/>
              </w:rPr>
              <w:t>30/12/2026</w:t>
            </w:r>
          </w:p>
        </w:tc>
      </w:tr>
      <w:tr w:rsidR="001653FA" w:rsidRPr="003008FC" w14:paraId="64B14FE4" w14:textId="77777777" w:rsidTr="00836F11">
        <w:tc>
          <w:tcPr>
            <w:tcW w:w="6091" w:type="dxa"/>
            <w:shd w:val="clear" w:color="auto" w:fill="auto"/>
          </w:tcPr>
          <w:p w14:paraId="4006FB10" w14:textId="1D2958BC" w:rsidR="001653FA" w:rsidRPr="003008FC" w:rsidRDefault="001653FA" w:rsidP="00836F11">
            <w:pPr>
              <w:spacing w:before="40" w:after="40" w:line="240" w:lineRule="auto"/>
              <w:jc w:val="center"/>
              <w:rPr>
                <w:rFonts w:asciiTheme="majorHAnsi" w:hAnsiTheme="majorHAnsi" w:cstheme="majorHAnsi"/>
                <w:sz w:val="24"/>
                <w:szCs w:val="28"/>
              </w:rPr>
            </w:pPr>
            <w:r w:rsidRPr="003008FC">
              <w:rPr>
                <w:rFonts w:asciiTheme="majorHAnsi" w:hAnsiTheme="majorHAnsi" w:cstheme="majorHAnsi"/>
                <w:sz w:val="24"/>
                <w:szCs w:val="28"/>
              </w:rPr>
              <w:t>Doanh nghiệp siêu nhỏ, nhỏ và cá nhân (thành lập trước 31/12/2024)</w:t>
            </w:r>
          </w:p>
        </w:tc>
        <w:tc>
          <w:tcPr>
            <w:tcW w:w="2925" w:type="dxa"/>
            <w:shd w:val="clear" w:color="auto" w:fill="auto"/>
          </w:tcPr>
          <w:p w14:paraId="66DA6DC0" w14:textId="3DD5AA29" w:rsidR="001653FA" w:rsidRPr="003008FC" w:rsidRDefault="001653FA" w:rsidP="00836F11">
            <w:pPr>
              <w:spacing w:before="40" w:after="40" w:line="240" w:lineRule="auto"/>
              <w:jc w:val="center"/>
              <w:rPr>
                <w:rFonts w:asciiTheme="majorHAnsi" w:hAnsiTheme="majorHAnsi" w:cstheme="majorHAnsi"/>
                <w:sz w:val="24"/>
                <w:szCs w:val="28"/>
              </w:rPr>
            </w:pPr>
            <w:r w:rsidRPr="003008FC">
              <w:rPr>
                <w:rFonts w:asciiTheme="majorHAnsi" w:hAnsiTheme="majorHAnsi" w:cstheme="majorHAnsi"/>
                <w:sz w:val="24"/>
                <w:szCs w:val="28"/>
              </w:rPr>
              <w:t>30/06/2027</w:t>
            </w:r>
          </w:p>
        </w:tc>
      </w:tr>
    </w:tbl>
    <w:p w14:paraId="5383F6E5" w14:textId="77777777" w:rsidR="00DF2027" w:rsidRPr="003008FC" w:rsidRDefault="00DF2027" w:rsidP="00836F11">
      <w:pPr>
        <w:rPr>
          <w:rFonts w:asciiTheme="majorHAnsi" w:hAnsiTheme="majorHAnsi" w:cstheme="majorHAnsi"/>
        </w:rPr>
      </w:pPr>
      <w:r w:rsidRPr="003008FC">
        <w:rPr>
          <w:rFonts w:asciiTheme="majorHAnsi" w:hAnsiTheme="majorHAnsi" w:cstheme="majorHAnsi"/>
        </w:rPr>
        <w:lastRenderedPageBreak/>
        <w:t>Ủy ban châu Âu đã đóng lại câu hỏi hoãn tiếp bằng gói rà soát tháng 5/2026 — sẽ không có lần hoãn thứ ba. Nghĩa là còn khoảng 16 tuần.</w:t>
      </w:r>
    </w:p>
    <w:p w14:paraId="04488F88" w14:textId="77777777" w:rsidR="00DF2027" w:rsidRPr="003008FC" w:rsidRDefault="00DF2027" w:rsidP="00836F11">
      <w:pPr>
        <w:rPr>
          <w:rFonts w:asciiTheme="majorHAnsi" w:hAnsiTheme="majorHAnsi" w:cstheme="majorHAnsi"/>
        </w:rPr>
      </w:pPr>
      <w:r w:rsidRPr="003008FC">
        <w:rPr>
          <w:rFonts w:asciiTheme="majorHAnsi" w:hAnsiTheme="majorHAnsi" w:cstheme="majorHAnsi"/>
        </w:rPr>
        <w:t>Lưu ý ngưỡng "nhỏ" tính theo Accounting Directive, không theo định nghĩa SME thông thường: không vượt quá 2 trong 3 tiêu chí — tổng tài sản 5 triệu €, doanh thu thuần 10 triệu €, 50 lao động.</w:t>
      </w:r>
    </w:p>
    <w:p w14:paraId="7E4EBF6D" w14:textId="77777777" w:rsidR="00DF2027" w:rsidRPr="003008FC" w:rsidRDefault="00DF2027" w:rsidP="00836F11">
      <w:pPr>
        <w:pStyle w:val="Heading2"/>
        <w:rPr>
          <w:rFonts w:asciiTheme="majorHAnsi" w:hAnsiTheme="majorHAnsi" w:cstheme="majorHAnsi"/>
        </w:rPr>
      </w:pPr>
      <w:bookmarkStart w:id="15" w:name="_Toc239769538"/>
      <w:r w:rsidRPr="003008FC">
        <w:rPr>
          <w:rFonts w:asciiTheme="majorHAnsi" w:hAnsiTheme="majorHAnsi" w:cstheme="majorHAnsi"/>
        </w:rPr>
        <w:t>Bản sửa đổi 12/2025 đã đơn giản hóa những gì</w:t>
      </w:r>
      <w:bookmarkEnd w:id="15"/>
    </w:p>
    <w:p w14:paraId="1E796B89" w14:textId="44EFFBCC" w:rsidR="00DF2027" w:rsidRPr="003008FC" w:rsidRDefault="00DF2027" w:rsidP="00836F11">
      <w:pPr>
        <w:pStyle w:val="ListParagraph"/>
        <w:numPr>
          <w:ilvl w:val="0"/>
          <w:numId w:val="14"/>
        </w:numPr>
        <w:spacing w:after="80"/>
        <w:rPr>
          <w:rFonts w:asciiTheme="majorHAnsi" w:hAnsiTheme="majorHAnsi" w:cstheme="majorHAnsi"/>
        </w:rPr>
      </w:pPr>
      <w:r w:rsidRPr="003008FC">
        <w:rPr>
          <w:rFonts w:asciiTheme="majorHAnsi" w:hAnsiTheme="majorHAnsi" w:cstheme="majorHAnsi"/>
        </w:rPr>
        <w:t>Chỉ một DDS duy nhất: chỉ nhà nhập khẩu/operator đầu tiên đưa hàng vào thị trường EU phải nộp DDS. Các bên downstream chỉ lưu và chuyển tiếp số tham chiếu của DDS đó, không nộp lại.</w:t>
      </w:r>
    </w:p>
    <w:p w14:paraId="331F1693" w14:textId="459B8778" w:rsidR="00DF2027" w:rsidRPr="003008FC" w:rsidRDefault="00DF2027" w:rsidP="00836F11">
      <w:pPr>
        <w:pStyle w:val="ListParagraph"/>
        <w:numPr>
          <w:ilvl w:val="0"/>
          <w:numId w:val="14"/>
        </w:numPr>
        <w:spacing w:after="80"/>
        <w:rPr>
          <w:rFonts w:asciiTheme="majorHAnsi" w:hAnsiTheme="majorHAnsi" w:cstheme="majorHAnsi"/>
        </w:rPr>
      </w:pPr>
      <w:r w:rsidRPr="003008FC">
        <w:rPr>
          <w:rFonts w:asciiTheme="majorHAnsi" w:hAnsiTheme="majorHAnsi" w:cstheme="majorHAnsi"/>
        </w:rPr>
        <w:t>Doanh nghiệp siêu nhỏ/nhỏ: nộp một tuyên bố đơn giản hóa một lần, không phải cập nhật; truy xuất được nới lỏng (mã bưu chính thay vì tọa độ chính xác).</w:t>
      </w:r>
    </w:p>
    <w:p w14:paraId="4AB1DAE5" w14:textId="7AA8CF92" w:rsidR="00DF2027" w:rsidRPr="003008FC" w:rsidRDefault="00DF2027" w:rsidP="00836F11">
      <w:pPr>
        <w:pStyle w:val="ListParagraph"/>
        <w:numPr>
          <w:ilvl w:val="0"/>
          <w:numId w:val="14"/>
        </w:numPr>
        <w:spacing w:after="80"/>
        <w:rPr>
          <w:rFonts w:asciiTheme="majorHAnsi" w:hAnsiTheme="majorHAnsi" w:cstheme="majorHAnsi"/>
        </w:rPr>
      </w:pPr>
      <w:r w:rsidRPr="003008FC">
        <w:rPr>
          <w:rFonts w:asciiTheme="majorHAnsi" w:hAnsiTheme="majorHAnsi" w:cstheme="majorHAnsi"/>
        </w:rPr>
        <w:t>Thu hẹp phạm vi: bỏ sách, báo, tranh in.</w:t>
      </w:r>
    </w:p>
    <w:p w14:paraId="242766B3" w14:textId="39301118" w:rsidR="00DF2027" w:rsidRPr="003008FC" w:rsidRDefault="00DF2027" w:rsidP="00836F11">
      <w:pPr>
        <w:pStyle w:val="ListParagraph"/>
        <w:numPr>
          <w:ilvl w:val="0"/>
          <w:numId w:val="14"/>
        </w:numPr>
        <w:spacing w:after="80"/>
        <w:rPr>
          <w:rFonts w:asciiTheme="majorHAnsi" w:hAnsiTheme="majorHAnsi" w:cstheme="majorHAnsi"/>
        </w:rPr>
      </w:pPr>
      <w:r w:rsidRPr="003008FC">
        <w:rPr>
          <w:rFonts w:asciiTheme="majorHAnsi" w:hAnsiTheme="majorHAnsi" w:cstheme="majorHAnsi"/>
        </w:rPr>
        <w:t>Cơ quan có thẩm quyền các nước phải công bố trước về lỗi kỹ thuật/gián đoạn hệ thống thông tin.</w:t>
      </w:r>
    </w:p>
    <w:p w14:paraId="6ADEDC0C" w14:textId="77777777" w:rsidR="00DF2027" w:rsidRPr="003008FC" w:rsidRDefault="00DF2027" w:rsidP="00836F11">
      <w:pPr>
        <w:pStyle w:val="Heading2"/>
        <w:rPr>
          <w:rFonts w:asciiTheme="majorHAnsi" w:hAnsiTheme="majorHAnsi" w:cstheme="majorHAnsi"/>
        </w:rPr>
      </w:pPr>
      <w:bookmarkStart w:id="16" w:name="_Toc239769539"/>
      <w:r w:rsidRPr="003008FC">
        <w:rPr>
          <w:rFonts w:asciiTheme="majorHAnsi" w:hAnsiTheme="majorHAnsi" w:cstheme="majorHAnsi"/>
        </w:rPr>
        <w:t>Việt Nam: xếp hạng rủi ro thấp (low risk)</w:t>
      </w:r>
      <w:bookmarkEnd w:id="16"/>
    </w:p>
    <w:p w14:paraId="36F200E8" w14:textId="77777777" w:rsidR="00DF2027" w:rsidRPr="003008FC" w:rsidRDefault="00DF2027" w:rsidP="00836F11">
      <w:pPr>
        <w:rPr>
          <w:rFonts w:asciiTheme="majorHAnsi" w:hAnsiTheme="majorHAnsi" w:cstheme="majorHAnsi"/>
        </w:rPr>
      </w:pPr>
      <w:r w:rsidRPr="003008FC">
        <w:rPr>
          <w:rFonts w:asciiTheme="majorHAnsi" w:hAnsiTheme="majorHAnsi" w:cstheme="majorHAnsi"/>
        </w:rPr>
        <w:t>Danh sách benchmarking đầu tiên công bố 20/5/2025 xếp Việt Nam vào nhóm low risk cùng Costa Rica, Kenya, Rwanda, Ấn Độ. (Nhóm high risk chỉ có Belarus, Myanmar, Triều Tiên, Nga.)</w:t>
      </w:r>
    </w:p>
    <w:p w14:paraId="5824F2D8" w14:textId="77777777" w:rsidR="00DF2027" w:rsidRPr="003008FC" w:rsidRDefault="00DF2027" w:rsidP="00836F11">
      <w:pPr>
        <w:rPr>
          <w:rFonts w:asciiTheme="majorHAnsi" w:hAnsiTheme="majorHAnsi" w:cstheme="majorHAnsi"/>
        </w:rPr>
      </w:pPr>
      <w:r w:rsidRPr="003008FC">
        <w:rPr>
          <w:rFonts w:asciiTheme="majorHAnsi" w:hAnsiTheme="majorHAnsi" w:cstheme="majorHAnsi"/>
          <w:b/>
        </w:rPr>
        <w:t>Ý nghĩa thực tế:</w:t>
      </w:r>
    </w:p>
    <w:p w14:paraId="3CFA65EB" w14:textId="040CA5B5" w:rsidR="00DF2027" w:rsidRPr="003008FC" w:rsidRDefault="00DF2027" w:rsidP="00836F11">
      <w:pPr>
        <w:pStyle w:val="ListParagraph"/>
        <w:numPr>
          <w:ilvl w:val="0"/>
          <w:numId w:val="15"/>
        </w:numPr>
        <w:spacing w:after="80"/>
        <w:rPr>
          <w:rFonts w:asciiTheme="majorHAnsi" w:hAnsiTheme="majorHAnsi" w:cstheme="majorHAnsi"/>
        </w:rPr>
      </w:pPr>
      <w:r w:rsidRPr="003008FC">
        <w:rPr>
          <w:rFonts w:asciiTheme="majorHAnsi" w:hAnsiTheme="majorHAnsi" w:cstheme="majorHAnsi"/>
        </w:rPr>
        <w:t>Được áp dụng due diligence đơn giản hóa: nếu toàn bộ nguồn gốc lô hàng đến từ nước low-risk và không có "red flag", không bắt buộc làm risk assessment và risk mitigation. (giảm thiểu rủi ro và đánh gái rủi ro)</w:t>
      </w:r>
    </w:p>
    <w:p w14:paraId="6D24CFD8" w14:textId="743DB803" w:rsidR="00DF2027" w:rsidRPr="003008FC" w:rsidRDefault="00DF2027" w:rsidP="00836F11">
      <w:pPr>
        <w:pStyle w:val="ListParagraph"/>
        <w:numPr>
          <w:ilvl w:val="0"/>
          <w:numId w:val="15"/>
        </w:numPr>
        <w:spacing w:after="80"/>
        <w:rPr>
          <w:rFonts w:asciiTheme="majorHAnsi" w:hAnsiTheme="majorHAnsi" w:cstheme="majorHAnsi"/>
        </w:rPr>
      </w:pPr>
      <w:r w:rsidRPr="003008FC">
        <w:rPr>
          <w:rFonts w:asciiTheme="majorHAnsi" w:hAnsiTheme="majorHAnsi" w:cstheme="majorHAnsi"/>
        </w:rPr>
        <w:t>Tỷ lệ kiểm tra chỉ 1% operator/khối lượng mỗi năm (so với 9% cho high risk).</w:t>
      </w:r>
    </w:p>
    <w:p w14:paraId="056C2F60" w14:textId="04805983" w:rsidR="00DF2027" w:rsidRPr="003008FC" w:rsidRDefault="00DF2027" w:rsidP="00836F11">
      <w:pPr>
        <w:rPr>
          <w:rFonts w:asciiTheme="majorHAnsi" w:hAnsiTheme="majorHAnsi" w:cstheme="majorHAnsi"/>
        </w:rPr>
      </w:pPr>
      <w:r w:rsidRPr="003008FC">
        <w:rPr>
          <w:rFonts w:asciiTheme="majorHAnsi" w:hAnsiTheme="majorHAnsi" w:cstheme="majorHAnsi"/>
        </w:rPr>
        <w:t>Nhưng vẫn phải thu thập đủ dữ liệu truy xuất — geolocation (định vị địa lý), chứng minh hợp pháp — và vẫn phải nộp DDS. Low risk giảm bước phân tích, không miễn nghĩa vụ dữ liệu.</w:t>
      </w:r>
    </w:p>
    <w:p w14:paraId="2D93B3F1" w14:textId="77777777" w:rsidR="00DF2027" w:rsidRPr="003008FC" w:rsidRDefault="00DF2027" w:rsidP="00836F11">
      <w:pPr>
        <w:rPr>
          <w:rFonts w:asciiTheme="majorHAnsi" w:hAnsiTheme="majorHAnsi" w:cstheme="majorHAnsi"/>
        </w:rPr>
      </w:pPr>
      <w:r w:rsidRPr="003008FC">
        <w:rPr>
          <w:rFonts w:ascii="Segoe UI Emoji" w:hAnsi="Segoe UI Emoji" w:cs="Segoe UI Emoji"/>
          <w:b/>
        </w:rPr>
        <w:t>⚠</w:t>
      </w:r>
      <w:r w:rsidRPr="003008FC">
        <w:rPr>
          <w:rFonts w:asciiTheme="majorHAnsi" w:hAnsiTheme="majorHAnsi" w:cstheme="majorHAnsi"/>
          <w:b/>
        </w:rPr>
        <w:t>️ Hai cảnh báo:</w:t>
      </w:r>
    </w:p>
    <w:p w14:paraId="166AF9F9" w14:textId="7EC9522F" w:rsidR="00DF2027" w:rsidRPr="003008FC" w:rsidRDefault="00DF2027" w:rsidP="00836F11">
      <w:pPr>
        <w:pStyle w:val="ListParagraph"/>
        <w:numPr>
          <w:ilvl w:val="0"/>
          <w:numId w:val="16"/>
        </w:numPr>
        <w:spacing w:after="80"/>
        <w:rPr>
          <w:rFonts w:asciiTheme="majorHAnsi" w:hAnsiTheme="majorHAnsi" w:cstheme="majorHAnsi"/>
        </w:rPr>
      </w:pPr>
      <w:r w:rsidRPr="003008FC">
        <w:rPr>
          <w:rFonts w:asciiTheme="majorHAnsi" w:hAnsiTheme="majorHAnsi" w:cstheme="majorHAnsi"/>
        </w:rPr>
        <w:t>Xếp hạng được rà soát định kỳ, lần đầu trong năm 2026 — không vĩnh viễn.</w:t>
      </w:r>
    </w:p>
    <w:p w14:paraId="21047BA2" w14:textId="0C62C219" w:rsidR="00DF2027" w:rsidRPr="003008FC" w:rsidRDefault="00DF2027" w:rsidP="00836F11">
      <w:pPr>
        <w:pStyle w:val="ListParagraph"/>
        <w:numPr>
          <w:ilvl w:val="0"/>
          <w:numId w:val="16"/>
        </w:numPr>
        <w:spacing w:after="80"/>
        <w:rPr>
          <w:rFonts w:asciiTheme="majorHAnsi" w:hAnsiTheme="majorHAnsi" w:cstheme="majorHAnsi"/>
        </w:rPr>
      </w:pPr>
      <w:r w:rsidRPr="003008FC">
        <w:rPr>
          <w:rFonts w:asciiTheme="majorHAnsi" w:hAnsiTheme="majorHAnsi" w:cstheme="majorHAnsi"/>
        </w:rPr>
        <w:lastRenderedPageBreak/>
        <w:t>Forest Trends đã phản đối xếp hạng này: Việt Nam là trung tâm tái xuất/chế biến, nhập nguyên liệu từ nước rủi ro cao rồi tái xuất, làm mờ nguồn gốc thật. Nếu bạn trộn cà phê nhập từ Lào/Indonesia vào lô xuất EU, "low risk quốc gia" không cứu được bạn.</w:t>
      </w:r>
    </w:p>
    <w:p w14:paraId="76D7D796" w14:textId="77777777" w:rsidR="00DF2027" w:rsidRPr="003008FC" w:rsidRDefault="00DF2027" w:rsidP="00836F11">
      <w:pPr>
        <w:pStyle w:val="Heading2"/>
        <w:rPr>
          <w:rFonts w:asciiTheme="majorHAnsi" w:hAnsiTheme="majorHAnsi" w:cstheme="majorHAnsi"/>
        </w:rPr>
      </w:pPr>
      <w:bookmarkStart w:id="17" w:name="_Toc239769540"/>
      <w:r w:rsidRPr="003008FC">
        <w:rPr>
          <w:rFonts w:asciiTheme="majorHAnsi" w:hAnsiTheme="majorHAnsi" w:cstheme="majorHAnsi"/>
        </w:rPr>
        <w:t>Nút thắt thực tế với cà phê Việt Nam</w:t>
      </w:r>
      <w:bookmarkEnd w:id="17"/>
    </w:p>
    <w:p w14:paraId="4DA17C1A" w14:textId="77777777" w:rsidR="00DF2027" w:rsidRPr="003008FC" w:rsidRDefault="00DF2027" w:rsidP="00836F11">
      <w:pPr>
        <w:rPr>
          <w:rFonts w:asciiTheme="majorHAnsi" w:hAnsiTheme="majorHAnsi" w:cstheme="majorHAnsi"/>
        </w:rPr>
      </w:pPr>
      <w:r w:rsidRPr="003008FC">
        <w:rPr>
          <w:rFonts w:asciiTheme="majorHAnsi" w:hAnsiTheme="majorHAnsi" w:cstheme="majorHAnsi"/>
        </w:rPr>
        <w:t>Đây mới là phần khó, và nó là vấn đề dữ liệu, không phải vấn đề pháp lý:</w:t>
      </w:r>
    </w:p>
    <w:p w14:paraId="1E9B0D26" w14:textId="43BCF7A6" w:rsidR="00DF2027" w:rsidRPr="003008FC" w:rsidRDefault="00DF2027" w:rsidP="00836F11">
      <w:pPr>
        <w:pStyle w:val="ListParagraph"/>
        <w:numPr>
          <w:ilvl w:val="0"/>
          <w:numId w:val="17"/>
        </w:numPr>
        <w:spacing w:after="80"/>
        <w:rPr>
          <w:rFonts w:asciiTheme="majorHAnsi" w:hAnsiTheme="majorHAnsi" w:cstheme="majorHAnsi"/>
        </w:rPr>
      </w:pPr>
      <w:r w:rsidRPr="003008FC">
        <w:rPr>
          <w:rFonts w:asciiTheme="majorHAnsi" w:hAnsiTheme="majorHAnsi" w:cstheme="majorHAnsi"/>
        </w:rPr>
        <w:t>Yêu cầu geolocation: thửa &gt; 4 ha phải có polygon (</w:t>
      </w:r>
      <w:r w:rsidR="000D3F6E" w:rsidRPr="003008FC">
        <w:rPr>
          <w:rFonts w:asciiTheme="majorHAnsi" w:hAnsiTheme="majorHAnsi" w:cstheme="majorHAnsi"/>
        </w:rPr>
        <w:t xml:space="preserve">đường </w:t>
      </w:r>
      <w:r w:rsidRPr="003008FC">
        <w:rPr>
          <w:rFonts w:asciiTheme="majorHAnsi" w:hAnsiTheme="majorHAnsi" w:cstheme="majorHAnsi"/>
        </w:rPr>
        <w:t>ranh giới); thửa ≤ 4 ha chỉ cần một điểm tọa độ. Với cà phê Việt Nam thì gần như toàn bộ rơi vào nhóm ≤ 4 ha — đỡ hơn về kỹ thuật, nhưng phải nhân với hàng trăm nghìn nông hộ.</w:t>
      </w:r>
    </w:p>
    <w:p w14:paraId="3D542B3E" w14:textId="4375687B" w:rsidR="00DF2027" w:rsidRPr="003008FC" w:rsidRDefault="00DF2027" w:rsidP="00836F11">
      <w:pPr>
        <w:pStyle w:val="ListParagraph"/>
        <w:numPr>
          <w:ilvl w:val="0"/>
          <w:numId w:val="17"/>
        </w:numPr>
        <w:spacing w:after="80"/>
        <w:rPr>
          <w:rFonts w:asciiTheme="majorHAnsi" w:hAnsiTheme="majorHAnsi" w:cstheme="majorHAnsi"/>
        </w:rPr>
      </w:pPr>
      <w:r w:rsidRPr="003008FC">
        <w:rPr>
          <w:rFonts w:asciiTheme="majorHAnsi" w:hAnsiTheme="majorHAnsi" w:cstheme="majorHAnsi"/>
        </w:rPr>
        <w:t>Chuỗi thu mua qua đại lý/thương lái nhiều tầng — đây là điểm đứt gãy truy xuất lớn nhất. Nhà xuất khẩu ký DDS phải chịu trách nhiệm cho dữ liệu mình không trực tiếp thu thập.</w:t>
      </w:r>
    </w:p>
    <w:p w14:paraId="1C890A7E" w14:textId="0A3613F9" w:rsidR="00DF2027" w:rsidRPr="003008FC" w:rsidRDefault="00DF2027" w:rsidP="00836F11">
      <w:pPr>
        <w:pStyle w:val="ListParagraph"/>
        <w:numPr>
          <w:ilvl w:val="0"/>
          <w:numId w:val="17"/>
        </w:numPr>
        <w:spacing w:after="80"/>
        <w:rPr>
          <w:rFonts w:asciiTheme="majorHAnsi" w:hAnsiTheme="majorHAnsi" w:cstheme="majorHAnsi"/>
        </w:rPr>
      </w:pPr>
      <w:r w:rsidRPr="003008FC">
        <w:rPr>
          <w:rFonts w:asciiTheme="majorHAnsi" w:hAnsiTheme="majorHAnsi" w:cstheme="majorHAnsi"/>
        </w:rPr>
        <w:t>Vướng mắc pháp lý về đất: nhiều diện tích cà phê Tây Nguyên (Đắk Lắk, Gia Lai, Lâm Đồng, Đắk Nông, Kon Tum) nằm trên đất chưa có sổ đỏ hoặc trên đất quy hoạch lâm nghiệp — không chứng minh được điều kiện "hợp pháp" dù không hề phá rừng sau 2020.</w:t>
      </w:r>
    </w:p>
    <w:p w14:paraId="31E18A51" w14:textId="737A012E" w:rsidR="00DF2027" w:rsidRPr="003008FC" w:rsidRDefault="00DF2027" w:rsidP="00836F11">
      <w:pPr>
        <w:pStyle w:val="Heading2"/>
        <w:rPr>
          <w:rFonts w:asciiTheme="majorHAnsi" w:hAnsiTheme="majorHAnsi" w:cstheme="majorHAnsi"/>
        </w:rPr>
      </w:pPr>
      <w:bookmarkStart w:id="18" w:name="_Toc239769541"/>
      <w:r w:rsidRPr="003008FC">
        <w:rPr>
          <w:rFonts w:asciiTheme="majorHAnsi" w:hAnsiTheme="majorHAnsi" w:cstheme="majorHAnsi"/>
        </w:rPr>
        <w:t>Chế tài</w:t>
      </w:r>
      <w:bookmarkEnd w:id="18"/>
    </w:p>
    <w:p w14:paraId="4A1257FF" w14:textId="2A8C394C" w:rsidR="00DF2027" w:rsidRPr="003008FC" w:rsidRDefault="00DF2027" w:rsidP="00836F11">
      <w:pPr>
        <w:rPr>
          <w:rFonts w:asciiTheme="majorHAnsi" w:hAnsiTheme="majorHAnsi" w:cstheme="majorHAnsi"/>
        </w:rPr>
      </w:pPr>
      <w:r w:rsidRPr="003008FC">
        <w:rPr>
          <w:rFonts w:asciiTheme="majorHAnsi" w:hAnsiTheme="majorHAnsi" w:cstheme="majorHAnsi"/>
        </w:rPr>
        <w:t>Phạt tối đa ≥ 4% doanh thu hàng năm tại EU, tịch thu hàng và lợi nhuận, cấm tham gia mua sắm công, và loại khỏi thị trường EU.</w:t>
      </w:r>
    </w:p>
    <w:p w14:paraId="2F4DDABB" w14:textId="607EEE8D" w:rsidR="00DF2027" w:rsidRPr="003008FC" w:rsidRDefault="00DF2027" w:rsidP="00836F11">
      <w:pPr>
        <w:pStyle w:val="Heading2"/>
        <w:rPr>
          <w:rFonts w:asciiTheme="majorHAnsi" w:hAnsiTheme="majorHAnsi" w:cstheme="majorHAnsi"/>
        </w:rPr>
      </w:pPr>
      <w:bookmarkStart w:id="19" w:name="_Toc239769542"/>
      <w:r w:rsidRPr="003008FC">
        <w:rPr>
          <w:rFonts w:asciiTheme="majorHAnsi" w:hAnsiTheme="majorHAnsi" w:cstheme="majorHAnsi"/>
        </w:rPr>
        <w:t>Nếu bạn đang chuẩn bị</w:t>
      </w:r>
      <w:bookmarkEnd w:id="19"/>
    </w:p>
    <w:p w14:paraId="009DC5D8" w14:textId="1CD6A366" w:rsidR="00DF2027" w:rsidRPr="003008FC" w:rsidRDefault="00DF2027" w:rsidP="00836F11">
      <w:pPr>
        <w:rPr>
          <w:rFonts w:asciiTheme="majorHAnsi" w:hAnsiTheme="majorHAnsi" w:cstheme="majorHAnsi"/>
        </w:rPr>
      </w:pPr>
      <w:r w:rsidRPr="003008FC">
        <w:rPr>
          <w:rFonts w:asciiTheme="majorHAnsi" w:hAnsiTheme="majorHAnsi" w:cstheme="majorHAnsi"/>
        </w:rPr>
        <w:t>Ràng buộc thật sự không phải cái deadline mà là lead time. Với chu kỳ vận chuyển/đặt hàng 2–4 tháng, hàng đặt vào mùa thu 2026 đã rơi vào giai đoạn áp dụng. Việc hỏi tọa độ qua chuỗi cung ứng nhiều tầng tự nó mất vài tháng. Đường găng lúc này là thu thập geolocation từ nông hộ + tích hợp hệ thống nộp DDS, không phải theo dõi diễn biến pháp lý — cái đó đã chốt rồi.</w:t>
      </w:r>
    </w:p>
    <w:p w14:paraId="15D1B40F" w14:textId="7F30544C" w:rsidR="00DD0D3D" w:rsidRPr="003008FC" w:rsidRDefault="00FE5397" w:rsidP="00836F11">
      <w:pPr>
        <w:pStyle w:val="Heading1"/>
        <w:rPr>
          <w:rFonts w:cstheme="majorHAnsi"/>
        </w:rPr>
      </w:pPr>
      <w:bookmarkStart w:id="20" w:name="_Toc239769543"/>
      <w:r w:rsidRPr="003008FC">
        <w:rPr>
          <w:rFonts w:cstheme="majorHAnsi"/>
        </w:rPr>
        <w:lastRenderedPageBreak/>
        <w:t>Chứng chỉ ISO 22000</w:t>
      </w:r>
      <w:bookmarkEnd w:id="20"/>
    </w:p>
    <w:p w14:paraId="4A48B899" w14:textId="77777777" w:rsidR="00DD0D3D" w:rsidRPr="003008FC" w:rsidRDefault="00DD0D3D" w:rsidP="00836F11">
      <w:pPr>
        <w:pStyle w:val="Heading2"/>
        <w:rPr>
          <w:rFonts w:asciiTheme="majorHAnsi" w:hAnsiTheme="majorHAnsi" w:cstheme="majorHAnsi"/>
        </w:rPr>
      </w:pPr>
      <w:bookmarkStart w:id="21" w:name="_Toc239769544"/>
      <w:r w:rsidRPr="003008FC">
        <w:rPr>
          <w:rFonts w:asciiTheme="majorHAnsi" w:hAnsiTheme="majorHAnsi" w:cstheme="majorHAnsi"/>
        </w:rPr>
        <w:t>Quy trình chứng nhận ISO 22000 cho cà phê xuất khẩu</w:t>
      </w:r>
      <w:bookmarkEnd w:id="21"/>
    </w:p>
    <w:p w14:paraId="62DE9754" w14:textId="77777777" w:rsidR="00DD0D3D" w:rsidRPr="003008FC" w:rsidRDefault="00DD0D3D" w:rsidP="00836F11">
      <w:pPr>
        <w:pStyle w:val="Heading3"/>
        <w:rPr>
          <w:rFonts w:cstheme="majorHAnsi"/>
        </w:rPr>
      </w:pPr>
      <w:bookmarkStart w:id="22" w:name="_Toc239769545"/>
      <w:r w:rsidRPr="003008FC">
        <w:rPr>
          <w:rFonts w:cstheme="majorHAnsi"/>
        </w:rPr>
        <w:t>Bước 1: Khảo sát và đánh giá hiện trạng</w:t>
      </w:r>
      <w:bookmarkEnd w:id="22"/>
    </w:p>
    <w:p w14:paraId="106051E0" w14:textId="77777777" w:rsidR="00DD0D3D" w:rsidRPr="003008FC" w:rsidRDefault="00DD0D3D" w:rsidP="00836F11">
      <w:pPr>
        <w:rPr>
          <w:rFonts w:asciiTheme="majorHAnsi" w:hAnsiTheme="majorHAnsi" w:cstheme="majorHAnsi"/>
        </w:rPr>
      </w:pPr>
      <w:r w:rsidRPr="003008FC">
        <w:rPr>
          <w:rFonts w:asciiTheme="majorHAnsi" w:hAnsiTheme="majorHAnsi" w:cstheme="majorHAnsi"/>
        </w:rPr>
        <w:t>Đơn vị tư vấn sẽ tiến hành khảo sát thực tế để xác định mức độ đáp ứng của doanh nghiệp so với các yêu cầu của ISO 22000.</w:t>
      </w:r>
    </w:p>
    <w:p w14:paraId="5A31C87A" w14:textId="77777777" w:rsidR="00DD0D3D" w:rsidRPr="003008FC" w:rsidRDefault="00DD0D3D" w:rsidP="00836F11">
      <w:pPr>
        <w:pStyle w:val="Heading3"/>
        <w:rPr>
          <w:rFonts w:cstheme="majorHAnsi"/>
        </w:rPr>
      </w:pPr>
      <w:bookmarkStart w:id="23" w:name="_Toc239769546"/>
      <w:r w:rsidRPr="003008FC">
        <w:rPr>
          <w:rFonts w:cstheme="majorHAnsi"/>
        </w:rPr>
        <w:t>Bước 2: Xây dựng hệ thống tài liệu</w:t>
      </w:r>
      <w:bookmarkEnd w:id="23"/>
    </w:p>
    <w:p w14:paraId="61DE0E04" w14:textId="269F1398" w:rsidR="00DD0D3D" w:rsidRPr="003008FC" w:rsidRDefault="00DD0D3D" w:rsidP="00836F11">
      <w:pPr>
        <w:rPr>
          <w:rFonts w:asciiTheme="majorHAnsi" w:hAnsiTheme="majorHAnsi" w:cstheme="majorHAnsi"/>
        </w:rPr>
      </w:pPr>
      <w:r w:rsidRPr="003008FC">
        <w:rPr>
          <w:rFonts w:asciiTheme="majorHAnsi" w:hAnsiTheme="majorHAnsi" w:cstheme="majorHAnsi"/>
          <w:b/>
        </w:rPr>
        <w:t>Doanh nghiệp được hỗ trợ xây dựng:</w:t>
      </w:r>
    </w:p>
    <w:p w14:paraId="1ECCA219" w14:textId="77777777" w:rsidR="00DD0D3D" w:rsidRPr="003008FC" w:rsidRDefault="00DD0D3D" w:rsidP="00836F11">
      <w:pPr>
        <w:pStyle w:val="ListParagraph"/>
        <w:numPr>
          <w:ilvl w:val="0"/>
          <w:numId w:val="18"/>
        </w:numPr>
        <w:spacing w:after="80"/>
        <w:rPr>
          <w:rFonts w:asciiTheme="majorHAnsi" w:hAnsiTheme="majorHAnsi" w:cstheme="majorHAnsi"/>
        </w:rPr>
      </w:pPr>
      <w:r w:rsidRPr="003008FC">
        <w:rPr>
          <w:rFonts w:asciiTheme="majorHAnsi" w:hAnsiTheme="majorHAnsi" w:cstheme="majorHAnsi"/>
        </w:rPr>
        <w:t>Sổ tay an toàn thực phẩm</w:t>
      </w:r>
    </w:p>
    <w:p w14:paraId="2B73491D" w14:textId="77777777" w:rsidR="00DD0D3D" w:rsidRPr="003008FC" w:rsidRDefault="00DD0D3D" w:rsidP="00836F11">
      <w:pPr>
        <w:pStyle w:val="ListParagraph"/>
        <w:numPr>
          <w:ilvl w:val="0"/>
          <w:numId w:val="18"/>
        </w:numPr>
        <w:spacing w:after="80"/>
        <w:rPr>
          <w:rFonts w:asciiTheme="majorHAnsi" w:hAnsiTheme="majorHAnsi" w:cstheme="majorHAnsi"/>
        </w:rPr>
      </w:pPr>
      <w:r w:rsidRPr="003008FC">
        <w:rPr>
          <w:rFonts w:asciiTheme="majorHAnsi" w:hAnsiTheme="majorHAnsi" w:cstheme="majorHAnsi"/>
        </w:rPr>
        <w:t>Quy trình vận hành</w:t>
      </w:r>
    </w:p>
    <w:p w14:paraId="00C8A193" w14:textId="77777777" w:rsidR="00DD0D3D" w:rsidRPr="003008FC" w:rsidRDefault="00DD0D3D" w:rsidP="00836F11">
      <w:pPr>
        <w:pStyle w:val="ListParagraph"/>
        <w:numPr>
          <w:ilvl w:val="0"/>
          <w:numId w:val="18"/>
        </w:numPr>
        <w:spacing w:after="80"/>
        <w:rPr>
          <w:rFonts w:asciiTheme="majorHAnsi" w:hAnsiTheme="majorHAnsi" w:cstheme="majorHAnsi"/>
        </w:rPr>
      </w:pPr>
      <w:r w:rsidRPr="003008FC">
        <w:rPr>
          <w:rFonts w:asciiTheme="majorHAnsi" w:hAnsiTheme="majorHAnsi" w:cstheme="majorHAnsi"/>
        </w:rPr>
        <w:t>Biểu mẫu kiểm soát</w:t>
      </w:r>
    </w:p>
    <w:p w14:paraId="2BEB352F" w14:textId="77777777" w:rsidR="00DD0D3D" w:rsidRPr="003008FC" w:rsidRDefault="00DD0D3D" w:rsidP="00836F11">
      <w:pPr>
        <w:pStyle w:val="ListParagraph"/>
        <w:numPr>
          <w:ilvl w:val="0"/>
          <w:numId w:val="18"/>
        </w:numPr>
        <w:spacing w:after="80"/>
        <w:rPr>
          <w:rFonts w:asciiTheme="majorHAnsi" w:hAnsiTheme="majorHAnsi" w:cstheme="majorHAnsi"/>
        </w:rPr>
      </w:pPr>
      <w:r w:rsidRPr="003008FC">
        <w:rPr>
          <w:rFonts w:asciiTheme="majorHAnsi" w:hAnsiTheme="majorHAnsi" w:cstheme="majorHAnsi"/>
        </w:rPr>
        <w:t>Hồ sơ quản lý</w:t>
      </w:r>
    </w:p>
    <w:p w14:paraId="79640910" w14:textId="77777777" w:rsidR="00DD0D3D" w:rsidRPr="003008FC" w:rsidRDefault="00DD0D3D" w:rsidP="00836F11">
      <w:pPr>
        <w:pStyle w:val="Heading3"/>
        <w:rPr>
          <w:rFonts w:cstheme="majorHAnsi"/>
        </w:rPr>
      </w:pPr>
      <w:bookmarkStart w:id="24" w:name="_Toc239769547"/>
      <w:r w:rsidRPr="003008FC">
        <w:rPr>
          <w:rFonts w:cstheme="majorHAnsi"/>
        </w:rPr>
        <w:t>Bước 3: Đào tạo và triển khai áp dụng</w:t>
      </w:r>
      <w:bookmarkEnd w:id="24"/>
    </w:p>
    <w:p w14:paraId="0DBCB0FA" w14:textId="77777777" w:rsidR="00DD0D3D" w:rsidRPr="003008FC" w:rsidRDefault="00DD0D3D" w:rsidP="00836F11">
      <w:pPr>
        <w:rPr>
          <w:rFonts w:asciiTheme="majorHAnsi" w:hAnsiTheme="majorHAnsi" w:cstheme="majorHAnsi"/>
        </w:rPr>
      </w:pPr>
      <w:r w:rsidRPr="003008FC">
        <w:rPr>
          <w:rFonts w:asciiTheme="majorHAnsi" w:hAnsiTheme="majorHAnsi" w:cstheme="majorHAnsi"/>
          <w:b/>
        </w:rPr>
        <w:t>Nhân sự được đào tạo về:</w:t>
      </w:r>
    </w:p>
    <w:p w14:paraId="5416F921" w14:textId="77777777" w:rsidR="00DD0D3D" w:rsidRPr="003008FC" w:rsidRDefault="00DD0D3D" w:rsidP="00836F11">
      <w:pPr>
        <w:pStyle w:val="ListParagraph"/>
        <w:numPr>
          <w:ilvl w:val="0"/>
          <w:numId w:val="19"/>
        </w:numPr>
        <w:spacing w:after="80"/>
        <w:rPr>
          <w:rFonts w:asciiTheme="majorHAnsi" w:hAnsiTheme="majorHAnsi" w:cstheme="majorHAnsi"/>
        </w:rPr>
      </w:pPr>
      <w:r w:rsidRPr="003008FC">
        <w:rPr>
          <w:rFonts w:asciiTheme="majorHAnsi" w:hAnsiTheme="majorHAnsi" w:cstheme="majorHAnsi"/>
        </w:rPr>
        <w:t>Yêu cầu tiêu chuẩn ISO 22000</w:t>
      </w:r>
    </w:p>
    <w:p w14:paraId="106039A3" w14:textId="77777777" w:rsidR="00DD0D3D" w:rsidRPr="003008FC" w:rsidRDefault="00DD0D3D" w:rsidP="00836F11">
      <w:pPr>
        <w:pStyle w:val="ListParagraph"/>
        <w:numPr>
          <w:ilvl w:val="0"/>
          <w:numId w:val="19"/>
        </w:numPr>
        <w:spacing w:after="80"/>
        <w:rPr>
          <w:rFonts w:asciiTheme="majorHAnsi" w:hAnsiTheme="majorHAnsi" w:cstheme="majorHAnsi"/>
        </w:rPr>
      </w:pPr>
      <w:r w:rsidRPr="003008FC">
        <w:rPr>
          <w:rFonts w:asciiTheme="majorHAnsi" w:hAnsiTheme="majorHAnsi" w:cstheme="majorHAnsi"/>
        </w:rPr>
        <w:t>HACCP</w:t>
      </w:r>
    </w:p>
    <w:p w14:paraId="568FE31A" w14:textId="77777777" w:rsidR="00DD0D3D" w:rsidRPr="003008FC" w:rsidRDefault="00DD0D3D" w:rsidP="00836F11">
      <w:pPr>
        <w:pStyle w:val="ListParagraph"/>
        <w:numPr>
          <w:ilvl w:val="0"/>
          <w:numId w:val="19"/>
        </w:numPr>
        <w:spacing w:after="80"/>
        <w:rPr>
          <w:rFonts w:asciiTheme="majorHAnsi" w:hAnsiTheme="majorHAnsi" w:cstheme="majorHAnsi"/>
        </w:rPr>
      </w:pPr>
      <w:r w:rsidRPr="003008FC">
        <w:rPr>
          <w:rFonts w:asciiTheme="majorHAnsi" w:hAnsiTheme="majorHAnsi" w:cstheme="majorHAnsi"/>
        </w:rPr>
        <w:t>Đánh giá nội bộ</w:t>
      </w:r>
    </w:p>
    <w:p w14:paraId="690841D2" w14:textId="77777777" w:rsidR="00DD0D3D" w:rsidRPr="003008FC" w:rsidRDefault="00DD0D3D" w:rsidP="00836F11">
      <w:pPr>
        <w:pStyle w:val="ListParagraph"/>
        <w:numPr>
          <w:ilvl w:val="0"/>
          <w:numId w:val="19"/>
        </w:numPr>
        <w:spacing w:after="80"/>
        <w:rPr>
          <w:rFonts w:asciiTheme="majorHAnsi" w:hAnsiTheme="majorHAnsi" w:cstheme="majorHAnsi"/>
        </w:rPr>
      </w:pPr>
      <w:r w:rsidRPr="003008FC">
        <w:rPr>
          <w:rFonts w:asciiTheme="majorHAnsi" w:hAnsiTheme="majorHAnsi" w:cstheme="majorHAnsi"/>
        </w:rPr>
        <w:t>Kiểm soát an toàn thực phẩm</w:t>
      </w:r>
    </w:p>
    <w:p w14:paraId="7CD20C46" w14:textId="77777777" w:rsidR="00DD0D3D" w:rsidRPr="003008FC" w:rsidRDefault="00DD0D3D" w:rsidP="00836F11">
      <w:pPr>
        <w:rPr>
          <w:rFonts w:asciiTheme="majorHAnsi" w:hAnsiTheme="majorHAnsi" w:cstheme="majorHAnsi"/>
        </w:rPr>
      </w:pPr>
      <w:r w:rsidRPr="003008FC">
        <w:rPr>
          <w:rFonts w:asciiTheme="majorHAnsi" w:hAnsiTheme="majorHAnsi" w:cstheme="majorHAnsi"/>
        </w:rPr>
        <w:t>Sau đó doanh nghiệp triển khai vận hành thực tế.</w:t>
      </w:r>
    </w:p>
    <w:p w14:paraId="212DC45B" w14:textId="77777777" w:rsidR="00DD0D3D" w:rsidRPr="003008FC" w:rsidRDefault="00DD0D3D" w:rsidP="00836F11">
      <w:pPr>
        <w:pStyle w:val="Heading3"/>
        <w:rPr>
          <w:rFonts w:cstheme="majorHAnsi"/>
        </w:rPr>
      </w:pPr>
      <w:bookmarkStart w:id="25" w:name="_Toc239769548"/>
      <w:r w:rsidRPr="003008FC">
        <w:rPr>
          <w:rFonts w:cstheme="majorHAnsi"/>
        </w:rPr>
        <w:t>Bước 4: Đánh giá nội bộ</w:t>
      </w:r>
      <w:bookmarkEnd w:id="25"/>
    </w:p>
    <w:p w14:paraId="73D29253" w14:textId="77777777" w:rsidR="00DD0D3D" w:rsidRPr="003008FC" w:rsidRDefault="00DD0D3D" w:rsidP="00836F11">
      <w:pPr>
        <w:rPr>
          <w:rFonts w:asciiTheme="majorHAnsi" w:hAnsiTheme="majorHAnsi" w:cstheme="majorHAnsi"/>
        </w:rPr>
      </w:pPr>
      <w:r w:rsidRPr="003008FC">
        <w:rPr>
          <w:rFonts w:asciiTheme="majorHAnsi" w:hAnsiTheme="majorHAnsi" w:cstheme="majorHAnsi"/>
        </w:rPr>
        <w:t>Tiến hành đánh giá toàn bộ hệ thống để phát hiện các điểm chưa phù hợp và thực hiện khắc phục.</w:t>
      </w:r>
    </w:p>
    <w:p w14:paraId="70446DFD" w14:textId="77777777" w:rsidR="00DD0D3D" w:rsidRPr="003008FC" w:rsidRDefault="00DD0D3D" w:rsidP="00836F11">
      <w:pPr>
        <w:pStyle w:val="Heading3"/>
        <w:rPr>
          <w:rFonts w:cstheme="majorHAnsi"/>
        </w:rPr>
      </w:pPr>
      <w:bookmarkStart w:id="26" w:name="_Toc239769549"/>
      <w:r w:rsidRPr="003008FC">
        <w:rPr>
          <w:rFonts w:cstheme="majorHAnsi"/>
        </w:rPr>
        <w:t>Bước 5: Đăng ký đánh giá chứng nhận</w:t>
      </w:r>
      <w:bookmarkEnd w:id="26"/>
    </w:p>
    <w:p w14:paraId="07764D2F" w14:textId="2237799F" w:rsidR="00DD0D3D" w:rsidRPr="003008FC" w:rsidRDefault="00DD0D3D" w:rsidP="00836F11">
      <w:pPr>
        <w:rPr>
          <w:rFonts w:asciiTheme="majorHAnsi" w:hAnsiTheme="majorHAnsi" w:cstheme="majorHAnsi"/>
        </w:rPr>
      </w:pPr>
      <w:r w:rsidRPr="003008FC">
        <w:rPr>
          <w:rFonts w:asciiTheme="majorHAnsi" w:hAnsiTheme="majorHAnsi" w:cstheme="majorHAnsi"/>
          <w:b/>
        </w:rPr>
        <w:t>Tổ chức chứng nhận độc lập sẽ tiến hành đánh giá theo hai giai đoạn:</w:t>
      </w:r>
    </w:p>
    <w:p w14:paraId="607BB992" w14:textId="77777777" w:rsidR="00DD0D3D" w:rsidRPr="003008FC" w:rsidRDefault="00DD0D3D" w:rsidP="00836F11">
      <w:pPr>
        <w:pStyle w:val="ListParagraph"/>
        <w:numPr>
          <w:ilvl w:val="0"/>
          <w:numId w:val="20"/>
        </w:numPr>
        <w:spacing w:after="80"/>
        <w:rPr>
          <w:rFonts w:asciiTheme="majorHAnsi" w:hAnsiTheme="majorHAnsi" w:cstheme="majorHAnsi"/>
        </w:rPr>
      </w:pPr>
      <w:r w:rsidRPr="003008FC">
        <w:rPr>
          <w:rFonts w:asciiTheme="majorHAnsi" w:hAnsiTheme="majorHAnsi" w:cstheme="majorHAnsi"/>
        </w:rPr>
        <w:t>Đánh giá hồ sơ tài liệu</w:t>
      </w:r>
    </w:p>
    <w:p w14:paraId="058B0A68" w14:textId="77777777" w:rsidR="00DD0D3D" w:rsidRPr="003008FC" w:rsidRDefault="00DD0D3D" w:rsidP="00836F11">
      <w:pPr>
        <w:pStyle w:val="ListParagraph"/>
        <w:numPr>
          <w:ilvl w:val="0"/>
          <w:numId w:val="20"/>
        </w:numPr>
        <w:spacing w:after="80"/>
        <w:rPr>
          <w:rFonts w:asciiTheme="majorHAnsi" w:hAnsiTheme="majorHAnsi" w:cstheme="majorHAnsi"/>
        </w:rPr>
      </w:pPr>
      <w:r w:rsidRPr="003008FC">
        <w:rPr>
          <w:rFonts w:asciiTheme="majorHAnsi" w:hAnsiTheme="majorHAnsi" w:cstheme="majorHAnsi"/>
        </w:rPr>
        <w:t>Đánh giá thực tế tại doanh nghiệp</w:t>
      </w:r>
    </w:p>
    <w:p w14:paraId="421AEEA1" w14:textId="77777777" w:rsidR="00DD0D3D" w:rsidRPr="003008FC" w:rsidRDefault="00DD0D3D" w:rsidP="00836F11">
      <w:pPr>
        <w:pStyle w:val="Heading3"/>
        <w:rPr>
          <w:rFonts w:cstheme="majorHAnsi"/>
        </w:rPr>
      </w:pPr>
      <w:bookmarkStart w:id="27" w:name="_Toc239769550"/>
      <w:r w:rsidRPr="003008FC">
        <w:rPr>
          <w:rFonts w:cstheme="majorHAnsi"/>
        </w:rPr>
        <w:t>Bước 6: Cấp chứng nhận</w:t>
      </w:r>
      <w:bookmarkEnd w:id="27"/>
    </w:p>
    <w:p w14:paraId="1E416ED5" w14:textId="1F061BFD" w:rsidR="00DD0D3D" w:rsidRPr="003008FC" w:rsidRDefault="00DD0D3D" w:rsidP="00836F11">
      <w:pPr>
        <w:rPr>
          <w:rFonts w:asciiTheme="majorHAnsi" w:hAnsiTheme="majorHAnsi" w:cstheme="majorHAnsi"/>
        </w:rPr>
      </w:pPr>
      <w:r w:rsidRPr="003008FC">
        <w:rPr>
          <w:rFonts w:asciiTheme="majorHAnsi" w:hAnsiTheme="majorHAnsi" w:cstheme="majorHAnsi"/>
        </w:rPr>
        <w:t>Sau khi đáp ứng đầy đủ yêu cầu, doanh nghiệp sẽ được cấp chứng nhận ISO 22000 có giá trị thông thường là 03 năm và được giám sát định kỳ hằng năm.</w:t>
      </w:r>
    </w:p>
    <w:p w14:paraId="740C23FB" w14:textId="48E965B9" w:rsidR="00DD0D3D" w:rsidRPr="003008FC" w:rsidRDefault="00FE5397" w:rsidP="00836F11">
      <w:pPr>
        <w:pStyle w:val="Heading1"/>
        <w:rPr>
          <w:rFonts w:cstheme="majorHAnsi"/>
        </w:rPr>
      </w:pPr>
      <w:bookmarkStart w:id="28" w:name="_Toc239769551"/>
      <w:r w:rsidRPr="003008FC">
        <w:rPr>
          <w:rFonts w:cstheme="majorHAnsi"/>
        </w:rPr>
        <w:lastRenderedPageBreak/>
        <w:t>Phân hạng SCA</w:t>
      </w:r>
      <w:bookmarkEnd w:id="28"/>
    </w:p>
    <w:tbl>
      <w:tblPr>
        <w:tblStyle w:val="TableGrid"/>
        <w:tblW w:w="5000" w:type="pct"/>
        <w:tblBorders>
          <w:top w:val="single" w:sz="4" w:space="0" w:color="8C8C8C"/>
          <w:left w:val="single" w:sz="4" w:space="0" w:color="8C8C8C"/>
          <w:bottom w:val="single" w:sz="4" w:space="0" w:color="8C8C8C"/>
          <w:right w:val="single" w:sz="4" w:space="0" w:color="8C8C8C"/>
          <w:insideH w:val="single" w:sz="4" w:space="0" w:color="BEBEBE"/>
          <w:insideV w:val="single" w:sz="4" w:space="0" w:color="BEBEBE"/>
        </w:tblBorders>
        <w:tblLook w:val="04A0" w:firstRow="1" w:lastRow="0" w:firstColumn="1" w:lastColumn="0" w:noHBand="0" w:noVBand="1"/>
      </w:tblPr>
      <w:tblGrid>
        <w:gridCol w:w="2095"/>
        <w:gridCol w:w="2848"/>
        <w:gridCol w:w="4593"/>
      </w:tblGrid>
      <w:tr w:rsidR="00DD0D3D" w:rsidRPr="003008FC" w14:paraId="2BCC4460" w14:textId="77777777" w:rsidTr="00836F11">
        <w:trPr>
          <w:tblHeader/>
        </w:trPr>
        <w:tc>
          <w:tcPr>
            <w:tcW w:w="1980" w:type="dxa"/>
            <w:tcBorders>
              <w:top w:val="single" w:sz="4" w:space="0" w:color="8C8C8C"/>
              <w:bottom w:val="single" w:sz="4" w:space="0" w:color="BEBEBE"/>
            </w:tcBorders>
            <w:shd w:val="clear" w:color="auto" w:fill="DEEAF6"/>
          </w:tcPr>
          <w:p w14:paraId="7417D65B" w14:textId="6AD4CF6C" w:rsidR="00DD0D3D" w:rsidRPr="003008FC" w:rsidRDefault="00DD0D3D" w:rsidP="00836F11">
            <w:pPr>
              <w:spacing w:before="40" w:after="40" w:line="240" w:lineRule="auto"/>
              <w:rPr>
                <w:rFonts w:asciiTheme="majorHAnsi" w:hAnsiTheme="majorHAnsi" w:cstheme="majorHAnsi"/>
                <w:b/>
                <w:bCs/>
                <w:sz w:val="24"/>
                <w:szCs w:val="28"/>
              </w:rPr>
            </w:pPr>
            <w:r w:rsidRPr="003008FC">
              <w:rPr>
                <w:rFonts w:asciiTheme="majorHAnsi" w:hAnsiTheme="majorHAnsi" w:cstheme="majorHAnsi"/>
                <w:b/>
                <w:bCs/>
                <w:sz w:val="24"/>
                <w:szCs w:val="28"/>
              </w:rPr>
              <w:t>Hạng</w:t>
            </w:r>
          </w:p>
        </w:tc>
        <w:tc>
          <w:tcPr>
            <w:tcW w:w="2693" w:type="dxa"/>
            <w:tcBorders>
              <w:top w:val="single" w:sz="4" w:space="0" w:color="8C8C8C"/>
              <w:bottom w:val="single" w:sz="4" w:space="0" w:color="BEBEBE"/>
            </w:tcBorders>
            <w:shd w:val="clear" w:color="auto" w:fill="DEEAF6"/>
          </w:tcPr>
          <w:p w14:paraId="51876621" w14:textId="40646A9D" w:rsidR="00DD0D3D" w:rsidRPr="003008FC" w:rsidRDefault="00DD0D3D" w:rsidP="00836F11">
            <w:pPr>
              <w:spacing w:before="40" w:after="40" w:line="240" w:lineRule="auto"/>
              <w:rPr>
                <w:rFonts w:asciiTheme="majorHAnsi" w:hAnsiTheme="majorHAnsi" w:cstheme="majorHAnsi"/>
                <w:b/>
                <w:bCs/>
                <w:sz w:val="24"/>
                <w:szCs w:val="28"/>
              </w:rPr>
            </w:pPr>
            <w:r w:rsidRPr="003008FC">
              <w:rPr>
                <w:rFonts w:asciiTheme="majorHAnsi" w:hAnsiTheme="majorHAnsi" w:cstheme="majorHAnsi"/>
                <w:b/>
                <w:bCs/>
                <w:sz w:val="24"/>
                <w:szCs w:val="28"/>
              </w:rPr>
              <w:t>Full defect/350g</w:t>
            </w:r>
          </w:p>
        </w:tc>
        <w:tc>
          <w:tcPr>
            <w:tcW w:w="4343" w:type="dxa"/>
            <w:tcBorders>
              <w:top w:val="single" w:sz="4" w:space="0" w:color="8C8C8C"/>
              <w:bottom w:val="single" w:sz="4" w:space="0" w:color="BEBEBE"/>
            </w:tcBorders>
            <w:shd w:val="clear" w:color="auto" w:fill="DEEAF6"/>
          </w:tcPr>
          <w:p w14:paraId="5265F09B" w14:textId="3819DF9B" w:rsidR="00DD0D3D" w:rsidRPr="003008FC" w:rsidRDefault="00DD0D3D" w:rsidP="00836F11">
            <w:pPr>
              <w:spacing w:before="40" w:after="40" w:line="240" w:lineRule="auto"/>
              <w:rPr>
                <w:rFonts w:asciiTheme="majorHAnsi" w:hAnsiTheme="majorHAnsi" w:cstheme="majorHAnsi"/>
                <w:b/>
                <w:bCs/>
                <w:sz w:val="24"/>
                <w:szCs w:val="28"/>
              </w:rPr>
            </w:pPr>
            <w:r w:rsidRPr="003008FC">
              <w:rPr>
                <w:rFonts w:asciiTheme="majorHAnsi" w:hAnsiTheme="majorHAnsi" w:cstheme="majorHAnsi"/>
                <w:b/>
                <w:bCs/>
                <w:sz w:val="24"/>
                <w:szCs w:val="28"/>
              </w:rPr>
              <w:t xml:space="preserve">Yêu cầu kèm theo </w:t>
            </w:r>
          </w:p>
        </w:tc>
      </w:tr>
      <w:tr w:rsidR="00DD0D3D" w:rsidRPr="003008FC" w14:paraId="4D25C1D4" w14:textId="77777777" w:rsidTr="00836F11">
        <w:tc>
          <w:tcPr>
            <w:tcW w:w="1980" w:type="dxa"/>
            <w:tcBorders>
              <w:top w:val="single" w:sz="4" w:space="0" w:color="BEBEBE"/>
            </w:tcBorders>
            <w:shd w:val="clear" w:color="auto" w:fill="auto"/>
          </w:tcPr>
          <w:p w14:paraId="5667D716" w14:textId="5423AF5C" w:rsidR="00DD0D3D" w:rsidRPr="003008FC" w:rsidRDefault="00DD0D3D" w:rsidP="00836F11">
            <w:pPr>
              <w:spacing w:before="40" w:after="40" w:line="240" w:lineRule="auto"/>
              <w:rPr>
                <w:rFonts w:asciiTheme="majorHAnsi" w:hAnsiTheme="majorHAnsi" w:cstheme="majorHAnsi"/>
                <w:sz w:val="24"/>
                <w:szCs w:val="28"/>
              </w:rPr>
            </w:pPr>
            <w:r w:rsidRPr="003008FC">
              <w:rPr>
                <w:rFonts w:asciiTheme="majorHAnsi" w:hAnsiTheme="majorHAnsi" w:cstheme="majorHAnsi"/>
                <w:sz w:val="24"/>
                <w:szCs w:val="28"/>
              </w:rPr>
              <w:t>Specialty grade</w:t>
            </w:r>
          </w:p>
        </w:tc>
        <w:tc>
          <w:tcPr>
            <w:tcW w:w="2693" w:type="dxa"/>
            <w:tcBorders>
              <w:top w:val="single" w:sz="4" w:space="0" w:color="BEBEBE"/>
            </w:tcBorders>
            <w:shd w:val="clear" w:color="auto" w:fill="auto"/>
          </w:tcPr>
          <w:p w14:paraId="68B35A61" w14:textId="6754641D" w:rsidR="00DD0D3D" w:rsidRPr="003008FC" w:rsidRDefault="00DD0D3D" w:rsidP="00836F11">
            <w:pPr>
              <w:spacing w:before="40" w:after="40" w:line="240" w:lineRule="auto"/>
              <w:rPr>
                <w:rFonts w:asciiTheme="majorHAnsi" w:hAnsiTheme="majorHAnsi" w:cstheme="majorHAnsi"/>
                <w:sz w:val="24"/>
                <w:szCs w:val="28"/>
              </w:rPr>
            </w:pPr>
            <w:r w:rsidRPr="003008FC">
              <w:rPr>
                <w:rFonts w:asciiTheme="majorHAnsi" w:hAnsiTheme="majorHAnsi" w:cstheme="majorHAnsi"/>
                <w:sz w:val="24"/>
                <w:szCs w:val="28"/>
              </w:rPr>
              <w:t xml:space="preserve">0-5 và 0 lỗi category 1 </w:t>
            </w:r>
          </w:p>
        </w:tc>
        <w:tc>
          <w:tcPr>
            <w:tcW w:w="4343" w:type="dxa"/>
            <w:tcBorders>
              <w:top w:val="single" w:sz="4" w:space="0" w:color="BEBEBE"/>
            </w:tcBorders>
            <w:shd w:val="clear" w:color="auto" w:fill="auto"/>
          </w:tcPr>
          <w:p w14:paraId="439F30F3" w14:textId="1E220563" w:rsidR="00DD0D3D" w:rsidRPr="003008FC" w:rsidRDefault="00DD0D3D" w:rsidP="00836F11">
            <w:pPr>
              <w:spacing w:before="40" w:after="40" w:line="240" w:lineRule="auto"/>
              <w:rPr>
                <w:rFonts w:asciiTheme="majorHAnsi" w:hAnsiTheme="majorHAnsi" w:cstheme="majorHAnsi"/>
                <w:sz w:val="24"/>
                <w:szCs w:val="28"/>
              </w:rPr>
            </w:pPr>
            <w:r w:rsidRPr="003008FC">
              <w:rPr>
                <w:rFonts w:asciiTheme="majorHAnsi" w:hAnsiTheme="majorHAnsi" w:cstheme="majorHAnsi"/>
                <w:sz w:val="24"/>
                <w:szCs w:val="28"/>
              </w:rPr>
              <w:t>Cupping &gt;/ 80 điểm, o quaker trong 100g, đúng 1 cỡ sàng (screen) +- 5%</w:t>
            </w:r>
          </w:p>
        </w:tc>
      </w:tr>
      <w:tr w:rsidR="00DD0D3D" w:rsidRPr="003008FC" w14:paraId="674E61B7" w14:textId="77777777" w:rsidTr="00836F11">
        <w:tc>
          <w:tcPr>
            <w:tcW w:w="1980" w:type="dxa"/>
            <w:shd w:val="clear" w:color="auto" w:fill="auto"/>
          </w:tcPr>
          <w:p w14:paraId="3C89BCE7" w14:textId="3EA3DBBB" w:rsidR="00DD0D3D" w:rsidRPr="003008FC" w:rsidRDefault="00DD0D3D" w:rsidP="00836F11">
            <w:pPr>
              <w:spacing w:before="40" w:after="40" w:line="240" w:lineRule="auto"/>
              <w:rPr>
                <w:rFonts w:asciiTheme="majorHAnsi" w:hAnsiTheme="majorHAnsi" w:cstheme="majorHAnsi"/>
                <w:sz w:val="24"/>
                <w:szCs w:val="28"/>
              </w:rPr>
            </w:pPr>
            <w:r w:rsidRPr="003008FC">
              <w:rPr>
                <w:rFonts w:asciiTheme="majorHAnsi" w:hAnsiTheme="majorHAnsi" w:cstheme="majorHAnsi"/>
                <w:sz w:val="24"/>
                <w:szCs w:val="28"/>
              </w:rPr>
              <w:t xml:space="preserve">Prenium grade </w:t>
            </w:r>
          </w:p>
        </w:tc>
        <w:tc>
          <w:tcPr>
            <w:tcW w:w="2693" w:type="dxa"/>
            <w:shd w:val="clear" w:color="auto" w:fill="auto"/>
          </w:tcPr>
          <w:p w14:paraId="0B20D06C" w14:textId="78503B4F" w:rsidR="00DD0D3D" w:rsidRPr="003008FC" w:rsidRDefault="00DD0D3D" w:rsidP="00836F11">
            <w:pPr>
              <w:spacing w:before="40" w:after="40" w:line="240" w:lineRule="auto"/>
              <w:rPr>
                <w:rFonts w:asciiTheme="majorHAnsi" w:hAnsiTheme="majorHAnsi" w:cstheme="majorHAnsi"/>
                <w:sz w:val="24"/>
                <w:szCs w:val="28"/>
              </w:rPr>
            </w:pPr>
            <w:r w:rsidRPr="003008FC">
              <w:rPr>
                <w:rFonts w:asciiTheme="majorHAnsi" w:hAnsiTheme="majorHAnsi" w:cstheme="majorHAnsi"/>
                <w:sz w:val="24"/>
                <w:szCs w:val="28"/>
              </w:rPr>
              <w:t>0-8 (cho phép có lỗi cat 1)</w:t>
            </w:r>
          </w:p>
        </w:tc>
        <w:tc>
          <w:tcPr>
            <w:tcW w:w="4343" w:type="dxa"/>
            <w:shd w:val="clear" w:color="auto" w:fill="auto"/>
          </w:tcPr>
          <w:p w14:paraId="04E8854C" w14:textId="210E2EBD" w:rsidR="00DD0D3D" w:rsidRPr="003008FC" w:rsidRDefault="00DD0D3D" w:rsidP="00836F11">
            <w:pPr>
              <w:spacing w:before="40" w:after="40" w:line="240" w:lineRule="auto"/>
              <w:rPr>
                <w:rFonts w:asciiTheme="majorHAnsi" w:hAnsiTheme="majorHAnsi" w:cstheme="majorHAnsi"/>
                <w:sz w:val="24"/>
                <w:szCs w:val="28"/>
              </w:rPr>
            </w:pPr>
            <w:r w:rsidRPr="003008FC">
              <w:rPr>
                <w:rFonts w:asciiTheme="majorHAnsi" w:hAnsiTheme="majorHAnsi" w:cstheme="majorHAnsi"/>
                <w:sz w:val="24"/>
                <w:szCs w:val="28"/>
              </w:rPr>
              <w:t xml:space="preserve">Cupping &gt;/ 80, tối đa 3 quaker </w:t>
            </w:r>
          </w:p>
        </w:tc>
      </w:tr>
      <w:tr w:rsidR="00DD0D3D" w:rsidRPr="003008FC" w14:paraId="6D90A04B" w14:textId="77777777" w:rsidTr="00836F11">
        <w:tc>
          <w:tcPr>
            <w:tcW w:w="1980" w:type="dxa"/>
            <w:shd w:val="clear" w:color="auto" w:fill="auto"/>
          </w:tcPr>
          <w:p w14:paraId="450790A8" w14:textId="7B301DC6" w:rsidR="00DD0D3D" w:rsidRPr="003008FC" w:rsidRDefault="00DD0D3D" w:rsidP="00836F11">
            <w:pPr>
              <w:spacing w:before="40" w:after="40" w:line="240" w:lineRule="auto"/>
              <w:rPr>
                <w:rFonts w:asciiTheme="majorHAnsi" w:hAnsiTheme="majorHAnsi" w:cstheme="majorHAnsi"/>
                <w:sz w:val="24"/>
                <w:szCs w:val="28"/>
              </w:rPr>
            </w:pPr>
            <w:r w:rsidRPr="003008FC">
              <w:rPr>
                <w:rFonts w:asciiTheme="majorHAnsi" w:hAnsiTheme="majorHAnsi" w:cstheme="majorHAnsi"/>
                <w:sz w:val="24"/>
                <w:szCs w:val="28"/>
              </w:rPr>
              <w:t xml:space="preserve">Exchange grade </w:t>
            </w:r>
          </w:p>
        </w:tc>
        <w:tc>
          <w:tcPr>
            <w:tcW w:w="2693" w:type="dxa"/>
            <w:shd w:val="clear" w:color="auto" w:fill="auto"/>
          </w:tcPr>
          <w:p w14:paraId="4E455B71" w14:textId="300F3D8A" w:rsidR="00DD0D3D" w:rsidRPr="003008FC" w:rsidRDefault="00DD0D3D" w:rsidP="00836F11">
            <w:pPr>
              <w:spacing w:before="40" w:after="40" w:line="240" w:lineRule="auto"/>
              <w:rPr>
                <w:rFonts w:asciiTheme="majorHAnsi" w:hAnsiTheme="majorHAnsi" w:cstheme="majorHAnsi"/>
                <w:sz w:val="24"/>
                <w:szCs w:val="28"/>
              </w:rPr>
            </w:pPr>
            <w:r w:rsidRPr="003008FC">
              <w:rPr>
                <w:rFonts w:asciiTheme="majorHAnsi" w:hAnsiTheme="majorHAnsi" w:cstheme="majorHAnsi"/>
                <w:sz w:val="24"/>
                <w:szCs w:val="28"/>
              </w:rPr>
              <w:t>9-23</w:t>
            </w:r>
          </w:p>
        </w:tc>
        <w:tc>
          <w:tcPr>
            <w:tcW w:w="4343" w:type="dxa"/>
            <w:shd w:val="clear" w:color="auto" w:fill="auto"/>
          </w:tcPr>
          <w:p w14:paraId="55D1D2CB" w14:textId="5D44D845" w:rsidR="00DD0D3D" w:rsidRPr="003008FC" w:rsidRDefault="00DD0D3D" w:rsidP="00836F11">
            <w:pPr>
              <w:spacing w:before="40" w:after="40" w:line="240" w:lineRule="auto"/>
              <w:rPr>
                <w:rFonts w:asciiTheme="majorHAnsi" w:hAnsiTheme="majorHAnsi" w:cstheme="majorHAnsi"/>
                <w:sz w:val="24"/>
                <w:szCs w:val="28"/>
              </w:rPr>
            </w:pPr>
            <w:r w:rsidRPr="003008FC">
              <w:rPr>
                <w:rFonts w:asciiTheme="majorHAnsi" w:hAnsiTheme="majorHAnsi" w:cstheme="majorHAnsi"/>
                <w:sz w:val="24"/>
                <w:szCs w:val="28"/>
              </w:rPr>
              <w:t xml:space="preserve">Tối đa 5 quaker; &gt;/ 50% trên sàng 15, /&lt; </w:t>
            </w:r>
            <w:r w:rsidR="00430DA2" w:rsidRPr="003008FC">
              <w:rPr>
                <w:rFonts w:asciiTheme="majorHAnsi" w:hAnsiTheme="majorHAnsi" w:cstheme="majorHAnsi"/>
                <w:sz w:val="24"/>
                <w:szCs w:val="28"/>
              </w:rPr>
              <w:t>5% dưới sàng 15</w:t>
            </w:r>
          </w:p>
        </w:tc>
      </w:tr>
      <w:tr w:rsidR="00DD0D3D" w:rsidRPr="003008FC" w14:paraId="3F40E756" w14:textId="77777777" w:rsidTr="00836F11">
        <w:tc>
          <w:tcPr>
            <w:tcW w:w="1980" w:type="dxa"/>
            <w:shd w:val="clear" w:color="auto" w:fill="auto"/>
          </w:tcPr>
          <w:p w14:paraId="60624253" w14:textId="007A3B47" w:rsidR="00DD0D3D" w:rsidRPr="003008FC" w:rsidRDefault="00430DA2" w:rsidP="00836F11">
            <w:pPr>
              <w:spacing w:before="40" w:after="40" w:line="240" w:lineRule="auto"/>
              <w:rPr>
                <w:rFonts w:asciiTheme="majorHAnsi" w:hAnsiTheme="majorHAnsi" w:cstheme="majorHAnsi"/>
                <w:sz w:val="24"/>
                <w:szCs w:val="28"/>
              </w:rPr>
            </w:pPr>
            <w:r w:rsidRPr="003008FC">
              <w:rPr>
                <w:rFonts w:asciiTheme="majorHAnsi" w:hAnsiTheme="majorHAnsi" w:cstheme="majorHAnsi"/>
                <w:sz w:val="24"/>
                <w:szCs w:val="28"/>
              </w:rPr>
              <w:t>Below standart</w:t>
            </w:r>
          </w:p>
        </w:tc>
        <w:tc>
          <w:tcPr>
            <w:tcW w:w="2693" w:type="dxa"/>
            <w:shd w:val="clear" w:color="auto" w:fill="auto"/>
          </w:tcPr>
          <w:p w14:paraId="34974557" w14:textId="4076208A" w:rsidR="00DD0D3D" w:rsidRPr="003008FC" w:rsidRDefault="00430DA2" w:rsidP="00836F11">
            <w:pPr>
              <w:spacing w:before="40" w:after="40" w:line="240" w:lineRule="auto"/>
              <w:rPr>
                <w:rFonts w:asciiTheme="majorHAnsi" w:hAnsiTheme="majorHAnsi" w:cstheme="majorHAnsi"/>
                <w:sz w:val="24"/>
                <w:szCs w:val="28"/>
              </w:rPr>
            </w:pPr>
            <w:r w:rsidRPr="003008FC">
              <w:rPr>
                <w:rFonts w:asciiTheme="majorHAnsi" w:hAnsiTheme="majorHAnsi" w:cstheme="majorHAnsi"/>
                <w:sz w:val="24"/>
                <w:szCs w:val="28"/>
              </w:rPr>
              <w:t>24-86</w:t>
            </w:r>
          </w:p>
        </w:tc>
        <w:tc>
          <w:tcPr>
            <w:tcW w:w="4343" w:type="dxa"/>
            <w:shd w:val="clear" w:color="auto" w:fill="auto"/>
          </w:tcPr>
          <w:p w14:paraId="2A4BF69E" w14:textId="77777777" w:rsidR="00DD0D3D" w:rsidRPr="003008FC" w:rsidRDefault="00DD0D3D" w:rsidP="00836F11">
            <w:pPr>
              <w:spacing w:before="40" w:after="40" w:line="240" w:lineRule="auto"/>
              <w:rPr>
                <w:rFonts w:asciiTheme="majorHAnsi" w:hAnsiTheme="majorHAnsi" w:cstheme="majorHAnsi"/>
                <w:sz w:val="24"/>
                <w:szCs w:val="28"/>
              </w:rPr>
            </w:pPr>
          </w:p>
        </w:tc>
      </w:tr>
      <w:tr w:rsidR="00DD0D3D" w:rsidRPr="003008FC" w14:paraId="18428ED5" w14:textId="77777777" w:rsidTr="00836F11">
        <w:tc>
          <w:tcPr>
            <w:tcW w:w="1980" w:type="dxa"/>
            <w:shd w:val="clear" w:color="auto" w:fill="auto"/>
          </w:tcPr>
          <w:p w14:paraId="37F7A336" w14:textId="34511517" w:rsidR="00DD0D3D" w:rsidRPr="003008FC" w:rsidRDefault="00430DA2" w:rsidP="00836F11">
            <w:pPr>
              <w:spacing w:before="40" w:after="40" w:line="240" w:lineRule="auto"/>
              <w:rPr>
                <w:rFonts w:asciiTheme="majorHAnsi" w:hAnsiTheme="majorHAnsi" w:cstheme="majorHAnsi"/>
                <w:sz w:val="24"/>
                <w:szCs w:val="28"/>
              </w:rPr>
            </w:pPr>
            <w:r w:rsidRPr="003008FC">
              <w:rPr>
                <w:rFonts w:asciiTheme="majorHAnsi" w:hAnsiTheme="majorHAnsi" w:cstheme="majorHAnsi"/>
                <w:sz w:val="24"/>
                <w:szCs w:val="28"/>
              </w:rPr>
              <w:t>Off grade</w:t>
            </w:r>
          </w:p>
        </w:tc>
        <w:tc>
          <w:tcPr>
            <w:tcW w:w="2693" w:type="dxa"/>
            <w:shd w:val="clear" w:color="auto" w:fill="auto"/>
          </w:tcPr>
          <w:p w14:paraId="323D27B5" w14:textId="4D1ED395" w:rsidR="00DD0D3D" w:rsidRPr="003008FC" w:rsidRDefault="00430DA2" w:rsidP="00836F11">
            <w:pPr>
              <w:spacing w:before="40" w:after="40" w:line="240" w:lineRule="auto"/>
              <w:rPr>
                <w:rFonts w:asciiTheme="majorHAnsi" w:hAnsiTheme="majorHAnsi" w:cstheme="majorHAnsi"/>
                <w:sz w:val="24"/>
                <w:szCs w:val="28"/>
              </w:rPr>
            </w:pPr>
            <w:r w:rsidRPr="003008FC">
              <w:rPr>
                <w:rFonts w:asciiTheme="majorHAnsi" w:hAnsiTheme="majorHAnsi" w:cstheme="majorHAnsi"/>
                <w:sz w:val="24"/>
                <w:szCs w:val="28"/>
              </w:rPr>
              <w:t>&gt;86</w:t>
            </w:r>
          </w:p>
        </w:tc>
        <w:tc>
          <w:tcPr>
            <w:tcW w:w="4343" w:type="dxa"/>
            <w:shd w:val="clear" w:color="auto" w:fill="auto"/>
          </w:tcPr>
          <w:p w14:paraId="6F292377" w14:textId="77777777" w:rsidR="00DD0D3D" w:rsidRPr="003008FC" w:rsidRDefault="00DD0D3D" w:rsidP="00836F11">
            <w:pPr>
              <w:spacing w:before="40" w:after="40" w:line="240" w:lineRule="auto"/>
              <w:rPr>
                <w:rFonts w:asciiTheme="majorHAnsi" w:hAnsiTheme="majorHAnsi" w:cstheme="majorHAnsi"/>
                <w:sz w:val="24"/>
                <w:szCs w:val="28"/>
              </w:rPr>
            </w:pPr>
          </w:p>
        </w:tc>
      </w:tr>
    </w:tbl>
    <w:p w14:paraId="1FEB19E4" w14:textId="53F7E94D" w:rsidR="00430DA2" w:rsidRPr="003008FC" w:rsidRDefault="00430DA2" w:rsidP="00836F11">
      <w:pPr>
        <w:pStyle w:val="GhiChu"/>
        <w:ind w:left="0"/>
      </w:pPr>
      <w:r w:rsidRPr="003008FC">
        <w:t>Nên nhớ phân hạng SCA chỉ dành cho loại Arabica chứ không dành cho RÔ</w:t>
      </w:r>
    </w:p>
    <w:p w14:paraId="656DBAE1" w14:textId="5717A307" w:rsidR="00430DA2" w:rsidRPr="003008FC" w:rsidRDefault="0039353B" w:rsidP="00836F11">
      <w:pPr>
        <w:pStyle w:val="Heading1"/>
        <w:rPr>
          <w:rFonts w:cstheme="majorHAnsi"/>
        </w:rPr>
      </w:pPr>
      <w:bookmarkStart w:id="29" w:name="_Toc239769552"/>
      <w:r w:rsidRPr="003008FC">
        <w:rPr>
          <w:rFonts w:cstheme="majorHAnsi"/>
        </w:rPr>
        <w:t>Rô được đánh giá theo quy chuẩn điểm TCVN 4193:2014</w:t>
      </w:r>
      <w:bookmarkEnd w:id="29"/>
    </w:p>
    <w:p w14:paraId="40D63343" w14:textId="6891D07A" w:rsidR="0039353B" w:rsidRPr="003008FC" w:rsidRDefault="00FE5397" w:rsidP="00836F11">
      <w:pPr>
        <w:pStyle w:val="Heading2"/>
        <w:rPr>
          <w:rFonts w:asciiTheme="majorHAnsi" w:hAnsiTheme="majorHAnsi" w:cstheme="majorHAnsi"/>
        </w:rPr>
      </w:pPr>
      <w:bookmarkStart w:id="30" w:name="_Toc239769553"/>
      <w:r w:rsidRPr="003008FC">
        <w:rPr>
          <w:rFonts w:asciiTheme="majorHAnsi" w:hAnsiTheme="majorHAnsi" w:cstheme="majorHAnsi"/>
        </w:rPr>
        <w:t>Chỉ tiêu chất lượng</w:t>
      </w:r>
      <w:bookmarkEnd w:id="30"/>
    </w:p>
    <w:tbl>
      <w:tblPr>
        <w:tblStyle w:val="TableGrid"/>
        <w:tblW w:w="5000" w:type="pct"/>
        <w:tblBorders>
          <w:top w:val="single" w:sz="4" w:space="0" w:color="8C8C8C"/>
          <w:left w:val="single" w:sz="4" w:space="0" w:color="8C8C8C"/>
          <w:bottom w:val="single" w:sz="4" w:space="0" w:color="8C8C8C"/>
          <w:right w:val="single" w:sz="4" w:space="0" w:color="8C8C8C"/>
          <w:insideH w:val="single" w:sz="4" w:space="0" w:color="BEBEBE"/>
          <w:insideV w:val="single" w:sz="4" w:space="0" w:color="BEBEBE"/>
        </w:tblBorders>
        <w:tblLook w:val="04A0" w:firstRow="1" w:lastRow="0" w:firstColumn="1" w:lastColumn="0" w:noHBand="0" w:noVBand="1"/>
      </w:tblPr>
      <w:tblGrid>
        <w:gridCol w:w="2384"/>
        <w:gridCol w:w="2384"/>
        <w:gridCol w:w="2384"/>
        <w:gridCol w:w="2384"/>
      </w:tblGrid>
      <w:tr w:rsidR="0039353B" w:rsidRPr="003008FC" w14:paraId="7CE6596F" w14:textId="77777777" w:rsidTr="00836F11">
        <w:trPr>
          <w:tblHeader/>
        </w:trPr>
        <w:tc>
          <w:tcPr>
            <w:tcW w:w="2254" w:type="dxa"/>
            <w:tcBorders>
              <w:top w:val="single" w:sz="4" w:space="0" w:color="8C8C8C"/>
              <w:bottom w:val="single" w:sz="4" w:space="0" w:color="BEBEBE"/>
            </w:tcBorders>
            <w:shd w:val="clear" w:color="auto" w:fill="DEEAF6"/>
          </w:tcPr>
          <w:p w14:paraId="1298F5B7" w14:textId="7FD136B7" w:rsidR="0039353B" w:rsidRPr="003008FC" w:rsidRDefault="0039353B" w:rsidP="00836F11">
            <w:pPr>
              <w:spacing w:before="40" w:after="40" w:line="240" w:lineRule="auto"/>
              <w:jc w:val="center"/>
              <w:rPr>
                <w:rFonts w:asciiTheme="majorHAnsi" w:hAnsiTheme="majorHAnsi" w:cstheme="majorHAnsi"/>
                <w:b/>
                <w:bCs/>
                <w:sz w:val="24"/>
                <w:szCs w:val="28"/>
              </w:rPr>
            </w:pPr>
            <w:r w:rsidRPr="003008FC">
              <w:rPr>
                <w:rFonts w:asciiTheme="majorHAnsi" w:hAnsiTheme="majorHAnsi" w:cstheme="majorHAnsi"/>
                <w:b/>
                <w:bCs/>
                <w:sz w:val="24"/>
                <w:szCs w:val="28"/>
              </w:rPr>
              <w:t>Chỉ tiêu</w:t>
            </w:r>
          </w:p>
        </w:tc>
        <w:tc>
          <w:tcPr>
            <w:tcW w:w="2254" w:type="dxa"/>
            <w:tcBorders>
              <w:top w:val="single" w:sz="4" w:space="0" w:color="8C8C8C"/>
              <w:bottom w:val="single" w:sz="4" w:space="0" w:color="BEBEBE"/>
            </w:tcBorders>
            <w:shd w:val="clear" w:color="auto" w:fill="DEEAF6"/>
          </w:tcPr>
          <w:p w14:paraId="11172D2C" w14:textId="69D9A5B5" w:rsidR="0039353B" w:rsidRPr="003008FC" w:rsidRDefault="0039353B" w:rsidP="00836F11">
            <w:pPr>
              <w:spacing w:before="40" w:after="40" w:line="240" w:lineRule="auto"/>
              <w:jc w:val="center"/>
              <w:rPr>
                <w:rFonts w:asciiTheme="majorHAnsi" w:hAnsiTheme="majorHAnsi" w:cstheme="majorHAnsi"/>
                <w:b/>
                <w:bCs/>
                <w:sz w:val="24"/>
                <w:szCs w:val="28"/>
              </w:rPr>
            </w:pPr>
            <w:r w:rsidRPr="003008FC">
              <w:rPr>
                <w:rFonts w:asciiTheme="majorHAnsi" w:hAnsiTheme="majorHAnsi" w:cstheme="majorHAnsi"/>
                <w:b/>
                <w:bCs/>
                <w:sz w:val="24"/>
                <w:szCs w:val="28"/>
              </w:rPr>
              <w:t>G1/S18</w:t>
            </w:r>
          </w:p>
        </w:tc>
        <w:tc>
          <w:tcPr>
            <w:tcW w:w="2254" w:type="dxa"/>
            <w:tcBorders>
              <w:top w:val="single" w:sz="4" w:space="0" w:color="8C8C8C"/>
              <w:bottom w:val="single" w:sz="4" w:space="0" w:color="BEBEBE"/>
            </w:tcBorders>
            <w:shd w:val="clear" w:color="auto" w:fill="DEEAF6"/>
          </w:tcPr>
          <w:p w14:paraId="412CB399" w14:textId="04B17002" w:rsidR="0039353B" w:rsidRPr="003008FC" w:rsidRDefault="0039353B" w:rsidP="00836F11">
            <w:pPr>
              <w:spacing w:before="40" w:after="40" w:line="240" w:lineRule="auto"/>
              <w:jc w:val="center"/>
              <w:rPr>
                <w:rFonts w:asciiTheme="majorHAnsi" w:hAnsiTheme="majorHAnsi" w:cstheme="majorHAnsi"/>
                <w:b/>
                <w:bCs/>
                <w:sz w:val="24"/>
                <w:szCs w:val="28"/>
              </w:rPr>
            </w:pPr>
            <w:r w:rsidRPr="003008FC">
              <w:rPr>
                <w:rFonts w:asciiTheme="majorHAnsi" w:hAnsiTheme="majorHAnsi" w:cstheme="majorHAnsi"/>
                <w:b/>
                <w:bCs/>
                <w:sz w:val="24"/>
                <w:szCs w:val="28"/>
              </w:rPr>
              <w:t>G1/S16</w:t>
            </w:r>
          </w:p>
        </w:tc>
        <w:tc>
          <w:tcPr>
            <w:tcW w:w="2254" w:type="dxa"/>
            <w:tcBorders>
              <w:top w:val="single" w:sz="4" w:space="0" w:color="8C8C8C"/>
              <w:bottom w:val="single" w:sz="4" w:space="0" w:color="BEBEBE"/>
            </w:tcBorders>
            <w:shd w:val="clear" w:color="auto" w:fill="DEEAF6"/>
          </w:tcPr>
          <w:p w14:paraId="6AF2BA6A" w14:textId="3671AD5F" w:rsidR="0039353B" w:rsidRPr="003008FC" w:rsidRDefault="0039353B" w:rsidP="00836F11">
            <w:pPr>
              <w:spacing w:before="40" w:after="40" w:line="240" w:lineRule="auto"/>
              <w:jc w:val="center"/>
              <w:rPr>
                <w:rFonts w:asciiTheme="majorHAnsi" w:hAnsiTheme="majorHAnsi" w:cstheme="majorHAnsi"/>
                <w:b/>
                <w:bCs/>
                <w:sz w:val="24"/>
                <w:szCs w:val="28"/>
              </w:rPr>
            </w:pPr>
            <w:r w:rsidRPr="003008FC">
              <w:rPr>
                <w:rFonts w:asciiTheme="majorHAnsi" w:hAnsiTheme="majorHAnsi" w:cstheme="majorHAnsi"/>
                <w:b/>
                <w:bCs/>
                <w:sz w:val="24"/>
                <w:szCs w:val="28"/>
              </w:rPr>
              <w:t>G2/S13</w:t>
            </w:r>
          </w:p>
        </w:tc>
      </w:tr>
      <w:tr w:rsidR="0039353B" w:rsidRPr="003008FC" w14:paraId="5EA5AF1F" w14:textId="77777777" w:rsidTr="00836F11">
        <w:tc>
          <w:tcPr>
            <w:tcW w:w="2254" w:type="dxa"/>
            <w:tcBorders>
              <w:top w:val="single" w:sz="4" w:space="0" w:color="BEBEBE"/>
            </w:tcBorders>
            <w:shd w:val="clear" w:color="auto" w:fill="auto"/>
          </w:tcPr>
          <w:p w14:paraId="2C01EAF1" w14:textId="58CDBF66" w:rsidR="0039353B" w:rsidRPr="003008FC" w:rsidRDefault="0039353B" w:rsidP="00836F11">
            <w:pPr>
              <w:spacing w:before="40" w:after="40" w:line="240" w:lineRule="auto"/>
              <w:jc w:val="center"/>
              <w:rPr>
                <w:rFonts w:asciiTheme="majorHAnsi" w:hAnsiTheme="majorHAnsi" w:cstheme="majorHAnsi"/>
                <w:sz w:val="24"/>
                <w:szCs w:val="28"/>
              </w:rPr>
            </w:pPr>
            <w:r w:rsidRPr="003008FC">
              <w:rPr>
                <w:rFonts w:asciiTheme="majorHAnsi" w:hAnsiTheme="majorHAnsi" w:cstheme="majorHAnsi"/>
                <w:sz w:val="24"/>
                <w:szCs w:val="28"/>
              </w:rPr>
              <w:t>Độ ẩm</w:t>
            </w:r>
          </w:p>
        </w:tc>
        <w:tc>
          <w:tcPr>
            <w:tcW w:w="2254" w:type="dxa"/>
            <w:tcBorders>
              <w:top w:val="single" w:sz="4" w:space="0" w:color="BEBEBE"/>
            </w:tcBorders>
            <w:shd w:val="clear" w:color="auto" w:fill="auto"/>
          </w:tcPr>
          <w:p w14:paraId="609EDD84" w14:textId="1D39096A" w:rsidR="0039353B" w:rsidRPr="003008FC" w:rsidRDefault="0039353B" w:rsidP="00836F11">
            <w:pPr>
              <w:spacing w:before="40" w:after="40" w:line="240" w:lineRule="auto"/>
              <w:jc w:val="center"/>
              <w:rPr>
                <w:rFonts w:asciiTheme="majorHAnsi" w:hAnsiTheme="majorHAnsi" w:cstheme="majorHAnsi"/>
                <w:sz w:val="24"/>
                <w:szCs w:val="28"/>
              </w:rPr>
            </w:pPr>
            <w:r w:rsidRPr="003008FC">
              <w:rPr>
                <w:rFonts w:asciiTheme="majorHAnsi" w:hAnsiTheme="majorHAnsi" w:cstheme="majorHAnsi"/>
                <w:sz w:val="24"/>
                <w:szCs w:val="28"/>
              </w:rPr>
              <w:t>/&lt;12,5%</w:t>
            </w:r>
          </w:p>
        </w:tc>
        <w:tc>
          <w:tcPr>
            <w:tcW w:w="2254" w:type="dxa"/>
            <w:tcBorders>
              <w:top w:val="single" w:sz="4" w:space="0" w:color="BEBEBE"/>
            </w:tcBorders>
            <w:shd w:val="clear" w:color="auto" w:fill="auto"/>
          </w:tcPr>
          <w:p w14:paraId="49A4F31C" w14:textId="2DB4E72F" w:rsidR="0039353B" w:rsidRPr="003008FC" w:rsidRDefault="0039353B" w:rsidP="00836F11">
            <w:pPr>
              <w:spacing w:before="40" w:after="40" w:line="240" w:lineRule="auto"/>
              <w:jc w:val="center"/>
              <w:rPr>
                <w:rFonts w:asciiTheme="majorHAnsi" w:hAnsiTheme="majorHAnsi" w:cstheme="majorHAnsi"/>
                <w:sz w:val="24"/>
                <w:szCs w:val="28"/>
              </w:rPr>
            </w:pPr>
            <w:r w:rsidRPr="003008FC">
              <w:rPr>
                <w:rFonts w:asciiTheme="majorHAnsi" w:hAnsiTheme="majorHAnsi" w:cstheme="majorHAnsi"/>
                <w:sz w:val="24"/>
                <w:szCs w:val="28"/>
              </w:rPr>
              <w:t>/&lt;12,5%</w:t>
            </w:r>
          </w:p>
        </w:tc>
        <w:tc>
          <w:tcPr>
            <w:tcW w:w="2254" w:type="dxa"/>
            <w:tcBorders>
              <w:top w:val="single" w:sz="4" w:space="0" w:color="BEBEBE"/>
            </w:tcBorders>
            <w:shd w:val="clear" w:color="auto" w:fill="auto"/>
          </w:tcPr>
          <w:p w14:paraId="580F5110" w14:textId="1C172D8B" w:rsidR="0039353B" w:rsidRPr="003008FC" w:rsidRDefault="0039353B" w:rsidP="00836F11">
            <w:pPr>
              <w:spacing w:before="40" w:after="40" w:line="240" w:lineRule="auto"/>
              <w:jc w:val="center"/>
              <w:rPr>
                <w:rFonts w:asciiTheme="majorHAnsi" w:hAnsiTheme="majorHAnsi" w:cstheme="majorHAnsi"/>
                <w:sz w:val="24"/>
                <w:szCs w:val="28"/>
              </w:rPr>
            </w:pPr>
            <w:r w:rsidRPr="003008FC">
              <w:rPr>
                <w:rFonts w:asciiTheme="majorHAnsi" w:hAnsiTheme="majorHAnsi" w:cstheme="majorHAnsi"/>
                <w:sz w:val="24"/>
                <w:szCs w:val="28"/>
              </w:rPr>
              <w:t>/&lt;12,5%</w:t>
            </w:r>
          </w:p>
        </w:tc>
      </w:tr>
      <w:tr w:rsidR="0039353B" w:rsidRPr="003008FC" w14:paraId="3D380F86" w14:textId="77777777" w:rsidTr="00836F11">
        <w:tc>
          <w:tcPr>
            <w:tcW w:w="2254" w:type="dxa"/>
            <w:shd w:val="clear" w:color="auto" w:fill="auto"/>
          </w:tcPr>
          <w:p w14:paraId="153C3013" w14:textId="2B026230" w:rsidR="0039353B" w:rsidRPr="003008FC" w:rsidRDefault="0039353B" w:rsidP="00836F11">
            <w:pPr>
              <w:spacing w:before="40" w:after="40" w:line="240" w:lineRule="auto"/>
              <w:jc w:val="center"/>
              <w:rPr>
                <w:rFonts w:asciiTheme="majorHAnsi" w:hAnsiTheme="majorHAnsi" w:cstheme="majorHAnsi"/>
                <w:sz w:val="24"/>
                <w:szCs w:val="28"/>
              </w:rPr>
            </w:pPr>
            <w:r w:rsidRPr="003008FC">
              <w:rPr>
                <w:rFonts w:asciiTheme="majorHAnsi" w:hAnsiTheme="majorHAnsi" w:cstheme="majorHAnsi"/>
                <w:sz w:val="24"/>
                <w:szCs w:val="28"/>
              </w:rPr>
              <w:t>Hạt đen</w:t>
            </w:r>
          </w:p>
        </w:tc>
        <w:tc>
          <w:tcPr>
            <w:tcW w:w="2254" w:type="dxa"/>
            <w:shd w:val="clear" w:color="auto" w:fill="auto"/>
          </w:tcPr>
          <w:p w14:paraId="410D0D63" w14:textId="73467644" w:rsidR="0039353B" w:rsidRPr="003008FC" w:rsidRDefault="003126E0" w:rsidP="00836F11">
            <w:pPr>
              <w:spacing w:before="40" w:after="40" w:line="240" w:lineRule="auto"/>
              <w:jc w:val="center"/>
              <w:rPr>
                <w:rFonts w:asciiTheme="majorHAnsi" w:hAnsiTheme="majorHAnsi" w:cstheme="majorHAnsi"/>
                <w:sz w:val="24"/>
                <w:szCs w:val="28"/>
              </w:rPr>
            </w:pPr>
            <w:r w:rsidRPr="003008FC">
              <w:rPr>
                <w:rFonts w:asciiTheme="majorHAnsi" w:hAnsiTheme="majorHAnsi" w:cstheme="majorHAnsi"/>
                <w:sz w:val="24"/>
                <w:szCs w:val="28"/>
              </w:rPr>
              <w:t>/&lt; 2%</w:t>
            </w:r>
          </w:p>
        </w:tc>
        <w:tc>
          <w:tcPr>
            <w:tcW w:w="2254" w:type="dxa"/>
            <w:shd w:val="clear" w:color="auto" w:fill="auto"/>
          </w:tcPr>
          <w:p w14:paraId="2CC7698E" w14:textId="6A41B8B4" w:rsidR="0039353B" w:rsidRPr="003008FC" w:rsidRDefault="003126E0" w:rsidP="00836F11">
            <w:pPr>
              <w:spacing w:before="40" w:after="40" w:line="240" w:lineRule="auto"/>
              <w:jc w:val="center"/>
              <w:rPr>
                <w:rFonts w:asciiTheme="majorHAnsi" w:hAnsiTheme="majorHAnsi" w:cstheme="majorHAnsi"/>
                <w:sz w:val="24"/>
                <w:szCs w:val="28"/>
              </w:rPr>
            </w:pPr>
            <w:r w:rsidRPr="003008FC">
              <w:rPr>
                <w:rFonts w:asciiTheme="majorHAnsi" w:hAnsiTheme="majorHAnsi" w:cstheme="majorHAnsi"/>
                <w:sz w:val="24"/>
                <w:szCs w:val="28"/>
              </w:rPr>
              <w:t>/&lt; 2%</w:t>
            </w:r>
          </w:p>
        </w:tc>
        <w:tc>
          <w:tcPr>
            <w:tcW w:w="2254" w:type="dxa"/>
            <w:shd w:val="clear" w:color="auto" w:fill="auto"/>
          </w:tcPr>
          <w:p w14:paraId="79293736" w14:textId="27EFA05A" w:rsidR="0039353B" w:rsidRPr="003008FC" w:rsidRDefault="003126E0" w:rsidP="00836F11">
            <w:pPr>
              <w:spacing w:before="40" w:after="40" w:line="240" w:lineRule="auto"/>
              <w:jc w:val="center"/>
              <w:rPr>
                <w:rFonts w:asciiTheme="majorHAnsi" w:hAnsiTheme="majorHAnsi" w:cstheme="majorHAnsi"/>
                <w:sz w:val="24"/>
                <w:szCs w:val="28"/>
              </w:rPr>
            </w:pPr>
            <w:r w:rsidRPr="003008FC">
              <w:rPr>
                <w:rFonts w:asciiTheme="majorHAnsi" w:hAnsiTheme="majorHAnsi" w:cstheme="majorHAnsi"/>
                <w:sz w:val="24"/>
                <w:szCs w:val="28"/>
              </w:rPr>
              <w:t>Gộp</w:t>
            </w:r>
          </w:p>
        </w:tc>
      </w:tr>
      <w:tr w:rsidR="0039353B" w:rsidRPr="003008FC" w14:paraId="69E3D0C6" w14:textId="77777777" w:rsidTr="00836F11">
        <w:tc>
          <w:tcPr>
            <w:tcW w:w="2254" w:type="dxa"/>
            <w:shd w:val="clear" w:color="auto" w:fill="auto"/>
          </w:tcPr>
          <w:p w14:paraId="2AB859BA" w14:textId="7FC68520" w:rsidR="0039353B" w:rsidRPr="003008FC" w:rsidRDefault="0039353B" w:rsidP="00836F11">
            <w:pPr>
              <w:spacing w:before="40" w:after="40" w:line="240" w:lineRule="auto"/>
              <w:jc w:val="center"/>
              <w:rPr>
                <w:rFonts w:asciiTheme="majorHAnsi" w:hAnsiTheme="majorHAnsi" w:cstheme="majorHAnsi"/>
                <w:sz w:val="24"/>
                <w:szCs w:val="28"/>
              </w:rPr>
            </w:pPr>
            <w:r w:rsidRPr="003008FC">
              <w:rPr>
                <w:rFonts w:asciiTheme="majorHAnsi" w:hAnsiTheme="majorHAnsi" w:cstheme="majorHAnsi"/>
                <w:sz w:val="24"/>
                <w:szCs w:val="28"/>
              </w:rPr>
              <w:t>Hạt vỡ</w:t>
            </w:r>
          </w:p>
        </w:tc>
        <w:tc>
          <w:tcPr>
            <w:tcW w:w="2254" w:type="dxa"/>
            <w:shd w:val="clear" w:color="auto" w:fill="auto"/>
          </w:tcPr>
          <w:p w14:paraId="7D570A6F" w14:textId="7AAC790D" w:rsidR="0039353B" w:rsidRPr="003008FC" w:rsidRDefault="003126E0" w:rsidP="00836F11">
            <w:pPr>
              <w:spacing w:before="40" w:after="40" w:line="240" w:lineRule="auto"/>
              <w:jc w:val="center"/>
              <w:rPr>
                <w:rFonts w:asciiTheme="majorHAnsi" w:hAnsiTheme="majorHAnsi" w:cstheme="majorHAnsi"/>
                <w:sz w:val="24"/>
                <w:szCs w:val="28"/>
              </w:rPr>
            </w:pPr>
            <w:r w:rsidRPr="003008FC">
              <w:rPr>
                <w:rFonts w:asciiTheme="majorHAnsi" w:hAnsiTheme="majorHAnsi" w:cstheme="majorHAnsi"/>
                <w:sz w:val="24"/>
                <w:szCs w:val="28"/>
              </w:rPr>
              <w:t>/&lt; 2%</w:t>
            </w:r>
          </w:p>
        </w:tc>
        <w:tc>
          <w:tcPr>
            <w:tcW w:w="2254" w:type="dxa"/>
            <w:shd w:val="clear" w:color="auto" w:fill="auto"/>
          </w:tcPr>
          <w:p w14:paraId="0F384AAD" w14:textId="45ACCE99" w:rsidR="0039353B" w:rsidRPr="003008FC" w:rsidRDefault="003126E0" w:rsidP="00836F11">
            <w:pPr>
              <w:spacing w:before="40" w:after="40" w:line="240" w:lineRule="auto"/>
              <w:jc w:val="center"/>
              <w:rPr>
                <w:rFonts w:asciiTheme="majorHAnsi" w:hAnsiTheme="majorHAnsi" w:cstheme="majorHAnsi"/>
                <w:sz w:val="24"/>
                <w:szCs w:val="28"/>
              </w:rPr>
            </w:pPr>
            <w:r w:rsidRPr="003008FC">
              <w:rPr>
                <w:rFonts w:asciiTheme="majorHAnsi" w:hAnsiTheme="majorHAnsi" w:cstheme="majorHAnsi"/>
                <w:sz w:val="24"/>
                <w:szCs w:val="28"/>
              </w:rPr>
              <w:t>/&lt; 2%</w:t>
            </w:r>
          </w:p>
        </w:tc>
        <w:tc>
          <w:tcPr>
            <w:tcW w:w="2254" w:type="dxa"/>
            <w:shd w:val="clear" w:color="auto" w:fill="auto"/>
          </w:tcPr>
          <w:p w14:paraId="7D95762E" w14:textId="77777777" w:rsidR="0039353B" w:rsidRPr="003008FC" w:rsidRDefault="0039353B" w:rsidP="00836F11">
            <w:pPr>
              <w:spacing w:before="40" w:after="40" w:line="240" w:lineRule="auto"/>
              <w:jc w:val="center"/>
              <w:rPr>
                <w:rFonts w:asciiTheme="majorHAnsi" w:hAnsiTheme="majorHAnsi" w:cstheme="majorHAnsi"/>
                <w:sz w:val="24"/>
                <w:szCs w:val="28"/>
              </w:rPr>
            </w:pPr>
          </w:p>
        </w:tc>
      </w:tr>
      <w:tr w:rsidR="0039353B" w:rsidRPr="003008FC" w14:paraId="5F4D9954" w14:textId="77777777" w:rsidTr="00836F11">
        <w:tc>
          <w:tcPr>
            <w:tcW w:w="2254" w:type="dxa"/>
            <w:shd w:val="clear" w:color="auto" w:fill="auto"/>
          </w:tcPr>
          <w:p w14:paraId="63CD24C1" w14:textId="640BE720" w:rsidR="0039353B" w:rsidRPr="003008FC" w:rsidRDefault="0039353B" w:rsidP="00836F11">
            <w:pPr>
              <w:spacing w:before="40" w:after="40" w:line="240" w:lineRule="auto"/>
              <w:jc w:val="center"/>
              <w:rPr>
                <w:rFonts w:asciiTheme="majorHAnsi" w:hAnsiTheme="majorHAnsi" w:cstheme="majorHAnsi"/>
                <w:sz w:val="24"/>
                <w:szCs w:val="28"/>
              </w:rPr>
            </w:pPr>
            <w:r w:rsidRPr="003008FC">
              <w:rPr>
                <w:rFonts w:asciiTheme="majorHAnsi" w:hAnsiTheme="majorHAnsi" w:cstheme="majorHAnsi"/>
                <w:sz w:val="24"/>
                <w:szCs w:val="28"/>
              </w:rPr>
              <w:t>Hạt đen và vỡ gộp</w:t>
            </w:r>
          </w:p>
        </w:tc>
        <w:tc>
          <w:tcPr>
            <w:tcW w:w="2254" w:type="dxa"/>
            <w:shd w:val="clear" w:color="auto" w:fill="auto"/>
          </w:tcPr>
          <w:p w14:paraId="5007DE5F" w14:textId="77777777" w:rsidR="0039353B" w:rsidRPr="003008FC" w:rsidRDefault="0039353B" w:rsidP="00836F11">
            <w:pPr>
              <w:spacing w:before="40" w:after="40" w:line="240" w:lineRule="auto"/>
              <w:jc w:val="center"/>
              <w:rPr>
                <w:rFonts w:asciiTheme="majorHAnsi" w:hAnsiTheme="majorHAnsi" w:cstheme="majorHAnsi"/>
                <w:sz w:val="24"/>
                <w:szCs w:val="28"/>
              </w:rPr>
            </w:pPr>
          </w:p>
        </w:tc>
        <w:tc>
          <w:tcPr>
            <w:tcW w:w="2254" w:type="dxa"/>
            <w:shd w:val="clear" w:color="auto" w:fill="auto"/>
          </w:tcPr>
          <w:p w14:paraId="58EACFAE" w14:textId="77777777" w:rsidR="0039353B" w:rsidRPr="003008FC" w:rsidRDefault="0039353B" w:rsidP="00836F11">
            <w:pPr>
              <w:spacing w:before="40" w:after="40" w:line="240" w:lineRule="auto"/>
              <w:jc w:val="center"/>
              <w:rPr>
                <w:rFonts w:asciiTheme="majorHAnsi" w:hAnsiTheme="majorHAnsi" w:cstheme="majorHAnsi"/>
                <w:sz w:val="24"/>
                <w:szCs w:val="28"/>
              </w:rPr>
            </w:pPr>
          </w:p>
        </w:tc>
        <w:tc>
          <w:tcPr>
            <w:tcW w:w="2254" w:type="dxa"/>
            <w:shd w:val="clear" w:color="auto" w:fill="auto"/>
          </w:tcPr>
          <w:p w14:paraId="432E3900" w14:textId="3183C7AE" w:rsidR="0039353B" w:rsidRPr="003008FC" w:rsidRDefault="003126E0" w:rsidP="00836F11">
            <w:pPr>
              <w:spacing w:before="40" w:after="40" w:line="240" w:lineRule="auto"/>
              <w:jc w:val="center"/>
              <w:rPr>
                <w:rFonts w:asciiTheme="majorHAnsi" w:hAnsiTheme="majorHAnsi" w:cstheme="majorHAnsi"/>
                <w:sz w:val="24"/>
                <w:szCs w:val="28"/>
              </w:rPr>
            </w:pPr>
            <w:r w:rsidRPr="003008FC">
              <w:rPr>
                <w:rFonts w:asciiTheme="majorHAnsi" w:hAnsiTheme="majorHAnsi" w:cstheme="majorHAnsi"/>
                <w:sz w:val="24"/>
                <w:szCs w:val="28"/>
              </w:rPr>
              <w:t>/&lt; 5%</w:t>
            </w:r>
          </w:p>
        </w:tc>
      </w:tr>
      <w:tr w:rsidR="0039353B" w:rsidRPr="003008FC" w14:paraId="521DBA96" w14:textId="77777777" w:rsidTr="00836F11">
        <w:tc>
          <w:tcPr>
            <w:tcW w:w="2254" w:type="dxa"/>
            <w:shd w:val="clear" w:color="auto" w:fill="auto"/>
          </w:tcPr>
          <w:p w14:paraId="3F000DAC" w14:textId="4D83ECF2" w:rsidR="0039353B" w:rsidRPr="003008FC" w:rsidRDefault="0039353B" w:rsidP="00836F11">
            <w:pPr>
              <w:spacing w:before="40" w:after="40" w:line="240" w:lineRule="auto"/>
              <w:jc w:val="center"/>
              <w:rPr>
                <w:rFonts w:asciiTheme="majorHAnsi" w:hAnsiTheme="majorHAnsi" w:cstheme="majorHAnsi"/>
                <w:sz w:val="24"/>
                <w:szCs w:val="28"/>
              </w:rPr>
            </w:pPr>
            <w:r w:rsidRPr="003008FC">
              <w:rPr>
                <w:rFonts w:asciiTheme="majorHAnsi" w:hAnsiTheme="majorHAnsi" w:cstheme="majorHAnsi"/>
                <w:sz w:val="24"/>
                <w:szCs w:val="28"/>
              </w:rPr>
              <w:t>Tạp chất</w:t>
            </w:r>
          </w:p>
        </w:tc>
        <w:tc>
          <w:tcPr>
            <w:tcW w:w="2254" w:type="dxa"/>
            <w:shd w:val="clear" w:color="auto" w:fill="auto"/>
          </w:tcPr>
          <w:p w14:paraId="00195761" w14:textId="5881B760" w:rsidR="0039353B" w:rsidRPr="003008FC" w:rsidRDefault="003126E0" w:rsidP="00836F11">
            <w:pPr>
              <w:spacing w:before="40" w:after="40" w:line="240" w:lineRule="auto"/>
              <w:jc w:val="center"/>
              <w:rPr>
                <w:rFonts w:asciiTheme="majorHAnsi" w:hAnsiTheme="majorHAnsi" w:cstheme="majorHAnsi"/>
                <w:sz w:val="24"/>
                <w:szCs w:val="28"/>
              </w:rPr>
            </w:pPr>
            <w:r w:rsidRPr="003008FC">
              <w:rPr>
                <w:rFonts w:asciiTheme="majorHAnsi" w:hAnsiTheme="majorHAnsi" w:cstheme="majorHAnsi"/>
                <w:sz w:val="24"/>
                <w:szCs w:val="28"/>
              </w:rPr>
              <w:t>/&lt; 0,5%</w:t>
            </w:r>
          </w:p>
        </w:tc>
        <w:tc>
          <w:tcPr>
            <w:tcW w:w="2254" w:type="dxa"/>
            <w:shd w:val="clear" w:color="auto" w:fill="auto"/>
          </w:tcPr>
          <w:p w14:paraId="6739DA2F" w14:textId="4864AEA2" w:rsidR="0039353B" w:rsidRPr="003008FC" w:rsidRDefault="003126E0" w:rsidP="00836F11">
            <w:pPr>
              <w:spacing w:before="40" w:after="40" w:line="240" w:lineRule="auto"/>
              <w:jc w:val="center"/>
              <w:rPr>
                <w:rFonts w:asciiTheme="majorHAnsi" w:hAnsiTheme="majorHAnsi" w:cstheme="majorHAnsi"/>
                <w:sz w:val="24"/>
                <w:szCs w:val="28"/>
              </w:rPr>
            </w:pPr>
            <w:r w:rsidRPr="003008FC">
              <w:rPr>
                <w:rFonts w:asciiTheme="majorHAnsi" w:hAnsiTheme="majorHAnsi" w:cstheme="majorHAnsi"/>
                <w:sz w:val="24"/>
                <w:szCs w:val="28"/>
              </w:rPr>
              <w:t>/&lt; 0,5%</w:t>
            </w:r>
          </w:p>
        </w:tc>
        <w:tc>
          <w:tcPr>
            <w:tcW w:w="2254" w:type="dxa"/>
            <w:shd w:val="clear" w:color="auto" w:fill="auto"/>
          </w:tcPr>
          <w:p w14:paraId="317434E3" w14:textId="44D3D6B4" w:rsidR="0039353B" w:rsidRPr="003008FC" w:rsidRDefault="003126E0" w:rsidP="00836F11">
            <w:pPr>
              <w:spacing w:before="40" w:after="40" w:line="240" w:lineRule="auto"/>
              <w:jc w:val="center"/>
              <w:rPr>
                <w:rFonts w:asciiTheme="majorHAnsi" w:hAnsiTheme="majorHAnsi" w:cstheme="majorHAnsi"/>
                <w:sz w:val="24"/>
                <w:szCs w:val="28"/>
              </w:rPr>
            </w:pPr>
            <w:r w:rsidRPr="003008FC">
              <w:rPr>
                <w:rFonts w:asciiTheme="majorHAnsi" w:hAnsiTheme="majorHAnsi" w:cstheme="majorHAnsi"/>
                <w:sz w:val="24"/>
                <w:szCs w:val="28"/>
              </w:rPr>
              <w:t>/&lt; 1%</w:t>
            </w:r>
          </w:p>
        </w:tc>
      </w:tr>
      <w:tr w:rsidR="0039353B" w:rsidRPr="003008FC" w14:paraId="7B7933D9" w14:textId="77777777" w:rsidTr="00836F11">
        <w:tc>
          <w:tcPr>
            <w:tcW w:w="2254" w:type="dxa"/>
            <w:shd w:val="clear" w:color="auto" w:fill="auto"/>
          </w:tcPr>
          <w:p w14:paraId="598BE954" w14:textId="1BD57648" w:rsidR="0039353B" w:rsidRPr="003008FC" w:rsidRDefault="0039353B" w:rsidP="00836F11">
            <w:pPr>
              <w:spacing w:before="40" w:after="40" w:line="240" w:lineRule="auto"/>
              <w:jc w:val="center"/>
              <w:rPr>
                <w:rFonts w:asciiTheme="majorHAnsi" w:hAnsiTheme="majorHAnsi" w:cstheme="majorHAnsi"/>
                <w:sz w:val="24"/>
                <w:szCs w:val="28"/>
              </w:rPr>
            </w:pPr>
            <w:r w:rsidRPr="003008FC">
              <w:rPr>
                <w:rFonts w:asciiTheme="majorHAnsi" w:hAnsiTheme="majorHAnsi" w:cstheme="majorHAnsi"/>
                <w:sz w:val="24"/>
                <w:szCs w:val="28"/>
              </w:rPr>
              <w:t>Lẫn loại khác</w:t>
            </w:r>
          </w:p>
        </w:tc>
        <w:tc>
          <w:tcPr>
            <w:tcW w:w="2254" w:type="dxa"/>
            <w:shd w:val="clear" w:color="auto" w:fill="auto"/>
          </w:tcPr>
          <w:p w14:paraId="67831760" w14:textId="598C4562" w:rsidR="0039353B" w:rsidRPr="003008FC" w:rsidRDefault="003126E0" w:rsidP="00836F11">
            <w:pPr>
              <w:spacing w:before="40" w:after="40" w:line="240" w:lineRule="auto"/>
              <w:jc w:val="center"/>
              <w:rPr>
                <w:rFonts w:asciiTheme="majorHAnsi" w:hAnsiTheme="majorHAnsi" w:cstheme="majorHAnsi"/>
                <w:sz w:val="24"/>
                <w:szCs w:val="28"/>
              </w:rPr>
            </w:pPr>
            <w:r w:rsidRPr="003008FC">
              <w:rPr>
                <w:rFonts w:asciiTheme="majorHAnsi" w:hAnsiTheme="majorHAnsi" w:cstheme="majorHAnsi"/>
                <w:sz w:val="24"/>
                <w:szCs w:val="28"/>
              </w:rPr>
              <w:t>/&lt; 0,5%</w:t>
            </w:r>
          </w:p>
        </w:tc>
        <w:tc>
          <w:tcPr>
            <w:tcW w:w="2254" w:type="dxa"/>
            <w:shd w:val="clear" w:color="auto" w:fill="auto"/>
          </w:tcPr>
          <w:p w14:paraId="2B24B23D" w14:textId="754E93D8" w:rsidR="0039353B" w:rsidRPr="003008FC" w:rsidRDefault="003126E0" w:rsidP="00836F11">
            <w:pPr>
              <w:spacing w:before="40" w:after="40" w:line="240" w:lineRule="auto"/>
              <w:jc w:val="center"/>
              <w:rPr>
                <w:rFonts w:asciiTheme="majorHAnsi" w:hAnsiTheme="majorHAnsi" w:cstheme="majorHAnsi"/>
                <w:sz w:val="24"/>
                <w:szCs w:val="28"/>
              </w:rPr>
            </w:pPr>
            <w:r w:rsidRPr="003008FC">
              <w:rPr>
                <w:rFonts w:asciiTheme="majorHAnsi" w:hAnsiTheme="majorHAnsi" w:cstheme="majorHAnsi"/>
                <w:sz w:val="24"/>
                <w:szCs w:val="28"/>
              </w:rPr>
              <w:t>/&lt; 0,5%</w:t>
            </w:r>
          </w:p>
        </w:tc>
        <w:tc>
          <w:tcPr>
            <w:tcW w:w="2254" w:type="dxa"/>
            <w:shd w:val="clear" w:color="auto" w:fill="auto"/>
          </w:tcPr>
          <w:p w14:paraId="39D6AB5F" w14:textId="77777777" w:rsidR="0039353B" w:rsidRPr="003008FC" w:rsidRDefault="0039353B" w:rsidP="00836F11">
            <w:pPr>
              <w:spacing w:before="40" w:after="40" w:line="240" w:lineRule="auto"/>
              <w:jc w:val="center"/>
              <w:rPr>
                <w:rFonts w:asciiTheme="majorHAnsi" w:hAnsiTheme="majorHAnsi" w:cstheme="majorHAnsi"/>
                <w:sz w:val="24"/>
                <w:szCs w:val="28"/>
              </w:rPr>
            </w:pPr>
          </w:p>
        </w:tc>
      </w:tr>
      <w:tr w:rsidR="0039353B" w:rsidRPr="003008FC" w14:paraId="19CE417F" w14:textId="77777777" w:rsidTr="00836F11">
        <w:tc>
          <w:tcPr>
            <w:tcW w:w="2254" w:type="dxa"/>
            <w:shd w:val="clear" w:color="auto" w:fill="auto"/>
          </w:tcPr>
          <w:p w14:paraId="73C711F3" w14:textId="6E3C12AC" w:rsidR="0039353B" w:rsidRPr="003008FC" w:rsidRDefault="0039353B" w:rsidP="00836F11">
            <w:pPr>
              <w:spacing w:before="40" w:after="40" w:line="240" w:lineRule="auto"/>
              <w:jc w:val="center"/>
              <w:rPr>
                <w:rFonts w:asciiTheme="majorHAnsi" w:hAnsiTheme="majorHAnsi" w:cstheme="majorHAnsi"/>
                <w:sz w:val="24"/>
                <w:szCs w:val="28"/>
              </w:rPr>
            </w:pPr>
            <w:r w:rsidRPr="003008FC">
              <w:rPr>
                <w:rFonts w:asciiTheme="majorHAnsi" w:hAnsiTheme="majorHAnsi" w:cstheme="majorHAnsi"/>
                <w:sz w:val="24"/>
                <w:szCs w:val="28"/>
              </w:rPr>
              <w:t>Sàng</w:t>
            </w:r>
          </w:p>
        </w:tc>
        <w:tc>
          <w:tcPr>
            <w:tcW w:w="2254" w:type="dxa"/>
            <w:shd w:val="clear" w:color="auto" w:fill="auto"/>
          </w:tcPr>
          <w:p w14:paraId="37089CE0" w14:textId="0D2A7B20" w:rsidR="0039353B" w:rsidRPr="003008FC" w:rsidRDefault="003126E0" w:rsidP="00836F11">
            <w:pPr>
              <w:spacing w:before="40" w:after="40" w:line="240" w:lineRule="auto"/>
              <w:jc w:val="center"/>
              <w:rPr>
                <w:rFonts w:asciiTheme="majorHAnsi" w:hAnsiTheme="majorHAnsi" w:cstheme="majorHAnsi"/>
                <w:sz w:val="24"/>
                <w:szCs w:val="28"/>
              </w:rPr>
            </w:pPr>
            <w:r w:rsidRPr="003008FC">
              <w:rPr>
                <w:rFonts w:asciiTheme="majorHAnsi" w:hAnsiTheme="majorHAnsi" w:cstheme="majorHAnsi"/>
                <w:sz w:val="24"/>
                <w:szCs w:val="28"/>
              </w:rPr>
              <w:t>&gt;/90% /sàng 18 (7,1mm)</w:t>
            </w:r>
          </w:p>
        </w:tc>
        <w:tc>
          <w:tcPr>
            <w:tcW w:w="2254" w:type="dxa"/>
            <w:shd w:val="clear" w:color="auto" w:fill="auto"/>
          </w:tcPr>
          <w:p w14:paraId="6077121E" w14:textId="68D5F134" w:rsidR="0039353B" w:rsidRPr="003008FC" w:rsidRDefault="003126E0" w:rsidP="00836F11">
            <w:pPr>
              <w:spacing w:before="40" w:after="40" w:line="240" w:lineRule="auto"/>
              <w:jc w:val="center"/>
              <w:rPr>
                <w:rFonts w:asciiTheme="majorHAnsi" w:hAnsiTheme="majorHAnsi" w:cstheme="majorHAnsi"/>
                <w:sz w:val="24"/>
                <w:szCs w:val="28"/>
              </w:rPr>
            </w:pPr>
            <w:r w:rsidRPr="003008FC">
              <w:rPr>
                <w:rFonts w:asciiTheme="majorHAnsi" w:hAnsiTheme="majorHAnsi" w:cstheme="majorHAnsi"/>
                <w:sz w:val="24"/>
                <w:szCs w:val="28"/>
              </w:rPr>
              <w:t>&gt;/ 90% /sàng 16</w:t>
            </w:r>
          </w:p>
        </w:tc>
        <w:tc>
          <w:tcPr>
            <w:tcW w:w="2254" w:type="dxa"/>
            <w:shd w:val="clear" w:color="auto" w:fill="auto"/>
          </w:tcPr>
          <w:p w14:paraId="52FEF372" w14:textId="1A6B360D" w:rsidR="0039353B" w:rsidRPr="003008FC" w:rsidRDefault="003126E0" w:rsidP="00836F11">
            <w:pPr>
              <w:spacing w:before="40" w:after="40" w:line="240" w:lineRule="auto"/>
              <w:jc w:val="center"/>
              <w:rPr>
                <w:rFonts w:asciiTheme="majorHAnsi" w:hAnsiTheme="majorHAnsi" w:cstheme="majorHAnsi"/>
                <w:sz w:val="24"/>
                <w:szCs w:val="28"/>
              </w:rPr>
            </w:pPr>
            <w:r w:rsidRPr="003008FC">
              <w:rPr>
                <w:rFonts w:asciiTheme="majorHAnsi" w:hAnsiTheme="majorHAnsi" w:cstheme="majorHAnsi"/>
                <w:sz w:val="24"/>
                <w:szCs w:val="28"/>
              </w:rPr>
              <w:t>&gt;/ sàng 13</w:t>
            </w:r>
          </w:p>
        </w:tc>
      </w:tr>
      <w:tr w:rsidR="0039353B" w:rsidRPr="003008FC" w14:paraId="27A0A39E" w14:textId="77777777" w:rsidTr="00836F11">
        <w:tc>
          <w:tcPr>
            <w:tcW w:w="2254" w:type="dxa"/>
            <w:shd w:val="clear" w:color="auto" w:fill="auto"/>
          </w:tcPr>
          <w:p w14:paraId="7E351F25" w14:textId="767EB853" w:rsidR="0039353B" w:rsidRPr="003008FC" w:rsidRDefault="0039353B" w:rsidP="00836F11">
            <w:pPr>
              <w:spacing w:before="40" w:after="40" w:line="240" w:lineRule="auto"/>
              <w:jc w:val="center"/>
              <w:rPr>
                <w:rFonts w:asciiTheme="majorHAnsi" w:hAnsiTheme="majorHAnsi" w:cstheme="majorHAnsi"/>
                <w:sz w:val="24"/>
                <w:szCs w:val="28"/>
              </w:rPr>
            </w:pPr>
            <w:r w:rsidRPr="003008FC">
              <w:rPr>
                <w:rFonts w:asciiTheme="majorHAnsi" w:hAnsiTheme="majorHAnsi" w:cstheme="majorHAnsi"/>
                <w:sz w:val="24"/>
                <w:szCs w:val="28"/>
              </w:rPr>
              <w:t>Đóng gói</w:t>
            </w:r>
          </w:p>
        </w:tc>
        <w:tc>
          <w:tcPr>
            <w:tcW w:w="2254" w:type="dxa"/>
            <w:shd w:val="clear" w:color="auto" w:fill="auto"/>
          </w:tcPr>
          <w:p w14:paraId="56F8BBC3" w14:textId="0497444F" w:rsidR="0039353B" w:rsidRPr="003008FC" w:rsidRDefault="003126E0" w:rsidP="00836F11">
            <w:pPr>
              <w:spacing w:before="40" w:after="40" w:line="240" w:lineRule="auto"/>
              <w:jc w:val="center"/>
              <w:rPr>
                <w:rFonts w:asciiTheme="majorHAnsi" w:hAnsiTheme="majorHAnsi" w:cstheme="majorHAnsi"/>
                <w:sz w:val="24"/>
                <w:szCs w:val="28"/>
              </w:rPr>
            </w:pPr>
            <w:r w:rsidRPr="003008FC">
              <w:rPr>
                <w:rFonts w:asciiTheme="majorHAnsi" w:hAnsiTheme="majorHAnsi" w:cstheme="majorHAnsi"/>
                <w:sz w:val="24"/>
                <w:szCs w:val="28"/>
              </w:rPr>
              <w:t>Bao đay 60 kg</w:t>
            </w:r>
          </w:p>
        </w:tc>
        <w:tc>
          <w:tcPr>
            <w:tcW w:w="2254" w:type="dxa"/>
            <w:shd w:val="clear" w:color="auto" w:fill="auto"/>
          </w:tcPr>
          <w:p w14:paraId="1F480248" w14:textId="12F714CA" w:rsidR="0039353B" w:rsidRPr="003008FC" w:rsidRDefault="003126E0" w:rsidP="00836F11">
            <w:pPr>
              <w:spacing w:before="40" w:after="40" w:line="240" w:lineRule="auto"/>
              <w:jc w:val="center"/>
              <w:rPr>
                <w:rFonts w:asciiTheme="majorHAnsi" w:hAnsiTheme="majorHAnsi" w:cstheme="majorHAnsi"/>
                <w:sz w:val="24"/>
                <w:szCs w:val="28"/>
              </w:rPr>
            </w:pPr>
            <w:r w:rsidRPr="003008FC">
              <w:rPr>
                <w:rFonts w:asciiTheme="majorHAnsi" w:hAnsiTheme="majorHAnsi" w:cstheme="majorHAnsi"/>
                <w:sz w:val="24"/>
                <w:szCs w:val="28"/>
              </w:rPr>
              <w:t>60kg</w:t>
            </w:r>
          </w:p>
        </w:tc>
        <w:tc>
          <w:tcPr>
            <w:tcW w:w="2254" w:type="dxa"/>
            <w:shd w:val="clear" w:color="auto" w:fill="auto"/>
          </w:tcPr>
          <w:p w14:paraId="288C40DA" w14:textId="7DDBA961" w:rsidR="0039353B" w:rsidRPr="003008FC" w:rsidRDefault="003126E0" w:rsidP="00836F11">
            <w:pPr>
              <w:spacing w:before="40" w:after="40" w:line="240" w:lineRule="auto"/>
              <w:jc w:val="center"/>
              <w:rPr>
                <w:rFonts w:asciiTheme="majorHAnsi" w:hAnsiTheme="majorHAnsi" w:cstheme="majorHAnsi"/>
                <w:sz w:val="24"/>
                <w:szCs w:val="28"/>
              </w:rPr>
            </w:pPr>
            <w:r w:rsidRPr="003008FC">
              <w:rPr>
                <w:rFonts w:asciiTheme="majorHAnsi" w:hAnsiTheme="majorHAnsi" w:cstheme="majorHAnsi"/>
                <w:sz w:val="24"/>
                <w:szCs w:val="28"/>
              </w:rPr>
              <w:t>60kg</w:t>
            </w:r>
          </w:p>
        </w:tc>
      </w:tr>
    </w:tbl>
    <w:p w14:paraId="1B3BDEA2" w14:textId="28D4F221" w:rsidR="003126E0" w:rsidRPr="003008FC" w:rsidRDefault="00F832BE" w:rsidP="00836F11">
      <w:pPr>
        <w:pStyle w:val="Heading2"/>
        <w:rPr>
          <w:rFonts w:asciiTheme="majorHAnsi" w:hAnsiTheme="majorHAnsi" w:cstheme="majorHAnsi"/>
        </w:rPr>
      </w:pPr>
      <w:bookmarkStart w:id="31" w:name="_Toc239769554"/>
      <w:r w:rsidRPr="003008FC">
        <w:rPr>
          <w:rFonts w:asciiTheme="majorHAnsi" w:hAnsiTheme="majorHAnsi" w:cstheme="majorHAnsi"/>
        </w:rPr>
        <w:t>Phân mức theo thang 100 điểm</w:t>
      </w:r>
      <w:bookmarkEnd w:id="31"/>
    </w:p>
    <w:tbl>
      <w:tblPr>
        <w:tblStyle w:val="TableGrid"/>
        <w:tblW w:w="5000" w:type="pct"/>
        <w:tblBorders>
          <w:top w:val="single" w:sz="4" w:space="0" w:color="8C8C8C"/>
          <w:left w:val="single" w:sz="4" w:space="0" w:color="8C8C8C"/>
          <w:bottom w:val="single" w:sz="4" w:space="0" w:color="8C8C8C"/>
          <w:right w:val="single" w:sz="4" w:space="0" w:color="8C8C8C"/>
          <w:insideH w:val="single" w:sz="4" w:space="0" w:color="BEBEBE"/>
          <w:insideV w:val="single" w:sz="4" w:space="0" w:color="BEBEBE"/>
        </w:tblBorders>
        <w:tblLook w:val="04A0" w:firstRow="1" w:lastRow="0" w:firstColumn="1" w:lastColumn="0" w:noHBand="0" w:noVBand="1"/>
      </w:tblPr>
      <w:tblGrid>
        <w:gridCol w:w="6442"/>
        <w:gridCol w:w="3094"/>
      </w:tblGrid>
      <w:tr w:rsidR="003126E0" w:rsidRPr="003008FC" w14:paraId="796D58D7" w14:textId="77777777" w:rsidTr="00836F11">
        <w:trPr>
          <w:tblHeader/>
        </w:trPr>
        <w:tc>
          <w:tcPr>
            <w:tcW w:w="6091" w:type="dxa"/>
            <w:tcBorders>
              <w:top w:val="single" w:sz="4" w:space="0" w:color="8C8C8C"/>
              <w:bottom w:val="single" w:sz="4" w:space="0" w:color="BEBEBE"/>
            </w:tcBorders>
            <w:shd w:val="clear" w:color="auto" w:fill="DEEAF6"/>
          </w:tcPr>
          <w:p w14:paraId="6DD4ED53" w14:textId="45272EB8" w:rsidR="003126E0" w:rsidRPr="003008FC" w:rsidRDefault="003126E0" w:rsidP="00836F11">
            <w:pPr>
              <w:spacing w:before="40" w:after="40" w:line="240" w:lineRule="auto"/>
              <w:jc w:val="center"/>
              <w:rPr>
                <w:rFonts w:asciiTheme="majorHAnsi" w:hAnsiTheme="majorHAnsi" w:cstheme="majorHAnsi"/>
                <w:b/>
                <w:bCs/>
                <w:sz w:val="24"/>
                <w:szCs w:val="28"/>
              </w:rPr>
            </w:pPr>
            <w:r w:rsidRPr="003008FC">
              <w:rPr>
                <w:rFonts w:asciiTheme="majorHAnsi" w:hAnsiTheme="majorHAnsi" w:cstheme="majorHAnsi"/>
                <w:b/>
                <w:bCs/>
                <w:sz w:val="24"/>
                <w:szCs w:val="28"/>
              </w:rPr>
              <w:t>Mức</w:t>
            </w:r>
          </w:p>
        </w:tc>
        <w:tc>
          <w:tcPr>
            <w:tcW w:w="2925" w:type="dxa"/>
            <w:tcBorders>
              <w:top w:val="single" w:sz="4" w:space="0" w:color="8C8C8C"/>
              <w:bottom w:val="single" w:sz="4" w:space="0" w:color="BEBEBE"/>
            </w:tcBorders>
            <w:shd w:val="clear" w:color="auto" w:fill="DEEAF6"/>
          </w:tcPr>
          <w:p w14:paraId="1CA17760" w14:textId="35CBD69E" w:rsidR="003126E0" w:rsidRPr="003008FC" w:rsidRDefault="003126E0" w:rsidP="00836F11">
            <w:pPr>
              <w:spacing w:before="40" w:after="40" w:line="240" w:lineRule="auto"/>
              <w:jc w:val="center"/>
              <w:rPr>
                <w:rFonts w:asciiTheme="majorHAnsi" w:hAnsiTheme="majorHAnsi" w:cstheme="majorHAnsi"/>
                <w:b/>
                <w:bCs/>
                <w:sz w:val="24"/>
                <w:szCs w:val="28"/>
              </w:rPr>
            </w:pPr>
            <w:r w:rsidRPr="003008FC">
              <w:rPr>
                <w:rFonts w:asciiTheme="majorHAnsi" w:hAnsiTheme="majorHAnsi" w:cstheme="majorHAnsi"/>
                <w:b/>
                <w:bCs/>
                <w:sz w:val="24"/>
                <w:szCs w:val="28"/>
              </w:rPr>
              <w:t>Điểm</w:t>
            </w:r>
          </w:p>
        </w:tc>
      </w:tr>
      <w:tr w:rsidR="003126E0" w:rsidRPr="003008FC" w14:paraId="2BE13674" w14:textId="77777777" w:rsidTr="00836F11">
        <w:tc>
          <w:tcPr>
            <w:tcW w:w="6091" w:type="dxa"/>
            <w:tcBorders>
              <w:top w:val="single" w:sz="4" w:space="0" w:color="BEBEBE"/>
            </w:tcBorders>
            <w:shd w:val="clear" w:color="auto" w:fill="auto"/>
          </w:tcPr>
          <w:p w14:paraId="72F62E6F" w14:textId="01C9C80D" w:rsidR="003126E0" w:rsidRPr="003008FC" w:rsidRDefault="003126E0" w:rsidP="00836F11">
            <w:pPr>
              <w:spacing w:before="40" w:after="40" w:line="240" w:lineRule="auto"/>
              <w:jc w:val="center"/>
              <w:rPr>
                <w:rFonts w:asciiTheme="majorHAnsi" w:hAnsiTheme="majorHAnsi" w:cstheme="majorHAnsi"/>
                <w:sz w:val="24"/>
                <w:szCs w:val="28"/>
              </w:rPr>
            </w:pPr>
            <w:r w:rsidRPr="003008FC">
              <w:rPr>
                <w:rFonts w:asciiTheme="majorHAnsi" w:hAnsiTheme="majorHAnsi" w:cstheme="majorHAnsi"/>
                <w:sz w:val="24"/>
                <w:szCs w:val="28"/>
              </w:rPr>
              <w:t>Fine robusta</w:t>
            </w:r>
          </w:p>
        </w:tc>
        <w:tc>
          <w:tcPr>
            <w:tcW w:w="2925" w:type="dxa"/>
            <w:tcBorders>
              <w:top w:val="single" w:sz="4" w:space="0" w:color="BEBEBE"/>
            </w:tcBorders>
            <w:shd w:val="clear" w:color="auto" w:fill="auto"/>
          </w:tcPr>
          <w:p w14:paraId="69603BC0" w14:textId="40389DBF" w:rsidR="003126E0" w:rsidRPr="003008FC" w:rsidRDefault="003126E0" w:rsidP="00836F11">
            <w:pPr>
              <w:spacing w:before="40" w:after="40" w:line="240" w:lineRule="auto"/>
              <w:jc w:val="center"/>
              <w:rPr>
                <w:rFonts w:asciiTheme="majorHAnsi" w:hAnsiTheme="majorHAnsi" w:cstheme="majorHAnsi"/>
                <w:sz w:val="24"/>
                <w:szCs w:val="28"/>
              </w:rPr>
            </w:pPr>
            <w:r w:rsidRPr="003008FC">
              <w:rPr>
                <w:rFonts w:asciiTheme="majorHAnsi" w:hAnsiTheme="majorHAnsi" w:cstheme="majorHAnsi"/>
                <w:sz w:val="24"/>
                <w:szCs w:val="28"/>
              </w:rPr>
              <w:t>&gt;/ 80 điểm</w:t>
            </w:r>
          </w:p>
        </w:tc>
      </w:tr>
      <w:tr w:rsidR="003126E0" w:rsidRPr="003008FC" w14:paraId="7A04287E" w14:textId="77777777" w:rsidTr="00836F11">
        <w:tc>
          <w:tcPr>
            <w:tcW w:w="6091" w:type="dxa"/>
            <w:shd w:val="clear" w:color="auto" w:fill="auto"/>
          </w:tcPr>
          <w:p w14:paraId="79F2C3B9" w14:textId="2CDB7178" w:rsidR="003126E0" w:rsidRPr="003008FC" w:rsidRDefault="003126E0" w:rsidP="00836F11">
            <w:pPr>
              <w:spacing w:before="40" w:after="40" w:line="240" w:lineRule="auto"/>
              <w:jc w:val="center"/>
              <w:rPr>
                <w:rFonts w:asciiTheme="majorHAnsi" w:hAnsiTheme="majorHAnsi" w:cstheme="majorHAnsi"/>
                <w:sz w:val="24"/>
                <w:szCs w:val="28"/>
              </w:rPr>
            </w:pPr>
            <w:r w:rsidRPr="003008FC">
              <w:rPr>
                <w:rFonts w:asciiTheme="majorHAnsi" w:hAnsiTheme="majorHAnsi" w:cstheme="majorHAnsi"/>
                <w:sz w:val="24"/>
                <w:szCs w:val="28"/>
              </w:rPr>
              <w:t>Premium Robusta</w:t>
            </w:r>
          </w:p>
        </w:tc>
        <w:tc>
          <w:tcPr>
            <w:tcW w:w="2925" w:type="dxa"/>
            <w:shd w:val="clear" w:color="auto" w:fill="auto"/>
          </w:tcPr>
          <w:p w14:paraId="714B8A43" w14:textId="4AD239F6" w:rsidR="003126E0" w:rsidRPr="003008FC" w:rsidRDefault="003126E0" w:rsidP="00836F11">
            <w:pPr>
              <w:spacing w:before="40" w:after="40" w:line="240" w:lineRule="auto"/>
              <w:jc w:val="center"/>
              <w:rPr>
                <w:rFonts w:asciiTheme="majorHAnsi" w:hAnsiTheme="majorHAnsi" w:cstheme="majorHAnsi"/>
                <w:sz w:val="24"/>
                <w:szCs w:val="28"/>
              </w:rPr>
            </w:pPr>
            <w:r w:rsidRPr="003008FC">
              <w:rPr>
                <w:rFonts w:asciiTheme="majorHAnsi" w:hAnsiTheme="majorHAnsi" w:cstheme="majorHAnsi"/>
                <w:sz w:val="24"/>
                <w:szCs w:val="28"/>
              </w:rPr>
              <w:t>70-79,9</w:t>
            </w:r>
          </w:p>
        </w:tc>
      </w:tr>
      <w:tr w:rsidR="003126E0" w:rsidRPr="003008FC" w14:paraId="39C45063" w14:textId="77777777" w:rsidTr="00836F11">
        <w:tc>
          <w:tcPr>
            <w:tcW w:w="6091" w:type="dxa"/>
            <w:shd w:val="clear" w:color="auto" w:fill="auto"/>
          </w:tcPr>
          <w:p w14:paraId="71D01120" w14:textId="7AC36DD9" w:rsidR="003126E0" w:rsidRPr="003008FC" w:rsidRDefault="003126E0" w:rsidP="00836F11">
            <w:pPr>
              <w:spacing w:before="40" w:after="40" w:line="240" w:lineRule="auto"/>
              <w:jc w:val="center"/>
              <w:rPr>
                <w:rFonts w:asciiTheme="majorHAnsi" w:hAnsiTheme="majorHAnsi" w:cstheme="majorHAnsi"/>
                <w:sz w:val="24"/>
                <w:szCs w:val="28"/>
              </w:rPr>
            </w:pPr>
            <w:r w:rsidRPr="003008FC">
              <w:rPr>
                <w:rFonts w:asciiTheme="majorHAnsi" w:hAnsiTheme="majorHAnsi" w:cstheme="majorHAnsi"/>
                <w:sz w:val="24"/>
                <w:szCs w:val="28"/>
              </w:rPr>
              <w:t>Commercial/ Usual Good Quality (UGQ)</w:t>
            </w:r>
          </w:p>
        </w:tc>
        <w:tc>
          <w:tcPr>
            <w:tcW w:w="2925" w:type="dxa"/>
            <w:shd w:val="clear" w:color="auto" w:fill="auto"/>
          </w:tcPr>
          <w:p w14:paraId="562DE558" w14:textId="397F041E" w:rsidR="003126E0" w:rsidRPr="003008FC" w:rsidRDefault="003126E0" w:rsidP="00836F11">
            <w:pPr>
              <w:spacing w:before="40" w:after="40" w:line="240" w:lineRule="auto"/>
              <w:jc w:val="center"/>
              <w:rPr>
                <w:rFonts w:asciiTheme="majorHAnsi" w:hAnsiTheme="majorHAnsi" w:cstheme="majorHAnsi"/>
                <w:sz w:val="24"/>
                <w:szCs w:val="28"/>
              </w:rPr>
            </w:pPr>
            <w:r w:rsidRPr="003008FC">
              <w:rPr>
                <w:rFonts w:asciiTheme="majorHAnsi" w:hAnsiTheme="majorHAnsi" w:cstheme="majorHAnsi"/>
                <w:sz w:val="24"/>
                <w:szCs w:val="28"/>
              </w:rPr>
              <w:t>&lt;70</w:t>
            </w:r>
          </w:p>
        </w:tc>
      </w:tr>
    </w:tbl>
    <w:p w14:paraId="179A1D6F" w14:textId="6AB6E6FD" w:rsidR="00020498" w:rsidRPr="003008FC" w:rsidRDefault="00FE5397" w:rsidP="00836F11">
      <w:pPr>
        <w:pStyle w:val="Heading1"/>
        <w:rPr>
          <w:rFonts w:cstheme="majorHAnsi"/>
        </w:rPr>
      </w:pPr>
      <w:bookmarkStart w:id="32" w:name="_Toc239769555"/>
      <w:r w:rsidRPr="003008FC">
        <w:rPr>
          <w:rFonts w:cstheme="majorHAnsi"/>
        </w:rPr>
        <w:lastRenderedPageBreak/>
        <w:t>Các từ khóa cần biết</w:t>
      </w:r>
      <w:bookmarkEnd w:id="32"/>
    </w:p>
    <w:p w14:paraId="79D900C7" w14:textId="77777777" w:rsidR="009433E8" w:rsidRPr="003008FC" w:rsidRDefault="009433E8" w:rsidP="00836F11">
      <w:pPr>
        <w:pStyle w:val="Heading2"/>
        <w:rPr>
          <w:rFonts w:asciiTheme="majorHAnsi" w:hAnsiTheme="majorHAnsi" w:cstheme="majorHAnsi"/>
        </w:rPr>
      </w:pPr>
      <w:bookmarkStart w:id="33" w:name="_Toc239769556"/>
      <w:r w:rsidRPr="003008FC">
        <w:rPr>
          <w:rFonts w:asciiTheme="majorHAnsi" w:hAnsiTheme="majorHAnsi" w:cstheme="majorHAnsi"/>
        </w:rPr>
        <w:t>1. OTA — Ochratoxin A</w:t>
      </w:r>
      <w:bookmarkEnd w:id="33"/>
    </w:p>
    <w:p w14:paraId="326104BC" w14:textId="77777777" w:rsidR="009433E8" w:rsidRPr="003008FC" w:rsidRDefault="009433E8" w:rsidP="00836F11">
      <w:pPr>
        <w:rPr>
          <w:rFonts w:asciiTheme="majorHAnsi" w:hAnsiTheme="majorHAnsi" w:cstheme="majorHAnsi"/>
        </w:rPr>
      </w:pPr>
      <w:r w:rsidRPr="003008FC">
        <w:rPr>
          <w:rFonts w:asciiTheme="majorHAnsi" w:hAnsiTheme="majorHAnsi" w:cstheme="majorHAnsi"/>
          <w:b/>
        </w:rPr>
        <w:t>Bản chất:</w:t>
      </w:r>
      <w:r w:rsidRPr="003008FC">
        <w:rPr>
          <w:rFonts w:asciiTheme="majorHAnsi" w:hAnsiTheme="majorHAnsi" w:cstheme="majorHAnsi"/>
        </w:rPr>
        <w:t xml:space="preserve"> Một loại độc tố nấm mốc (mycotoxin), sinh ra bởi các loài nấm Aspergillus ochraceus, A. carbonarius và Penicillium verrucosum.</w:t>
      </w:r>
    </w:p>
    <w:p w14:paraId="36DB6678" w14:textId="77777777" w:rsidR="009433E8" w:rsidRPr="003008FC" w:rsidRDefault="009433E8" w:rsidP="00836F11">
      <w:pPr>
        <w:rPr>
          <w:rFonts w:asciiTheme="majorHAnsi" w:hAnsiTheme="majorHAnsi" w:cstheme="majorHAnsi"/>
        </w:rPr>
      </w:pPr>
      <w:r w:rsidRPr="003008FC">
        <w:rPr>
          <w:rFonts w:asciiTheme="majorHAnsi" w:hAnsiTheme="majorHAnsi" w:cstheme="majorHAnsi"/>
          <w:b/>
        </w:rPr>
        <w:t>Tại sao nguy hiểm:</w:t>
      </w:r>
      <w:r w:rsidRPr="003008FC">
        <w:rPr>
          <w:rFonts w:asciiTheme="majorHAnsi" w:hAnsiTheme="majorHAnsi" w:cstheme="majorHAnsi"/>
        </w:rPr>
        <w:t xml:space="preserve"> Độc với thận (nephrotoxic), gây suy giảm miễn dịch. IARC xếp vào nhóm 2B — có thể gây ung thư cho người.</w:t>
      </w:r>
    </w:p>
    <w:p w14:paraId="2F438DB7" w14:textId="77777777" w:rsidR="009433E8" w:rsidRPr="003008FC" w:rsidRDefault="009433E8" w:rsidP="00836F11">
      <w:pPr>
        <w:rPr>
          <w:rFonts w:asciiTheme="majorHAnsi" w:hAnsiTheme="majorHAnsi" w:cstheme="majorHAnsi"/>
        </w:rPr>
      </w:pPr>
      <w:r w:rsidRPr="003008FC">
        <w:rPr>
          <w:rFonts w:asciiTheme="majorHAnsi" w:hAnsiTheme="majorHAnsi" w:cstheme="majorHAnsi"/>
          <w:b/>
        </w:rPr>
        <w:t>Vì sao cà phê Robusta hay dính:</w:t>
      </w:r>
    </w:p>
    <w:p w14:paraId="4DA06252" w14:textId="57A8F067" w:rsidR="009433E8" w:rsidRPr="003008FC" w:rsidRDefault="009433E8" w:rsidP="00836F11">
      <w:pPr>
        <w:pStyle w:val="ListParagraph"/>
        <w:numPr>
          <w:ilvl w:val="0"/>
          <w:numId w:val="21"/>
        </w:numPr>
        <w:spacing w:after="80"/>
        <w:rPr>
          <w:rFonts w:asciiTheme="majorHAnsi" w:hAnsiTheme="majorHAnsi" w:cstheme="majorHAnsi"/>
        </w:rPr>
      </w:pPr>
      <w:r w:rsidRPr="003008FC">
        <w:rPr>
          <w:rFonts w:asciiTheme="majorHAnsi" w:hAnsiTheme="majorHAnsi" w:cstheme="majorHAnsi"/>
        </w:rPr>
        <w:t>Nấm phát triển khi hạt ẩm + ấm — đúng điều kiện phơi sấy ở Tây Nguyên khi gặp mưa trái mùa.</w:t>
      </w:r>
    </w:p>
    <w:p w14:paraId="2A93FA92" w14:textId="071B7B0F" w:rsidR="009433E8" w:rsidRPr="003008FC" w:rsidRDefault="009433E8" w:rsidP="00836F11">
      <w:pPr>
        <w:pStyle w:val="ListParagraph"/>
        <w:numPr>
          <w:ilvl w:val="0"/>
          <w:numId w:val="21"/>
        </w:numPr>
        <w:spacing w:after="80"/>
        <w:rPr>
          <w:rFonts w:asciiTheme="majorHAnsi" w:hAnsiTheme="majorHAnsi" w:cstheme="majorHAnsi"/>
        </w:rPr>
      </w:pPr>
      <w:r w:rsidRPr="003008FC">
        <w:rPr>
          <w:rFonts w:asciiTheme="majorHAnsi" w:hAnsiTheme="majorHAnsi" w:cstheme="majorHAnsi"/>
        </w:rPr>
        <w:t>Robusta chế biến khô (natural) rủi ro cao hơn Arabica chế biến ướt, vì quả nguyên vỏ mất nhiều ngày mới khô, tạo cửa sổ dài cho nấm.</w:t>
      </w:r>
    </w:p>
    <w:p w14:paraId="0A0089BC" w14:textId="77777777" w:rsidR="009433E8" w:rsidRPr="003008FC" w:rsidRDefault="009433E8" w:rsidP="00836F11">
      <w:pPr>
        <w:rPr>
          <w:rFonts w:asciiTheme="majorHAnsi" w:hAnsiTheme="majorHAnsi" w:cstheme="majorHAnsi"/>
        </w:rPr>
      </w:pPr>
      <w:r w:rsidRPr="003008FC">
        <w:rPr>
          <w:rFonts w:asciiTheme="majorHAnsi" w:hAnsiTheme="majorHAnsi" w:cstheme="majorHAnsi"/>
          <w:b/>
        </w:rPr>
        <w:t>Điểm quan trọng nhất:</w:t>
      </w:r>
      <w:r w:rsidRPr="003008FC">
        <w:rPr>
          <w:rFonts w:asciiTheme="majorHAnsi" w:hAnsiTheme="majorHAnsi" w:cstheme="majorHAnsi"/>
        </w:rPr>
        <w:t xml:space="preserve"> OTA bền nhiệt. Rang chỉ giảm được một phần, không loại bỏ được. Nghĩa là:</w:t>
      </w:r>
    </w:p>
    <w:p w14:paraId="152D9B7B" w14:textId="51438366" w:rsidR="009433E8" w:rsidRPr="003008FC" w:rsidRDefault="009433E8" w:rsidP="00836F11">
      <w:pPr>
        <w:pStyle w:val="GhiChu"/>
        <w:ind w:left="0"/>
      </w:pPr>
      <w:r w:rsidRPr="003008FC">
        <w:t>Đã nhiễm ở khâu phơi thì không có cách nào sửa ở khâu sau. Không sàng, không rửa, không rang lại được.</w:t>
      </w:r>
    </w:p>
    <w:p w14:paraId="087AAEBD" w14:textId="0BC6829C" w:rsidR="009433E8" w:rsidRPr="003008FC" w:rsidRDefault="009433E8" w:rsidP="00836F11">
      <w:pPr>
        <w:rPr>
          <w:rFonts w:asciiTheme="majorHAnsi" w:hAnsiTheme="majorHAnsi" w:cstheme="majorHAnsi"/>
        </w:rPr>
      </w:pPr>
      <w:r w:rsidRPr="003008FC">
        <w:rPr>
          <w:rFonts w:asciiTheme="majorHAnsi" w:hAnsiTheme="majorHAnsi" w:cstheme="majorHAnsi"/>
          <w:b/>
        </w:rPr>
        <w:t>Sinh ra ở đâu:</w:t>
      </w:r>
      <w:r w:rsidRPr="003008FC">
        <w:rPr>
          <w:rFonts w:asciiTheme="majorHAnsi" w:hAnsiTheme="majorHAnsi" w:cstheme="majorHAnsi"/>
        </w:rPr>
        <w:t xml:space="preserve"> phơi trên nền đất; lớp phơi quá dày; gặp mưa giữa chừng rồi ủ đống; đóng bao khi chưa đủ khô; kho ẩm, bao xếp sát tường/nền không kê pallet.</w:t>
      </w:r>
    </w:p>
    <w:p w14:paraId="658E4FE1" w14:textId="77777777" w:rsidR="009433E8" w:rsidRPr="003008FC" w:rsidRDefault="009433E8" w:rsidP="00836F11">
      <w:pPr>
        <w:rPr>
          <w:rFonts w:asciiTheme="majorHAnsi" w:hAnsiTheme="majorHAnsi" w:cstheme="majorHAnsi"/>
        </w:rPr>
      </w:pPr>
      <w:r w:rsidRPr="003008FC">
        <w:rPr>
          <w:rFonts w:asciiTheme="majorHAnsi" w:hAnsiTheme="majorHAnsi" w:cstheme="majorHAnsi"/>
          <w:b/>
        </w:rPr>
        <w:t>Ngưỡng EU:</w:t>
      </w:r>
      <w:r w:rsidRPr="003008FC">
        <w:rPr>
          <w:rFonts w:asciiTheme="majorHAnsi" w:hAnsiTheme="majorHAnsi" w:cstheme="majorHAnsi"/>
        </w:rPr>
        <w:t xml:space="preserve"> cà phê rang 3 µg/kg, hòa tan 5 µg/kg. Nhân xanh không có ngưỡng hài hòa → người mua tự đặt trong hợp đồng (thường ≤ 5 µg/kg), vì họ phải đảm bảo sau khi rang vẫn dưới 3.</w:t>
      </w:r>
    </w:p>
    <w:p w14:paraId="5C990B27" w14:textId="1D84D405" w:rsidR="009433E8" w:rsidRPr="003008FC" w:rsidRDefault="009433E8" w:rsidP="00836F11">
      <w:pPr>
        <w:pStyle w:val="Heading2"/>
        <w:rPr>
          <w:rFonts w:asciiTheme="majorHAnsi" w:hAnsiTheme="majorHAnsi" w:cstheme="majorHAnsi"/>
        </w:rPr>
      </w:pPr>
      <w:bookmarkStart w:id="34" w:name="_Toc239769557"/>
      <w:r w:rsidRPr="003008FC">
        <w:rPr>
          <w:rFonts w:asciiTheme="majorHAnsi" w:hAnsiTheme="majorHAnsi" w:cstheme="majorHAnsi"/>
        </w:rPr>
        <w:t>2. MRL — Maximum Residue Level</w:t>
      </w:r>
      <w:bookmarkEnd w:id="34"/>
    </w:p>
    <w:p w14:paraId="1E194510" w14:textId="1EF0F8C8" w:rsidR="009433E8" w:rsidRPr="003008FC" w:rsidRDefault="009433E8" w:rsidP="00836F11">
      <w:pPr>
        <w:rPr>
          <w:rFonts w:asciiTheme="majorHAnsi" w:hAnsiTheme="majorHAnsi" w:cstheme="majorHAnsi"/>
        </w:rPr>
      </w:pPr>
      <w:r w:rsidRPr="003008FC">
        <w:rPr>
          <w:rFonts w:asciiTheme="majorHAnsi" w:hAnsiTheme="majorHAnsi" w:cstheme="majorHAnsi"/>
          <w:b/>
        </w:rPr>
        <w:t>Dịch:</w:t>
      </w:r>
      <w:r w:rsidRPr="003008FC">
        <w:rPr>
          <w:rFonts w:asciiTheme="majorHAnsi" w:hAnsiTheme="majorHAnsi" w:cstheme="majorHAnsi"/>
        </w:rPr>
        <w:t xml:space="preserve"> Mức dư lượng tối đa (thuốc bảo vệ thực vật).</w:t>
      </w:r>
    </w:p>
    <w:p w14:paraId="763F7A71" w14:textId="408DE758" w:rsidR="009433E8" w:rsidRPr="003008FC" w:rsidRDefault="009433E8" w:rsidP="00836F11">
      <w:pPr>
        <w:rPr>
          <w:rFonts w:asciiTheme="majorHAnsi" w:hAnsiTheme="majorHAnsi" w:cstheme="majorHAnsi"/>
        </w:rPr>
      </w:pPr>
      <w:r w:rsidRPr="003008FC">
        <w:rPr>
          <w:rFonts w:asciiTheme="majorHAnsi" w:hAnsiTheme="majorHAnsi" w:cstheme="majorHAnsi"/>
          <w:b/>
        </w:rPr>
        <w:t>Là gì:</w:t>
      </w:r>
      <w:r w:rsidRPr="003008FC">
        <w:rPr>
          <w:rFonts w:asciiTheme="majorHAnsi" w:hAnsiTheme="majorHAnsi" w:cstheme="majorHAnsi"/>
        </w:rPr>
        <w:t xml:space="preserve"> Lượng hoạt chất BVTV tối đa được phép còn lại trên nông sản, tính bằng mg/kg. Ở EU quy định bởi Regulation (EC) 396/2005, tra cứu tại EU Pesticide Database.</w:t>
      </w:r>
    </w:p>
    <w:p w14:paraId="21816A8D" w14:textId="3F15C0B0" w:rsidR="009433E8" w:rsidRPr="003008FC" w:rsidRDefault="009433E8" w:rsidP="00836F11">
      <w:pPr>
        <w:pStyle w:val="Heading3"/>
        <w:rPr>
          <w:rFonts w:cstheme="majorHAnsi"/>
        </w:rPr>
      </w:pPr>
      <w:bookmarkStart w:id="35" w:name="_Toc239769558"/>
      <w:r w:rsidRPr="003008FC">
        <w:rPr>
          <w:rFonts w:cstheme="majorHAnsi"/>
        </w:rPr>
        <w:t>Cái bẫy lớn nhất — quy tắc mặc định</w:t>
      </w:r>
      <w:bookmarkEnd w:id="35"/>
    </w:p>
    <w:p w14:paraId="6F9EF678" w14:textId="2614B3FA" w:rsidR="009433E8" w:rsidRPr="003008FC" w:rsidRDefault="009433E8" w:rsidP="00836F11">
      <w:pPr>
        <w:pStyle w:val="GhiChu"/>
        <w:ind w:left="0"/>
      </w:pPr>
      <w:r w:rsidRPr="003008FC">
        <w:t>Hoạt chất nào không có MRL riêng cho cà phê thì tự động áp mức mặc định 0,01 mg/kg — tức xấp xỉ ngưỡng phát hiện của máy.</w:t>
      </w:r>
    </w:p>
    <w:p w14:paraId="40623D06" w14:textId="77777777" w:rsidR="009433E8" w:rsidRPr="003008FC" w:rsidRDefault="009433E8" w:rsidP="00836F11">
      <w:pPr>
        <w:rPr>
          <w:rFonts w:asciiTheme="majorHAnsi" w:hAnsiTheme="majorHAnsi" w:cstheme="majorHAnsi"/>
        </w:rPr>
      </w:pPr>
      <w:r w:rsidRPr="003008FC">
        <w:rPr>
          <w:rFonts w:asciiTheme="majorHAnsi" w:hAnsiTheme="majorHAnsi" w:cstheme="majorHAnsi"/>
        </w:rPr>
        <w:lastRenderedPageBreak/>
        <w:t>Đây là chỗ hầu hết lô hàng Việt Nam bị từ chối. Không phải vì nông dân phun quá liều, mà vì:</w:t>
      </w:r>
    </w:p>
    <w:p w14:paraId="13CBEA85" w14:textId="444CA78B" w:rsidR="009433E8" w:rsidRPr="003008FC" w:rsidRDefault="009433E8" w:rsidP="00836F11">
      <w:pPr>
        <w:pStyle w:val="ListParagraph"/>
        <w:numPr>
          <w:ilvl w:val="0"/>
          <w:numId w:val="22"/>
        </w:numPr>
        <w:spacing w:after="80"/>
        <w:rPr>
          <w:rFonts w:asciiTheme="majorHAnsi" w:hAnsiTheme="majorHAnsi" w:cstheme="majorHAnsi"/>
        </w:rPr>
      </w:pPr>
      <w:r w:rsidRPr="003008FC">
        <w:rPr>
          <w:rFonts w:asciiTheme="majorHAnsi" w:hAnsiTheme="majorHAnsi" w:cstheme="majorHAnsi"/>
        </w:rPr>
        <w:t>Hoạt chất đó được phép ở Việt Nam nhưng EU chưa/không đăng ký cho cà phê → mặc định 0,01, gần như phun là dính.</w:t>
      </w:r>
    </w:p>
    <w:p w14:paraId="10F0B3E8" w14:textId="4BC46912" w:rsidR="009433E8" w:rsidRPr="003008FC" w:rsidRDefault="009433E8" w:rsidP="00836F11">
      <w:pPr>
        <w:pStyle w:val="ListParagraph"/>
        <w:numPr>
          <w:ilvl w:val="0"/>
          <w:numId w:val="22"/>
        </w:numPr>
        <w:spacing w:after="80"/>
        <w:rPr>
          <w:rFonts w:asciiTheme="majorHAnsi" w:hAnsiTheme="majorHAnsi" w:cstheme="majorHAnsi"/>
        </w:rPr>
      </w:pPr>
      <w:r w:rsidRPr="003008FC">
        <w:rPr>
          <w:rFonts w:asciiTheme="majorHAnsi" w:hAnsiTheme="majorHAnsi" w:cstheme="majorHAnsi"/>
        </w:rPr>
        <w:t>Nhiễm chéo: phun cho hồ tiêu/sầu riêng vườn bên cạnh, hoặc dùng chung bình phun.</w:t>
      </w:r>
    </w:p>
    <w:p w14:paraId="1449F4C2" w14:textId="77777777" w:rsidR="009433E8" w:rsidRPr="003008FC" w:rsidRDefault="009433E8" w:rsidP="00836F11">
      <w:pPr>
        <w:rPr>
          <w:rFonts w:asciiTheme="majorHAnsi" w:hAnsiTheme="majorHAnsi" w:cstheme="majorHAnsi"/>
        </w:rPr>
      </w:pPr>
      <w:r w:rsidRPr="003008FC">
        <w:rPr>
          <w:rFonts w:asciiTheme="majorHAnsi" w:hAnsiTheme="majorHAnsi" w:cstheme="majorHAnsi"/>
        </w:rPr>
        <w:t>Cách xử lý: lấy danh sách hoạt chất đang dùng thực tế ở vùng nguyên liệu → đối chiếu EU Pesticide Database → loại bỏ những cái không có MRL. Làm trước vụ, không phải sau khi có hàng.</w:t>
      </w:r>
    </w:p>
    <w:p w14:paraId="4F705075" w14:textId="03E3347B" w:rsidR="009433E8" w:rsidRPr="003008FC" w:rsidRDefault="009433E8" w:rsidP="00836F11">
      <w:pPr>
        <w:pStyle w:val="Heading2"/>
        <w:rPr>
          <w:rFonts w:asciiTheme="majorHAnsi" w:hAnsiTheme="majorHAnsi" w:cstheme="majorHAnsi"/>
        </w:rPr>
      </w:pPr>
      <w:bookmarkStart w:id="36" w:name="_Toc239769559"/>
      <w:r w:rsidRPr="003008FC">
        <w:rPr>
          <w:rFonts w:asciiTheme="majorHAnsi" w:hAnsiTheme="majorHAnsi" w:cstheme="majorHAnsi"/>
        </w:rPr>
        <w:t>3. MOAH — Mineral Oil Aromatic Hydrocarbons</w:t>
      </w:r>
      <w:bookmarkEnd w:id="36"/>
    </w:p>
    <w:p w14:paraId="713F1387" w14:textId="3E6109AE" w:rsidR="009433E8" w:rsidRPr="003008FC" w:rsidRDefault="009433E8" w:rsidP="00836F11">
      <w:pPr>
        <w:rPr>
          <w:rFonts w:asciiTheme="majorHAnsi" w:hAnsiTheme="majorHAnsi" w:cstheme="majorHAnsi"/>
        </w:rPr>
      </w:pPr>
      <w:r w:rsidRPr="003008FC">
        <w:rPr>
          <w:rFonts w:asciiTheme="majorHAnsi" w:hAnsiTheme="majorHAnsi" w:cstheme="majorHAnsi"/>
          <w:b/>
        </w:rPr>
        <w:t>Dịch:</w:t>
      </w:r>
      <w:r w:rsidRPr="003008FC">
        <w:rPr>
          <w:rFonts w:asciiTheme="majorHAnsi" w:hAnsiTheme="majorHAnsi" w:cstheme="majorHAnsi"/>
        </w:rPr>
        <w:t xml:space="preserve"> Hydrocarbon thơm có nguồn gốc dầu khoáng.</w:t>
      </w:r>
    </w:p>
    <w:p w14:paraId="0AD41AF4" w14:textId="5135469F" w:rsidR="009433E8" w:rsidRPr="003008FC" w:rsidRDefault="009433E8" w:rsidP="00836F11">
      <w:pPr>
        <w:rPr>
          <w:rFonts w:asciiTheme="majorHAnsi" w:hAnsiTheme="majorHAnsi" w:cstheme="majorHAnsi"/>
        </w:rPr>
      </w:pPr>
      <w:r w:rsidRPr="003008FC">
        <w:rPr>
          <w:rFonts w:asciiTheme="majorHAnsi" w:hAnsiTheme="majorHAnsi" w:cstheme="majorHAnsi"/>
        </w:rPr>
        <w:t>Đi đôi với MOSH (Mineral Oil Saturated Hydrocarbons — dầu khoáng no). Cặp này thường viết là MOSH/MOAH.</w:t>
      </w:r>
    </w:p>
    <w:p w14:paraId="4B1F7F2E" w14:textId="323B30C0" w:rsidR="009433E8" w:rsidRPr="003008FC" w:rsidRDefault="009433E8" w:rsidP="00836F11">
      <w:pPr>
        <w:rPr>
          <w:rFonts w:asciiTheme="majorHAnsi" w:hAnsiTheme="majorHAnsi" w:cstheme="majorHAnsi"/>
        </w:rPr>
      </w:pPr>
      <w:r w:rsidRPr="003008FC">
        <w:rPr>
          <w:rFonts w:asciiTheme="majorHAnsi" w:hAnsiTheme="majorHAnsi" w:cstheme="majorHAnsi"/>
          <w:b/>
        </w:rPr>
        <w:t>Vì sao MOAH bị siết:</w:t>
      </w:r>
      <w:r w:rsidRPr="003008FC">
        <w:rPr>
          <w:rFonts w:asciiTheme="majorHAnsi" w:hAnsiTheme="majorHAnsi" w:cstheme="majorHAnsi"/>
        </w:rPr>
        <w:t xml:space="preserve"> phân tử MOAH có từ 3 vòng thơm trở lên bị nghi gây đột biến gen và ung thư. EU coi đây là chất "không có ngưỡng an toàn" — nghĩa là mục tiêu là không phát hiện được, không phải "dưới ngưỡng".</w:t>
      </w:r>
    </w:p>
    <w:p w14:paraId="125EE96C" w14:textId="77777777" w:rsidR="009433E8" w:rsidRPr="003008FC" w:rsidRDefault="009433E8" w:rsidP="00836F11">
      <w:pPr>
        <w:rPr>
          <w:rFonts w:asciiTheme="majorHAnsi" w:hAnsiTheme="majorHAnsi" w:cstheme="majorHAnsi"/>
        </w:rPr>
      </w:pPr>
      <w:r w:rsidRPr="003008FC">
        <w:rPr>
          <w:rFonts w:asciiTheme="majorHAnsi" w:hAnsiTheme="majorHAnsi" w:cstheme="majorHAnsi"/>
          <w:b/>
        </w:rPr>
        <w:t>Nguồn nhiễm trong chuỗi cà phê:</w:t>
      </w:r>
    </w:p>
    <w:tbl>
      <w:tblPr>
        <w:tblStyle w:val="TableGrid"/>
        <w:tblW w:w="5000" w:type="pct"/>
        <w:tblBorders>
          <w:top w:val="single" w:sz="4" w:space="0" w:color="8C8C8C"/>
          <w:left w:val="single" w:sz="4" w:space="0" w:color="8C8C8C"/>
          <w:bottom w:val="single" w:sz="4" w:space="0" w:color="8C8C8C"/>
          <w:right w:val="single" w:sz="4" w:space="0" w:color="8C8C8C"/>
          <w:insideH w:val="single" w:sz="4" w:space="0" w:color="BEBEBE"/>
          <w:insideV w:val="single" w:sz="4" w:space="0" w:color="BEBEBE"/>
        </w:tblBorders>
        <w:tblLook w:val="04A0" w:firstRow="1" w:lastRow="0" w:firstColumn="1" w:lastColumn="0" w:noHBand="0" w:noVBand="1"/>
      </w:tblPr>
      <w:tblGrid>
        <w:gridCol w:w="1494"/>
        <w:gridCol w:w="8042"/>
      </w:tblGrid>
      <w:tr w:rsidR="009433E8" w:rsidRPr="003008FC" w14:paraId="116F68C7" w14:textId="77777777" w:rsidTr="00836F11">
        <w:trPr>
          <w:tblHeader/>
        </w:trPr>
        <w:tc>
          <w:tcPr>
            <w:tcW w:w="1413" w:type="dxa"/>
            <w:tcBorders>
              <w:top w:val="single" w:sz="4" w:space="0" w:color="8C8C8C"/>
              <w:bottom w:val="single" w:sz="4" w:space="0" w:color="BEBEBE"/>
            </w:tcBorders>
            <w:shd w:val="clear" w:color="auto" w:fill="DEEAF6"/>
          </w:tcPr>
          <w:p w14:paraId="52620399" w14:textId="7F52530B" w:rsidR="009433E8" w:rsidRPr="003008FC" w:rsidRDefault="009433E8" w:rsidP="00836F11">
            <w:pPr>
              <w:spacing w:before="40" w:after="40" w:line="240" w:lineRule="auto"/>
              <w:rPr>
                <w:rFonts w:asciiTheme="majorHAnsi" w:hAnsiTheme="majorHAnsi" w:cstheme="majorHAnsi"/>
                <w:b/>
                <w:bCs/>
                <w:sz w:val="24"/>
                <w:szCs w:val="28"/>
              </w:rPr>
            </w:pPr>
            <w:r w:rsidRPr="003008FC">
              <w:rPr>
                <w:rFonts w:asciiTheme="majorHAnsi" w:hAnsiTheme="majorHAnsi" w:cstheme="majorHAnsi"/>
                <w:b/>
                <w:bCs/>
                <w:sz w:val="24"/>
                <w:szCs w:val="28"/>
              </w:rPr>
              <w:t>Nguồn</w:t>
            </w:r>
          </w:p>
        </w:tc>
        <w:tc>
          <w:tcPr>
            <w:tcW w:w="7603" w:type="dxa"/>
            <w:tcBorders>
              <w:top w:val="single" w:sz="4" w:space="0" w:color="8C8C8C"/>
              <w:bottom w:val="single" w:sz="4" w:space="0" w:color="BEBEBE"/>
            </w:tcBorders>
            <w:shd w:val="clear" w:color="auto" w:fill="DEEAF6"/>
          </w:tcPr>
          <w:p w14:paraId="1530EFE2" w14:textId="660641FD" w:rsidR="009433E8" w:rsidRPr="003008FC" w:rsidRDefault="009433E8" w:rsidP="00836F11">
            <w:pPr>
              <w:spacing w:before="40" w:after="40" w:line="240" w:lineRule="auto"/>
              <w:rPr>
                <w:rFonts w:asciiTheme="majorHAnsi" w:hAnsiTheme="majorHAnsi" w:cstheme="majorHAnsi"/>
                <w:b/>
                <w:bCs/>
                <w:sz w:val="24"/>
                <w:szCs w:val="28"/>
              </w:rPr>
            </w:pPr>
            <w:r w:rsidRPr="003008FC">
              <w:rPr>
                <w:rFonts w:asciiTheme="majorHAnsi" w:hAnsiTheme="majorHAnsi" w:cstheme="majorHAnsi"/>
                <w:b/>
                <w:bCs/>
                <w:sz w:val="24"/>
                <w:szCs w:val="28"/>
              </w:rPr>
              <w:t xml:space="preserve">Chi tiết </w:t>
            </w:r>
          </w:p>
        </w:tc>
      </w:tr>
      <w:tr w:rsidR="009433E8" w:rsidRPr="003008FC" w14:paraId="429B5DEC" w14:textId="77777777" w:rsidTr="00836F11">
        <w:tc>
          <w:tcPr>
            <w:tcW w:w="1413" w:type="dxa"/>
            <w:tcBorders>
              <w:top w:val="single" w:sz="4" w:space="0" w:color="BEBEBE"/>
            </w:tcBorders>
            <w:shd w:val="clear" w:color="auto" w:fill="auto"/>
          </w:tcPr>
          <w:p w14:paraId="7A134C31" w14:textId="60F33D85" w:rsidR="009433E8" w:rsidRPr="003008FC" w:rsidRDefault="009433E8" w:rsidP="00836F11">
            <w:pPr>
              <w:spacing w:before="40" w:after="40" w:line="240" w:lineRule="auto"/>
              <w:rPr>
                <w:rFonts w:asciiTheme="majorHAnsi" w:hAnsiTheme="majorHAnsi" w:cstheme="majorHAnsi"/>
                <w:sz w:val="24"/>
                <w:szCs w:val="28"/>
              </w:rPr>
            </w:pPr>
            <w:r w:rsidRPr="003008FC">
              <w:rPr>
                <w:rFonts w:asciiTheme="majorHAnsi" w:hAnsiTheme="majorHAnsi" w:cstheme="majorHAnsi"/>
                <w:sz w:val="24"/>
                <w:szCs w:val="28"/>
              </w:rPr>
              <w:t>Bao đay</w:t>
            </w:r>
          </w:p>
        </w:tc>
        <w:tc>
          <w:tcPr>
            <w:tcW w:w="7603" w:type="dxa"/>
            <w:tcBorders>
              <w:top w:val="single" w:sz="4" w:space="0" w:color="BEBEBE"/>
            </w:tcBorders>
            <w:shd w:val="clear" w:color="auto" w:fill="auto"/>
          </w:tcPr>
          <w:p w14:paraId="515EF2F4" w14:textId="7B25D952" w:rsidR="009433E8" w:rsidRPr="003008FC" w:rsidRDefault="009433E8" w:rsidP="00836F11">
            <w:pPr>
              <w:spacing w:before="40" w:after="40" w:line="240" w:lineRule="auto"/>
              <w:rPr>
                <w:rFonts w:asciiTheme="majorHAnsi" w:hAnsiTheme="majorHAnsi" w:cstheme="majorHAnsi"/>
                <w:sz w:val="24"/>
                <w:szCs w:val="28"/>
              </w:rPr>
            </w:pPr>
            <w:r w:rsidRPr="003008FC">
              <w:rPr>
                <w:rFonts w:asciiTheme="majorHAnsi" w:hAnsiTheme="majorHAnsi" w:cstheme="majorHAnsi"/>
                <w:sz w:val="24"/>
                <w:szCs w:val="28"/>
              </w:rPr>
              <w:t>Sợi đay được xử lý bằng batching oil – nếu là dầu khoáng, nó thấm thẳng vào hạ, yêu cauaf bao đay xử lý bằng dầu thực vật food-grade và có chứng nhận đi kèm</w:t>
            </w:r>
          </w:p>
        </w:tc>
      </w:tr>
      <w:tr w:rsidR="009433E8" w:rsidRPr="003008FC" w14:paraId="0226738E" w14:textId="77777777" w:rsidTr="00836F11">
        <w:tc>
          <w:tcPr>
            <w:tcW w:w="1413" w:type="dxa"/>
            <w:shd w:val="clear" w:color="auto" w:fill="auto"/>
          </w:tcPr>
          <w:p w14:paraId="5D6EF40F" w14:textId="0D29A541" w:rsidR="009433E8" w:rsidRPr="003008FC" w:rsidRDefault="009433E8" w:rsidP="00836F11">
            <w:pPr>
              <w:spacing w:before="40" w:after="40" w:line="240" w:lineRule="auto"/>
              <w:rPr>
                <w:rFonts w:asciiTheme="majorHAnsi" w:hAnsiTheme="majorHAnsi" w:cstheme="majorHAnsi"/>
                <w:sz w:val="24"/>
                <w:szCs w:val="28"/>
              </w:rPr>
            </w:pPr>
            <w:r w:rsidRPr="003008FC">
              <w:rPr>
                <w:rFonts w:asciiTheme="majorHAnsi" w:hAnsiTheme="majorHAnsi" w:cstheme="majorHAnsi"/>
                <w:sz w:val="24"/>
                <w:szCs w:val="28"/>
              </w:rPr>
              <w:t>Dầu bôi trơn máy</w:t>
            </w:r>
          </w:p>
        </w:tc>
        <w:tc>
          <w:tcPr>
            <w:tcW w:w="7603" w:type="dxa"/>
            <w:shd w:val="clear" w:color="auto" w:fill="auto"/>
          </w:tcPr>
          <w:p w14:paraId="0495CEAD" w14:textId="3679B572" w:rsidR="009433E8" w:rsidRPr="003008FC" w:rsidRDefault="009433E8" w:rsidP="00836F11">
            <w:pPr>
              <w:spacing w:before="40" w:after="40" w:line="240" w:lineRule="auto"/>
              <w:rPr>
                <w:rFonts w:asciiTheme="majorHAnsi" w:hAnsiTheme="majorHAnsi" w:cstheme="majorHAnsi"/>
                <w:sz w:val="24"/>
                <w:szCs w:val="28"/>
              </w:rPr>
            </w:pPr>
            <w:r w:rsidRPr="003008FC">
              <w:rPr>
                <w:rFonts w:asciiTheme="majorHAnsi" w:hAnsiTheme="majorHAnsi" w:cstheme="majorHAnsi"/>
                <w:sz w:val="24"/>
                <w:szCs w:val="28"/>
              </w:rPr>
              <w:t>Máy xát, máy sấy, băng tải dùng dầu công nghiệp thay vì dầu food grade</w:t>
            </w:r>
          </w:p>
        </w:tc>
      </w:tr>
      <w:tr w:rsidR="009433E8" w:rsidRPr="003008FC" w14:paraId="5DBFE2B8" w14:textId="77777777" w:rsidTr="00836F11">
        <w:tc>
          <w:tcPr>
            <w:tcW w:w="1413" w:type="dxa"/>
            <w:shd w:val="clear" w:color="auto" w:fill="auto"/>
          </w:tcPr>
          <w:p w14:paraId="182BC49D" w14:textId="170D164E" w:rsidR="009433E8" w:rsidRPr="003008FC" w:rsidRDefault="009433E8" w:rsidP="00836F11">
            <w:pPr>
              <w:spacing w:before="40" w:after="40" w:line="240" w:lineRule="auto"/>
              <w:rPr>
                <w:rFonts w:asciiTheme="majorHAnsi" w:hAnsiTheme="majorHAnsi" w:cstheme="majorHAnsi"/>
                <w:sz w:val="24"/>
                <w:szCs w:val="28"/>
              </w:rPr>
            </w:pPr>
            <w:r w:rsidRPr="003008FC">
              <w:rPr>
                <w:rFonts w:asciiTheme="majorHAnsi" w:hAnsiTheme="majorHAnsi" w:cstheme="majorHAnsi"/>
                <w:sz w:val="24"/>
                <w:szCs w:val="28"/>
              </w:rPr>
              <w:t>Bao bì giấy tái chế</w:t>
            </w:r>
          </w:p>
        </w:tc>
        <w:tc>
          <w:tcPr>
            <w:tcW w:w="7603" w:type="dxa"/>
            <w:shd w:val="clear" w:color="auto" w:fill="auto"/>
          </w:tcPr>
          <w:p w14:paraId="62226D16" w14:textId="0E3CB8EA" w:rsidR="009433E8" w:rsidRPr="003008FC" w:rsidRDefault="009433E8" w:rsidP="00836F11">
            <w:pPr>
              <w:spacing w:before="40" w:after="40" w:line="240" w:lineRule="auto"/>
              <w:rPr>
                <w:rFonts w:asciiTheme="majorHAnsi" w:hAnsiTheme="majorHAnsi" w:cstheme="majorHAnsi"/>
                <w:sz w:val="24"/>
                <w:szCs w:val="28"/>
              </w:rPr>
            </w:pPr>
            <w:r w:rsidRPr="003008FC">
              <w:rPr>
                <w:rFonts w:asciiTheme="majorHAnsi" w:hAnsiTheme="majorHAnsi" w:cstheme="majorHAnsi"/>
                <w:sz w:val="24"/>
                <w:szCs w:val="28"/>
              </w:rPr>
              <w:t xml:space="preserve">Mực in cũ còn tồn trong giấy tái chế </w:t>
            </w:r>
          </w:p>
        </w:tc>
      </w:tr>
      <w:tr w:rsidR="009433E8" w:rsidRPr="003008FC" w14:paraId="695B6EE2" w14:textId="77777777" w:rsidTr="00836F11">
        <w:tc>
          <w:tcPr>
            <w:tcW w:w="1413" w:type="dxa"/>
            <w:shd w:val="clear" w:color="auto" w:fill="auto"/>
          </w:tcPr>
          <w:p w14:paraId="2569A51B" w14:textId="30665593" w:rsidR="009433E8" w:rsidRPr="003008FC" w:rsidRDefault="009433E8" w:rsidP="00836F11">
            <w:pPr>
              <w:spacing w:before="40" w:after="40" w:line="240" w:lineRule="auto"/>
              <w:rPr>
                <w:rFonts w:asciiTheme="majorHAnsi" w:hAnsiTheme="majorHAnsi" w:cstheme="majorHAnsi"/>
                <w:sz w:val="24"/>
                <w:szCs w:val="28"/>
              </w:rPr>
            </w:pPr>
            <w:r w:rsidRPr="003008FC">
              <w:rPr>
                <w:rFonts w:asciiTheme="majorHAnsi" w:hAnsiTheme="majorHAnsi" w:cstheme="majorHAnsi"/>
                <w:sz w:val="24"/>
                <w:szCs w:val="28"/>
              </w:rPr>
              <w:t xml:space="preserve">Khí thải </w:t>
            </w:r>
          </w:p>
        </w:tc>
        <w:tc>
          <w:tcPr>
            <w:tcW w:w="7603" w:type="dxa"/>
            <w:shd w:val="clear" w:color="auto" w:fill="auto"/>
          </w:tcPr>
          <w:p w14:paraId="60EFC4BD" w14:textId="5A1576D6" w:rsidR="009433E8" w:rsidRPr="003008FC" w:rsidRDefault="009433E8" w:rsidP="00836F11">
            <w:pPr>
              <w:spacing w:before="40" w:after="40" w:line="240" w:lineRule="auto"/>
              <w:rPr>
                <w:rFonts w:asciiTheme="majorHAnsi" w:hAnsiTheme="majorHAnsi" w:cstheme="majorHAnsi"/>
                <w:sz w:val="24"/>
                <w:szCs w:val="28"/>
              </w:rPr>
            </w:pPr>
            <w:r w:rsidRPr="003008FC">
              <w:rPr>
                <w:rFonts w:asciiTheme="majorHAnsi" w:hAnsiTheme="majorHAnsi" w:cstheme="majorHAnsi"/>
                <w:sz w:val="24"/>
                <w:szCs w:val="28"/>
              </w:rPr>
              <w:t>Xe nâng chạy diesel trong kho kín</w:t>
            </w:r>
          </w:p>
        </w:tc>
      </w:tr>
    </w:tbl>
    <w:p w14:paraId="6BF017D6" w14:textId="77777777" w:rsidR="009433E8" w:rsidRPr="003008FC" w:rsidRDefault="009433E8" w:rsidP="00836F11">
      <w:pPr>
        <w:pStyle w:val="GhiChu"/>
        <w:ind w:left="0"/>
      </w:pPr>
      <w:r w:rsidRPr="003008FC">
        <w:rPr>
          <w:rFonts w:ascii="Segoe UI Emoji" w:hAnsi="Segoe UI Emoji" w:cs="Segoe UI Emoji"/>
        </w:rPr>
        <w:t>🇩🇪</w:t>
      </w:r>
      <w:r w:rsidRPr="003008FC">
        <w:t xml:space="preserve"> Vì sao đây là vấn đề riêng của Đức: Đức đã áp ngưỡng MOAH trước khi EU ban hành mức chung — 0,50 mg/kg (sản phẩm ≤4 % béo) và 1,0 mg/kg (&gt;4–50 % béo) — đồng thời hạn chế giấy tái chế tiếp xúc thực phẩm. Nếu bạn bán sang các thị trường EU khác thì ít gặp; bán sang Đức thì phải kiểm tra bao đay.</w:t>
      </w:r>
    </w:p>
    <w:p w14:paraId="5B435E8A" w14:textId="32B9F753" w:rsidR="009433E8" w:rsidRPr="003008FC" w:rsidRDefault="009433E8" w:rsidP="00836F11">
      <w:pPr>
        <w:pStyle w:val="Heading2"/>
        <w:rPr>
          <w:rFonts w:asciiTheme="majorHAnsi" w:hAnsiTheme="majorHAnsi" w:cstheme="majorHAnsi"/>
        </w:rPr>
      </w:pPr>
      <w:bookmarkStart w:id="37" w:name="_Toc239769560"/>
      <w:r w:rsidRPr="003008FC">
        <w:rPr>
          <w:rFonts w:asciiTheme="majorHAnsi" w:hAnsiTheme="majorHAnsi" w:cstheme="majorHAnsi"/>
        </w:rPr>
        <w:lastRenderedPageBreak/>
        <w:t>4. 4C — Common Code for the Coffee Community</w:t>
      </w:r>
      <w:bookmarkEnd w:id="37"/>
    </w:p>
    <w:p w14:paraId="428EBA09" w14:textId="77777777" w:rsidR="009433E8" w:rsidRPr="003008FC" w:rsidRDefault="009433E8" w:rsidP="00836F11">
      <w:pPr>
        <w:rPr>
          <w:rFonts w:asciiTheme="majorHAnsi" w:hAnsiTheme="majorHAnsi" w:cstheme="majorHAnsi"/>
        </w:rPr>
      </w:pPr>
      <w:r w:rsidRPr="003008FC">
        <w:rPr>
          <w:rFonts w:asciiTheme="majorHAnsi" w:hAnsiTheme="majorHAnsi" w:cstheme="majorHAnsi"/>
          <w:b/>
        </w:rPr>
        <w:t>Là gì:</w:t>
      </w:r>
      <w:r w:rsidRPr="003008FC">
        <w:rPr>
          <w:rFonts w:asciiTheme="majorHAnsi" w:hAnsiTheme="majorHAnsi" w:cstheme="majorHAnsi"/>
        </w:rPr>
        <w:t xml:space="preserve"> Một chương trình chứng nhận bền vững cơ bản cho cà phê. Ban đầu là sáng kiến của ngành cà phê Đức + GIZ, nay do 4C Services GmbH (trụ sở tại Đức) vận hành.</w:t>
      </w:r>
    </w:p>
    <w:p w14:paraId="3E1A9A42" w14:textId="4CCEBD26" w:rsidR="009433E8" w:rsidRPr="003008FC" w:rsidRDefault="009433E8" w:rsidP="00836F11">
      <w:pPr>
        <w:rPr>
          <w:rFonts w:asciiTheme="majorHAnsi" w:hAnsiTheme="majorHAnsi" w:cstheme="majorHAnsi"/>
        </w:rPr>
      </w:pPr>
      <w:r w:rsidRPr="003008FC">
        <w:rPr>
          <w:rFonts w:asciiTheme="majorHAnsi" w:hAnsiTheme="majorHAnsi" w:cstheme="majorHAnsi"/>
          <w:b/>
        </w:rPr>
        <w:t>Vị trí trong bậc thang chứng nhận:</w:t>
      </w:r>
    </w:p>
    <w:p w14:paraId="1D9CB836" w14:textId="77777777" w:rsidR="009433E8" w:rsidRPr="00C167E9" w:rsidRDefault="009433E8" w:rsidP="00836F11">
      <w:pPr>
        <w:pStyle w:val="MinhHoa"/>
        <w:ind w:left="0"/>
        <w:rPr>
          <w:rFonts w:asciiTheme="majorHAnsi" w:hAnsiTheme="majorHAnsi"/>
          <w:sz w:val="28"/>
        </w:rPr>
      </w:pPr>
      <w:r w:rsidRPr="00C167E9">
        <w:rPr>
          <w:rFonts w:asciiTheme="majorHAnsi" w:hAnsiTheme="majorHAnsi"/>
          <w:sz w:val="28"/>
        </w:rPr>
        <w:t>4C                    ← ngưỡng vào cơ bản, chi phí thấp nhất</w:t>
      </w:r>
    </w:p>
    <w:p w14:paraId="2053A81E" w14:textId="77777777" w:rsidR="009433E8" w:rsidRPr="00C167E9" w:rsidRDefault="009433E8" w:rsidP="00836F11">
      <w:pPr>
        <w:pStyle w:val="MinhHoa"/>
        <w:ind w:left="0"/>
        <w:rPr>
          <w:rFonts w:asciiTheme="majorHAnsi" w:hAnsiTheme="majorHAnsi"/>
          <w:sz w:val="28"/>
        </w:rPr>
      </w:pPr>
      <w:r w:rsidRPr="00C167E9">
        <w:rPr>
          <w:rFonts w:asciiTheme="majorHAnsi" w:hAnsiTheme="majorHAnsi"/>
          <w:sz w:val="28"/>
        </w:rPr>
        <w:t>Rainforest Alliance   ← trung cấp, được thị trường Đức chấp nhận rộng nhất</w:t>
      </w:r>
    </w:p>
    <w:p w14:paraId="446538BA" w14:textId="77777777" w:rsidR="009433E8" w:rsidRPr="00C167E9" w:rsidRDefault="009433E8" w:rsidP="00836F11">
      <w:pPr>
        <w:pStyle w:val="MinhHoa"/>
        <w:ind w:left="0"/>
        <w:rPr>
          <w:rFonts w:asciiTheme="majorHAnsi" w:hAnsiTheme="majorHAnsi"/>
          <w:sz w:val="28"/>
        </w:rPr>
      </w:pPr>
      <w:r w:rsidRPr="00C167E9">
        <w:rPr>
          <w:rFonts w:asciiTheme="majorHAnsi" w:hAnsiTheme="majorHAnsi"/>
          <w:sz w:val="28"/>
        </w:rPr>
        <w:t>Fairtrade             ← có giá sàn tối thiểu</w:t>
      </w:r>
    </w:p>
    <w:p w14:paraId="7A3E0964" w14:textId="77777777" w:rsidR="009433E8" w:rsidRPr="00C167E9" w:rsidRDefault="009433E8" w:rsidP="00836F11">
      <w:pPr>
        <w:pStyle w:val="MinhHoa"/>
        <w:ind w:left="0"/>
        <w:rPr>
          <w:rFonts w:asciiTheme="majorHAnsi" w:hAnsiTheme="majorHAnsi"/>
          <w:sz w:val="28"/>
        </w:rPr>
      </w:pPr>
      <w:r w:rsidRPr="00C167E9">
        <w:rPr>
          <w:rFonts w:asciiTheme="majorHAnsi" w:hAnsiTheme="majorHAnsi"/>
          <w:sz w:val="28"/>
        </w:rPr>
        <w:t>EU Organic            ← khắt khe nhất, chuyển đổi 3 năm</w:t>
      </w:r>
    </w:p>
    <w:p w14:paraId="1BA5F4D4" w14:textId="2BBD3E7D" w:rsidR="009433E8" w:rsidRPr="003008FC" w:rsidRDefault="009433E8" w:rsidP="00836F11">
      <w:pPr>
        <w:rPr>
          <w:rFonts w:asciiTheme="majorHAnsi" w:hAnsiTheme="majorHAnsi" w:cstheme="majorHAnsi"/>
        </w:rPr>
      </w:pPr>
      <w:r w:rsidRPr="003008FC">
        <w:rPr>
          <w:rFonts w:asciiTheme="majorHAnsi" w:hAnsiTheme="majorHAnsi" w:cstheme="majorHAnsi"/>
          <w:b/>
        </w:rPr>
        <w:t>Bao gồm 3 trụ cột:</w:t>
      </w:r>
      <w:r w:rsidRPr="003008FC">
        <w:rPr>
          <w:rFonts w:asciiTheme="majorHAnsi" w:hAnsiTheme="majorHAnsi" w:cstheme="majorHAnsi"/>
        </w:rPr>
        <w:t xml:space="preserve"> kinh tế, xã hội (lao động trẻ em, lao động cưỡng bức, an toàn lao động), môi trường (BVTV, nước, rừng).</w:t>
      </w:r>
    </w:p>
    <w:p w14:paraId="48AE29D4" w14:textId="77777777" w:rsidR="009433E8" w:rsidRPr="003008FC" w:rsidRDefault="009433E8" w:rsidP="00836F11">
      <w:pPr>
        <w:rPr>
          <w:rFonts w:asciiTheme="majorHAnsi" w:hAnsiTheme="majorHAnsi" w:cstheme="majorHAnsi"/>
        </w:rPr>
      </w:pPr>
      <w:r w:rsidRPr="003008FC">
        <w:rPr>
          <w:rFonts w:asciiTheme="majorHAnsi" w:hAnsiTheme="majorHAnsi" w:cstheme="majorHAnsi"/>
          <w:b/>
        </w:rPr>
        <w:t>Đặc điểm thực tế:</w:t>
      </w:r>
    </w:p>
    <w:p w14:paraId="5C87886D" w14:textId="48FFAEC1" w:rsidR="009433E8" w:rsidRPr="003008FC" w:rsidRDefault="009433E8" w:rsidP="00836F11">
      <w:pPr>
        <w:pStyle w:val="ListParagraph"/>
        <w:numPr>
          <w:ilvl w:val="0"/>
          <w:numId w:val="23"/>
        </w:numPr>
        <w:spacing w:after="80"/>
        <w:rPr>
          <w:rFonts w:asciiTheme="majorHAnsi" w:hAnsiTheme="majorHAnsi" w:cstheme="majorHAnsi"/>
        </w:rPr>
      </w:pPr>
      <w:r w:rsidRPr="003008FC">
        <w:rPr>
          <w:rFonts w:asciiTheme="majorHAnsi" w:hAnsiTheme="majorHAnsi" w:cstheme="majorHAnsi"/>
        </w:rPr>
        <w:t>Chứng nhận theo nhóm/hợp tác xã, không phải từng hộ → chi phí chia đều, khả thi với nông hộ nhỏ Việt Nam.</w:t>
      </w:r>
    </w:p>
    <w:p w14:paraId="56899257" w14:textId="13E00C71" w:rsidR="009433E8" w:rsidRPr="003008FC" w:rsidRDefault="009433E8" w:rsidP="00836F11">
      <w:pPr>
        <w:pStyle w:val="ListParagraph"/>
        <w:numPr>
          <w:ilvl w:val="0"/>
          <w:numId w:val="23"/>
        </w:numPr>
        <w:spacing w:after="80"/>
        <w:rPr>
          <w:rFonts w:asciiTheme="majorHAnsi" w:hAnsiTheme="majorHAnsi" w:cstheme="majorHAnsi"/>
        </w:rPr>
      </w:pPr>
      <w:r w:rsidRPr="003008FC">
        <w:rPr>
          <w:rFonts w:asciiTheme="majorHAnsi" w:hAnsiTheme="majorHAnsi" w:cstheme="majorHAnsi"/>
        </w:rPr>
        <w:t>Không có giá sàn như Fairtrade — thường chỉ có premium nhỏ hoặc chỉ là điều kiện để được mua.</w:t>
      </w:r>
    </w:p>
    <w:p w14:paraId="76BFFE27" w14:textId="1549F4DD" w:rsidR="009433E8" w:rsidRPr="003008FC" w:rsidRDefault="009433E8" w:rsidP="00836F11">
      <w:pPr>
        <w:pStyle w:val="ListParagraph"/>
        <w:numPr>
          <w:ilvl w:val="0"/>
          <w:numId w:val="23"/>
        </w:numPr>
        <w:spacing w:after="80"/>
        <w:rPr>
          <w:rFonts w:asciiTheme="majorHAnsi" w:hAnsiTheme="majorHAnsi" w:cstheme="majorHAnsi"/>
        </w:rPr>
      </w:pPr>
      <w:r w:rsidRPr="003008FC">
        <w:rPr>
          <w:rFonts w:asciiTheme="majorHAnsi" w:hAnsiTheme="majorHAnsi" w:cstheme="majorHAnsi"/>
        </w:rPr>
        <w:t>Nhiều roaster Đức coi 4C là mức tối thiểu để nói chuyện, không phải điểm cộng.</w:t>
      </w:r>
    </w:p>
    <w:p w14:paraId="17300BF3" w14:textId="77777777" w:rsidR="009433E8" w:rsidRPr="003008FC" w:rsidRDefault="009433E8" w:rsidP="00836F11">
      <w:pPr>
        <w:pStyle w:val="Heading2"/>
        <w:rPr>
          <w:rFonts w:asciiTheme="majorHAnsi" w:hAnsiTheme="majorHAnsi" w:cstheme="majorHAnsi"/>
        </w:rPr>
      </w:pPr>
      <w:bookmarkStart w:id="38" w:name="_Toc239769561"/>
      <w:r w:rsidRPr="003008FC">
        <w:rPr>
          <w:rFonts w:asciiTheme="majorHAnsi" w:hAnsiTheme="majorHAnsi" w:cstheme="majorHAnsi"/>
        </w:rPr>
        <w:t>5. ICO — International Coffee Organization</w:t>
      </w:r>
      <w:bookmarkEnd w:id="38"/>
    </w:p>
    <w:p w14:paraId="7802BA83" w14:textId="106FF941" w:rsidR="009433E8" w:rsidRPr="003008FC" w:rsidRDefault="009433E8" w:rsidP="00836F11">
      <w:pPr>
        <w:rPr>
          <w:rFonts w:asciiTheme="majorHAnsi" w:hAnsiTheme="majorHAnsi" w:cstheme="majorHAnsi"/>
        </w:rPr>
      </w:pPr>
      <w:r w:rsidRPr="003008FC">
        <w:rPr>
          <w:rFonts w:asciiTheme="majorHAnsi" w:hAnsiTheme="majorHAnsi" w:cstheme="majorHAnsi"/>
          <w:b/>
        </w:rPr>
        <w:t>Là gì:</w:t>
      </w:r>
      <w:r w:rsidRPr="003008FC">
        <w:rPr>
          <w:rFonts w:asciiTheme="majorHAnsi" w:hAnsiTheme="majorHAnsi" w:cstheme="majorHAnsi"/>
        </w:rPr>
        <w:t xml:space="preserve"> Tổ chức Cà phê Quốc tế, trụ sở tại London, thành lập 1963 theo Hiệp định Cà phê Quốc tế. Việt Nam là thành viên xuất khẩu.</w:t>
      </w:r>
    </w:p>
    <w:p w14:paraId="51BDC05B" w14:textId="41590DB7" w:rsidR="009433E8" w:rsidRPr="003008FC" w:rsidRDefault="009433E8" w:rsidP="00836F11">
      <w:pPr>
        <w:rPr>
          <w:rFonts w:asciiTheme="majorHAnsi" w:hAnsiTheme="majorHAnsi" w:cstheme="majorHAnsi"/>
        </w:rPr>
      </w:pPr>
      <w:r w:rsidRPr="003008FC">
        <w:rPr>
          <w:rFonts w:asciiTheme="majorHAnsi" w:hAnsiTheme="majorHAnsi" w:cstheme="majorHAnsi"/>
        </w:rPr>
        <w:t>Trong ngữ cảnh xuất khẩu, "ICO" xuất hiện ở hai nghĩa khác nhau:</w:t>
      </w:r>
    </w:p>
    <w:p w14:paraId="656846F1" w14:textId="002C5F84" w:rsidR="009433E8" w:rsidRPr="003008FC" w:rsidRDefault="009433E8" w:rsidP="00836F11">
      <w:pPr>
        <w:pStyle w:val="Heading3"/>
        <w:rPr>
          <w:rFonts w:cstheme="majorHAnsi"/>
        </w:rPr>
      </w:pPr>
      <w:bookmarkStart w:id="39" w:name="_Toc239769562"/>
      <w:r w:rsidRPr="003008FC">
        <w:rPr>
          <w:rFonts w:cstheme="majorHAnsi"/>
        </w:rPr>
        <w:t>a) Mã ICO trên bao (ICO identification code / ICO marks)</w:t>
      </w:r>
      <w:bookmarkEnd w:id="39"/>
    </w:p>
    <w:p w14:paraId="6C768083" w14:textId="77777777" w:rsidR="009433E8" w:rsidRPr="003008FC" w:rsidRDefault="009433E8" w:rsidP="00836F11">
      <w:pPr>
        <w:rPr>
          <w:rFonts w:asciiTheme="majorHAnsi" w:hAnsiTheme="majorHAnsi" w:cstheme="majorHAnsi"/>
        </w:rPr>
      </w:pPr>
      <w:r w:rsidRPr="003008FC">
        <w:rPr>
          <w:rFonts w:asciiTheme="majorHAnsi" w:hAnsiTheme="majorHAnsi" w:cstheme="majorHAnsi"/>
        </w:rPr>
        <w:t>Đây là cái được nhắc trong yêu cầu ghi nhãn. Mỗi lô xuất khẩu phải in mã định danh gồm 3 phần:</w:t>
      </w:r>
    </w:p>
    <w:p w14:paraId="70D2B8CF" w14:textId="77777777" w:rsidR="009433E8" w:rsidRPr="003008FC" w:rsidRDefault="009433E8" w:rsidP="00836F11">
      <w:pPr>
        <w:pStyle w:val="MinhHoa"/>
        <w:ind w:left="0"/>
        <w:rPr>
          <w:rFonts w:asciiTheme="majorHAnsi" w:hAnsiTheme="majorHAnsi"/>
        </w:rPr>
      </w:pPr>
      <w:r w:rsidRPr="003008FC">
        <w:rPr>
          <w:rFonts w:asciiTheme="majorHAnsi" w:hAnsiTheme="majorHAnsi"/>
        </w:rPr>
        <w:t>010 / 1234 / 5678</w:t>
      </w:r>
    </w:p>
    <w:p w14:paraId="5F08BFF4" w14:textId="77777777" w:rsidR="009433E8" w:rsidRPr="003008FC" w:rsidRDefault="009433E8" w:rsidP="00836F11">
      <w:pPr>
        <w:pStyle w:val="MinhHoa"/>
        <w:ind w:left="0"/>
        <w:rPr>
          <w:rFonts w:asciiTheme="majorHAnsi" w:hAnsiTheme="majorHAnsi"/>
        </w:rPr>
      </w:pPr>
      <w:r w:rsidRPr="003008FC">
        <w:rPr>
          <w:rFonts w:asciiTheme="majorHAnsi" w:hAnsiTheme="majorHAnsi"/>
        </w:rPr>
        <w:t xml:space="preserve"> │      │      └── số lô của lô hàng</w:t>
      </w:r>
    </w:p>
    <w:p w14:paraId="6DB8DD10" w14:textId="77777777" w:rsidR="009433E8" w:rsidRPr="003008FC" w:rsidRDefault="009433E8" w:rsidP="00836F11">
      <w:pPr>
        <w:pStyle w:val="MinhHoa"/>
        <w:ind w:left="0"/>
        <w:rPr>
          <w:rFonts w:asciiTheme="majorHAnsi" w:hAnsiTheme="majorHAnsi"/>
        </w:rPr>
      </w:pPr>
      <w:r w:rsidRPr="003008FC">
        <w:rPr>
          <w:rFonts w:asciiTheme="majorHAnsi" w:hAnsiTheme="majorHAnsi"/>
        </w:rPr>
        <w:t xml:space="preserve"> │      └───────── mã nhà xuất khẩu</w:t>
      </w:r>
    </w:p>
    <w:p w14:paraId="68059E74" w14:textId="77777777" w:rsidR="009433E8" w:rsidRPr="003008FC" w:rsidRDefault="009433E8" w:rsidP="00836F11">
      <w:pPr>
        <w:pStyle w:val="MinhHoa"/>
        <w:ind w:left="0"/>
        <w:rPr>
          <w:rFonts w:asciiTheme="majorHAnsi" w:hAnsiTheme="majorHAnsi"/>
        </w:rPr>
      </w:pPr>
      <w:r w:rsidRPr="003008FC">
        <w:rPr>
          <w:rFonts w:asciiTheme="majorHAnsi" w:hAnsiTheme="majorHAnsi"/>
        </w:rPr>
        <w:t xml:space="preserve"> └──────────────── mã nước xuất khẩu (do ICO cấp)</w:t>
      </w:r>
    </w:p>
    <w:p w14:paraId="5936E68D" w14:textId="75B01BEE" w:rsidR="009433E8" w:rsidRPr="003008FC" w:rsidRDefault="009433E8" w:rsidP="00836F11">
      <w:pPr>
        <w:rPr>
          <w:rFonts w:asciiTheme="majorHAnsi" w:hAnsiTheme="majorHAnsi" w:cstheme="majorHAnsi"/>
        </w:rPr>
      </w:pPr>
      <w:r w:rsidRPr="003008FC">
        <w:rPr>
          <w:rFonts w:asciiTheme="majorHAnsi" w:hAnsiTheme="majorHAnsi" w:cstheme="majorHAnsi"/>
        </w:rPr>
        <w:t>Chức năng: truy xuất lô hàng qua thống kê thương mại toàn cầu, và là cơ sở để ICO tổng hợp số liệu xuất nhập khẩu cà phê thế giới. Ở Việt Nam mã này gắn với Certificate of Origin do VCCI cấp.</w:t>
      </w:r>
    </w:p>
    <w:p w14:paraId="33ED4A4F" w14:textId="161318EE" w:rsidR="009433E8" w:rsidRPr="003008FC" w:rsidRDefault="009433E8" w:rsidP="00836F11">
      <w:pPr>
        <w:pStyle w:val="Heading3"/>
        <w:rPr>
          <w:rFonts w:cstheme="majorHAnsi"/>
        </w:rPr>
      </w:pPr>
      <w:bookmarkStart w:id="40" w:name="_Toc239769563"/>
      <w:r w:rsidRPr="003008FC">
        <w:rPr>
          <w:rFonts w:cstheme="majorHAnsi"/>
        </w:rPr>
        <w:lastRenderedPageBreak/>
        <w:t>b) Giá ICO (ICO Composite Indicator Price)</w:t>
      </w:r>
      <w:bookmarkEnd w:id="40"/>
    </w:p>
    <w:p w14:paraId="66A180D2" w14:textId="31487804" w:rsidR="009433E8" w:rsidRPr="003008FC" w:rsidRDefault="009433E8" w:rsidP="00836F11">
      <w:pPr>
        <w:rPr>
          <w:rFonts w:asciiTheme="majorHAnsi" w:hAnsiTheme="majorHAnsi" w:cstheme="majorHAnsi"/>
        </w:rPr>
      </w:pPr>
      <w:r w:rsidRPr="003008FC">
        <w:rPr>
          <w:rFonts w:asciiTheme="majorHAnsi" w:hAnsiTheme="majorHAnsi" w:cstheme="majorHAnsi"/>
        </w:rPr>
        <w:t>Chỉ số giá tham chiếu của ICO, tính riêng cho từng nhóm: Colombian Milds, Other Milds, Brazilian Naturals và Robustas. Dùng để tham chiếu, nhưng giá giao dịch thực tế của Robusta neo vào sàn London (ICE Robusta futures), không phải chỉ số ICO.</w:t>
      </w:r>
    </w:p>
    <w:p w14:paraId="2CD743C2" w14:textId="4B30E6CF" w:rsidR="009433E8" w:rsidRPr="003008FC" w:rsidRDefault="009433E8" w:rsidP="009433E8">
      <w:pPr>
        <w:rPr>
          <w:rFonts w:asciiTheme="majorHAnsi" w:hAnsiTheme="majorHAnsi" w:cstheme="majorHAnsi"/>
          <w:szCs w:val="28"/>
        </w:rPr>
      </w:pPr>
    </w:p>
    <w:sectPr w:rsidR="009433E8" w:rsidRPr="003008FC" w:rsidSect="00836F11">
      <w:pgSz w:w="11906" w:h="16838"/>
      <w:pgMar w:top="1120" w:right="1120" w:bottom="1120" w:left="1240" w:header="708" w:footer="708"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92C78"/>
    <w:multiLevelType w:val="singleLevel"/>
    <w:tmpl w:val="042A0001"/>
    <w:lvl w:ilvl="0">
      <w:start w:val="1"/>
      <w:numFmt w:val="bullet"/>
      <w:lvlText w:val=""/>
      <w:lvlJc w:val="left"/>
      <w:pPr>
        <w:ind w:left="720" w:hanging="360"/>
      </w:pPr>
      <w:rPr>
        <w:rFonts w:ascii="Symbol" w:hAnsi="Symbol" w:hint="default"/>
      </w:rPr>
    </w:lvl>
  </w:abstractNum>
  <w:abstractNum w:abstractNumId="1" w15:restartNumberingAfterBreak="0">
    <w:nsid w:val="042E10EF"/>
    <w:multiLevelType w:val="multilevel"/>
    <w:tmpl w:val="A7F621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3A0104"/>
    <w:multiLevelType w:val="singleLevel"/>
    <w:tmpl w:val="042A0001"/>
    <w:lvl w:ilvl="0">
      <w:start w:val="1"/>
      <w:numFmt w:val="bullet"/>
      <w:lvlText w:val=""/>
      <w:lvlJc w:val="left"/>
      <w:pPr>
        <w:ind w:left="720" w:hanging="360"/>
      </w:pPr>
      <w:rPr>
        <w:rFonts w:ascii="Symbol" w:hAnsi="Symbol" w:hint="default"/>
      </w:rPr>
    </w:lvl>
  </w:abstractNum>
  <w:abstractNum w:abstractNumId="3" w15:restartNumberingAfterBreak="0">
    <w:nsid w:val="0825348C"/>
    <w:multiLevelType w:val="multilevel"/>
    <w:tmpl w:val="22E4C7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3859CC"/>
    <w:multiLevelType w:val="singleLevel"/>
    <w:tmpl w:val="042A0001"/>
    <w:lvl w:ilvl="0">
      <w:start w:val="1"/>
      <w:numFmt w:val="bullet"/>
      <w:lvlText w:val=""/>
      <w:lvlJc w:val="left"/>
      <w:pPr>
        <w:ind w:left="720" w:hanging="360"/>
      </w:pPr>
      <w:rPr>
        <w:rFonts w:ascii="Symbol" w:hAnsi="Symbol" w:hint="default"/>
      </w:rPr>
    </w:lvl>
  </w:abstractNum>
  <w:abstractNum w:abstractNumId="5" w15:restartNumberingAfterBreak="0">
    <w:nsid w:val="172516BD"/>
    <w:multiLevelType w:val="multilevel"/>
    <w:tmpl w:val="FAA2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E316BF"/>
    <w:multiLevelType w:val="singleLevel"/>
    <w:tmpl w:val="042A0001"/>
    <w:lvl w:ilvl="0">
      <w:start w:val="1"/>
      <w:numFmt w:val="bullet"/>
      <w:lvlText w:val=""/>
      <w:lvlJc w:val="left"/>
      <w:pPr>
        <w:ind w:left="720" w:hanging="360"/>
      </w:pPr>
      <w:rPr>
        <w:rFonts w:ascii="Symbol" w:hAnsi="Symbol" w:hint="default"/>
      </w:rPr>
    </w:lvl>
  </w:abstractNum>
  <w:abstractNum w:abstractNumId="7" w15:restartNumberingAfterBreak="0">
    <w:nsid w:val="1E473786"/>
    <w:multiLevelType w:val="singleLevel"/>
    <w:tmpl w:val="042A0001"/>
    <w:lvl w:ilvl="0">
      <w:start w:val="1"/>
      <w:numFmt w:val="bullet"/>
      <w:lvlText w:val=""/>
      <w:lvlJc w:val="left"/>
      <w:pPr>
        <w:ind w:left="720" w:hanging="360"/>
      </w:pPr>
      <w:rPr>
        <w:rFonts w:ascii="Symbol" w:hAnsi="Symbol" w:hint="default"/>
      </w:rPr>
    </w:lvl>
  </w:abstractNum>
  <w:abstractNum w:abstractNumId="8" w15:restartNumberingAfterBreak="0">
    <w:nsid w:val="1E4B6B91"/>
    <w:multiLevelType w:val="multilevel"/>
    <w:tmpl w:val="D61C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F55DF0"/>
    <w:multiLevelType w:val="singleLevel"/>
    <w:tmpl w:val="042A0001"/>
    <w:lvl w:ilvl="0">
      <w:start w:val="1"/>
      <w:numFmt w:val="bullet"/>
      <w:lvlText w:val=""/>
      <w:lvlJc w:val="left"/>
      <w:pPr>
        <w:ind w:left="720" w:hanging="360"/>
      </w:pPr>
      <w:rPr>
        <w:rFonts w:ascii="Symbol" w:hAnsi="Symbol" w:hint="default"/>
      </w:rPr>
    </w:lvl>
  </w:abstractNum>
  <w:abstractNum w:abstractNumId="10" w15:restartNumberingAfterBreak="0">
    <w:nsid w:val="21557AB0"/>
    <w:multiLevelType w:val="multilevel"/>
    <w:tmpl w:val="F6BAF4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AB7D40"/>
    <w:multiLevelType w:val="singleLevel"/>
    <w:tmpl w:val="042A0001"/>
    <w:lvl w:ilvl="0">
      <w:start w:val="1"/>
      <w:numFmt w:val="bullet"/>
      <w:lvlText w:val=""/>
      <w:lvlJc w:val="left"/>
      <w:pPr>
        <w:ind w:left="720" w:hanging="360"/>
      </w:pPr>
      <w:rPr>
        <w:rFonts w:ascii="Symbol" w:hAnsi="Symbol" w:hint="default"/>
      </w:rPr>
    </w:lvl>
  </w:abstractNum>
  <w:abstractNum w:abstractNumId="12" w15:restartNumberingAfterBreak="0">
    <w:nsid w:val="23C3385F"/>
    <w:multiLevelType w:val="singleLevel"/>
    <w:tmpl w:val="042A0001"/>
    <w:lvl w:ilvl="0">
      <w:start w:val="1"/>
      <w:numFmt w:val="bullet"/>
      <w:lvlText w:val=""/>
      <w:lvlJc w:val="left"/>
      <w:pPr>
        <w:ind w:left="720" w:hanging="360"/>
      </w:pPr>
      <w:rPr>
        <w:rFonts w:ascii="Symbol" w:hAnsi="Symbol" w:hint="default"/>
      </w:rPr>
    </w:lvl>
  </w:abstractNum>
  <w:abstractNum w:abstractNumId="13" w15:restartNumberingAfterBreak="0">
    <w:nsid w:val="252A77B0"/>
    <w:multiLevelType w:val="singleLevel"/>
    <w:tmpl w:val="042A0001"/>
    <w:lvl w:ilvl="0">
      <w:start w:val="1"/>
      <w:numFmt w:val="bullet"/>
      <w:lvlText w:val=""/>
      <w:lvlJc w:val="left"/>
      <w:pPr>
        <w:ind w:left="720" w:hanging="360"/>
      </w:pPr>
      <w:rPr>
        <w:rFonts w:ascii="Symbol" w:hAnsi="Symbol" w:hint="default"/>
      </w:rPr>
    </w:lvl>
  </w:abstractNum>
  <w:abstractNum w:abstractNumId="14" w15:restartNumberingAfterBreak="0">
    <w:nsid w:val="28E34C14"/>
    <w:multiLevelType w:val="singleLevel"/>
    <w:tmpl w:val="042A0001"/>
    <w:lvl w:ilvl="0">
      <w:start w:val="1"/>
      <w:numFmt w:val="bullet"/>
      <w:lvlText w:val=""/>
      <w:lvlJc w:val="left"/>
      <w:pPr>
        <w:ind w:left="720" w:hanging="360"/>
      </w:pPr>
      <w:rPr>
        <w:rFonts w:ascii="Symbol" w:hAnsi="Symbol" w:hint="default"/>
      </w:rPr>
    </w:lvl>
  </w:abstractNum>
  <w:abstractNum w:abstractNumId="15" w15:restartNumberingAfterBreak="0">
    <w:nsid w:val="2F7967BC"/>
    <w:multiLevelType w:val="singleLevel"/>
    <w:tmpl w:val="042A0001"/>
    <w:lvl w:ilvl="0">
      <w:start w:val="1"/>
      <w:numFmt w:val="bullet"/>
      <w:lvlText w:val=""/>
      <w:lvlJc w:val="left"/>
      <w:pPr>
        <w:ind w:left="720" w:hanging="360"/>
      </w:pPr>
      <w:rPr>
        <w:rFonts w:ascii="Symbol" w:hAnsi="Symbol" w:hint="default"/>
      </w:rPr>
    </w:lvl>
  </w:abstractNum>
  <w:abstractNum w:abstractNumId="16" w15:restartNumberingAfterBreak="0">
    <w:nsid w:val="373F1E54"/>
    <w:multiLevelType w:val="multilevel"/>
    <w:tmpl w:val="82E2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7FC72DA"/>
    <w:multiLevelType w:val="singleLevel"/>
    <w:tmpl w:val="042A0001"/>
    <w:lvl w:ilvl="0">
      <w:start w:val="1"/>
      <w:numFmt w:val="bullet"/>
      <w:lvlText w:val=""/>
      <w:lvlJc w:val="left"/>
      <w:pPr>
        <w:ind w:left="720" w:hanging="360"/>
      </w:pPr>
      <w:rPr>
        <w:rFonts w:ascii="Symbol" w:hAnsi="Symbol" w:hint="default"/>
      </w:rPr>
    </w:lvl>
  </w:abstractNum>
  <w:abstractNum w:abstractNumId="18" w15:restartNumberingAfterBreak="0">
    <w:nsid w:val="3B254841"/>
    <w:multiLevelType w:val="singleLevel"/>
    <w:tmpl w:val="042A0001"/>
    <w:lvl w:ilvl="0">
      <w:start w:val="1"/>
      <w:numFmt w:val="bullet"/>
      <w:lvlText w:val=""/>
      <w:lvlJc w:val="left"/>
      <w:pPr>
        <w:ind w:left="720" w:hanging="360"/>
      </w:pPr>
      <w:rPr>
        <w:rFonts w:ascii="Symbol" w:hAnsi="Symbol" w:hint="default"/>
      </w:rPr>
    </w:lvl>
  </w:abstractNum>
  <w:abstractNum w:abstractNumId="19" w15:restartNumberingAfterBreak="0">
    <w:nsid w:val="3FBB1CF0"/>
    <w:multiLevelType w:val="singleLevel"/>
    <w:tmpl w:val="042A0001"/>
    <w:lvl w:ilvl="0">
      <w:start w:val="1"/>
      <w:numFmt w:val="bullet"/>
      <w:lvlText w:val=""/>
      <w:lvlJc w:val="left"/>
      <w:pPr>
        <w:ind w:left="720" w:hanging="360"/>
      </w:pPr>
      <w:rPr>
        <w:rFonts w:ascii="Symbol" w:hAnsi="Symbol" w:hint="default"/>
      </w:rPr>
    </w:lvl>
  </w:abstractNum>
  <w:abstractNum w:abstractNumId="20" w15:restartNumberingAfterBreak="0">
    <w:nsid w:val="55D63FD7"/>
    <w:multiLevelType w:val="multilevel"/>
    <w:tmpl w:val="95BC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B944BE4"/>
    <w:multiLevelType w:val="singleLevel"/>
    <w:tmpl w:val="042A0001"/>
    <w:lvl w:ilvl="0">
      <w:start w:val="1"/>
      <w:numFmt w:val="bullet"/>
      <w:lvlText w:val=""/>
      <w:lvlJc w:val="left"/>
      <w:pPr>
        <w:ind w:left="720" w:hanging="360"/>
      </w:pPr>
      <w:rPr>
        <w:rFonts w:ascii="Symbol" w:hAnsi="Symbol" w:hint="default"/>
      </w:rPr>
    </w:lvl>
  </w:abstractNum>
  <w:abstractNum w:abstractNumId="22" w15:restartNumberingAfterBreak="0">
    <w:nsid w:val="7BCC0E2C"/>
    <w:multiLevelType w:val="singleLevel"/>
    <w:tmpl w:val="042A0001"/>
    <w:lvl w:ilvl="0">
      <w:start w:val="1"/>
      <w:numFmt w:val="bullet"/>
      <w:lvlText w:val=""/>
      <w:lvlJc w:val="left"/>
      <w:pPr>
        <w:ind w:left="720" w:hanging="360"/>
      </w:pPr>
      <w:rPr>
        <w:rFonts w:ascii="Symbol" w:hAnsi="Symbol" w:hint="default"/>
      </w:rPr>
    </w:lvl>
  </w:abstractNum>
  <w:num w:numId="1">
    <w:abstractNumId w:val="8"/>
  </w:num>
  <w:num w:numId="2">
    <w:abstractNumId w:val="5"/>
  </w:num>
  <w:num w:numId="3">
    <w:abstractNumId w:val="10"/>
  </w:num>
  <w:num w:numId="4">
    <w:abstractNumId w:val="3"/>
  </w:num>
  <w:num w:numId="5">
    <w:abstractNumId w:val="16"/>
  </w:num>
  <w:num w:numId="6">
    <w:abstractNumId w:val="20"/>
  </w:num>
  <w:num w:numId="7">
    <w:abstractNumId w:val="1"/>
  </w:num>
  <w:num w:numId="8">
    <w:abstractNumId w:val="0"/>
  </w:num>
  <w:num w:numId="9">
    <w:abstractNumId w:val="15"/>
  </w:num>
  <w:num w:numId="10">
    <w:abstractNumId w:val="6"/>
  </w:num>
  <w:num w:numId="11">
    <w:abstractNumId w:val="11"/>
  </w:num>
  <w:num w:numId="12">
    <w:abstractNumId w:val="13"/>
  </w:num>
  <w:num w:numId="13">
    <w:abstractNumId w:val="9"/>
  </w:num>
  <w:num w:numId="14">
    <w:abstractNumId w:val="2"/>
  </w:num>
  <w:num w:numId="15">
    <w:abstractNumId w:val="14"/>
  </w:num>
  <w:num w:numId="16">
    <w:abstractNumId w:val="7"/>
  </w:num>
  <w:num w:numId="17">
    <w:abstractNumId w:val="21"/>
  </w:num>
  <w:num w:numId="18">
    <w:abstractNumId w:val="4"/>
  </w:num>
  <w:num w:numId="19">
    <w:abstractNumId w:val="17"/>
  </w:num>
  <w:num w:numId="20">
    <w:abstractNumId w:val="19"/>
  </w:num>
  <w:num w:numId="21">
    <w:abstractNumId w:val="22"/>
  </w:num>
  <w:num w:numId="22">
    <w:abstractNumId w:val="18"/>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4AA"/>
    <w:rsid w:val="00020498"/>
    <w:rsid w:val="000C4393"/>
    <w:rsid w:val="000D3F6E"/>
    <w:rsid w:val="0015238E"/>
    <w:rsid w:val="001653FA"/>
    <w:rsid w:val="001A40E8"/>
    <w:rsid w:val="00231930"/>
    <w:rsid w:val="0023733A"/>
    <w:rsid w:val="002E6F20"/>
    <w:rsid w:val="003008FC"/>
    <w:rsid w:val="00303FF6"/>
    <w:rsid w:val="003126E0"/>
    <w:rsid w:val="0039353B"/>
    <w:rsid w:val="003E3CF5"/>
    <w:rsid w:val="00430DA2"/>
    <w:rsid w:val="005314AA"/>
    <w:rsid w:val="007B1300"/>
    <w:rsid w:val="007B40FC"/>
    <w:rsid w:val="00836F11"/>
    <w:rsid w:val="0086458D"/>
    <w:rsid w:val="009433E8"/>
    <w:rsid w:val="00A51D00"/>
    <w:rsid w:val="00C04268"/>
    <w:rsid w:val="00C167E9"/>
    <w:rsid w:val="00C7053C"/>
    <w:rsid w:val="00CE0B76"/>
    <w:rsid w:val="00DD0D3D"/>
    <w:rsid w:val="00DF2027"/>
    <w:rsid w:val="00E85DF1"/>
    <w:rsid w:val="00F832BE"/>
    <w:rsid w:val="00FD78B9"/>
    <w:rsid w:val="00FE539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B0816"/>
  <w15:chartTrackingRefBased/>
  <w15:docId w15:val="{44C76025-C3BB-4BD8-832C-5908E6F5F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12" w:lineRule="auto"/>
    </w:pPr>
    <w:rPr>
      <w:sz w:val="28"/>
    </w:rPr>
  </w:style>
  <w:style w:type="paragraph" w:styleId="Heading1">
    <w:name w:val="heading 1"/>
    <w:basedOn w:val="Normal"/>
    <w:next w:val="Normal"/>
    <w:link w:val="Heading1Char"/>
    <w:uiPriority w:val="9"/>
    <w:qFormat/>
    <w:rsid w:val="00836F11"/>
    <w:pPr>
      <w:keepNext/>
      <w:keepLines/>
      <w:pBdr>
        <w:bottom w:val="single" w:sz="8" w:space="0" w:color="143C6E"/>
      </w:pBdr>
      <w:spacing w:before="400" w:line="240" w:lineRule="auto"/>
      <w:outlineLvl w:val="0"/>
    </w:pPr>
    <w:rPr>
      <w:rFonts w:asciiTheme="majorHAnsi" w:eastAsiaTheme="majorEastAsia" w:hAnsiTheme="majorHAnsi" w:cstheme="majorBidi"/>
      <w:b/>
      <w:color w:val="143C6E"/>
      <w:sz w:val="40"/>
      <w:szCs w:val="32"/>
    </w:rPr>
  </w:style>
  <w:style w:type="paragraph" w:styleId="Heading2">
    <w:name w:val="heading 2"/>
    <w:basedOn w:val="Normal"/>
    <w:link w:val="Heading2Char"/>
    <w:uiPriority w:val="9"/>
    <w:qFormat/>
    <w:rsid w:val="00DD0D3D"/>
    <w:pPr>
      <w:keepNext/>
      <w:spacing w:before="280" w:beforeAutospacing="1" w:after="100" w:afterAutospacing="1" w:line="240" w:lineRule="auto"/>
      <w:outlineLvl w:val="1"/>
    </w:pPr>
    <w:rPr>
      <w:rFonts w:ascii="Times New Roman" w:eastAsia="Times New Roman" w:hAnsi="Times New Roman" w:cs="Times New Roman"/>
      <w:b/>
      <w:bCs/>
      <w:color w:val="285A96"/>
      <w:kern w:val="0"/>
      <w:sz w:val="32"/>
      <w:szCs w:val="36"/>
      <w:lang w:eastAsia="vi-VN"/>
      <w14:ligatures w14:val="none"/>
    </w:rPr>
  </w:style>
  <w:style w:type="paragraph" w:styleId="Heading3">
    <w:name w:val="heading 3"/>
    <w:basedOn w:val="Normal"/>
    <w:next w:val="Normal"/>
    <w:link w:val="Heading3Char"/>
    <w:uiPriority w:val="9"/>
    <w:unhideWhenUsed/>
    <w:qFormat/>
    <w:rsid w:val="00836F11"/>
    <w:pPr>
      <w:keepNext/>
      <w:keepLines/>
      <w:spacing w:before="200" w:after="60" w:line="240" w:lineRule="auto"/>
      <w:outlineLvl w:val="2"/>
    </w:pPr>
    <w:rPr>
      <w:rFonts w:asciiTheme="majorHAnsi" w:eastAsiaTheme="majorEastAsia" w:hAnsiTheme="majorHAnsi" w:cstheme="majorBidi"/>
      <w:b/>
      <w:color w:val="3C3C3C"/>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D0D3D"/>
    <w:rPr>
      <w:rFonts w:ascii="Times New Roman" w:eastAsia="Times New Roman" w:hAnsi="Times New Roman" w:cs="Times New Roman"/>
      <w:b/>
      <w:bCs/>
      <w:color w:val="285A96"/>
      <w:kern w:val="0"/>
      <w:sz w:val="32"/>
      <w:szCs w:val="36"/>
      <w:lang w:eastAsia="vi-VN"/>
      <w14:ligatures w14:val="none"/>
    </w:rPr>
  </w:style>
  <w:style w:type="character" w:styleId="Strong">
    <w:name w:val="Strong"/>
    <w:basedOn w:val="DefaultParagraphFont"/>
    <w:uiPriority w:val="22"/>
    <w:qFormat/>
    <w:rsid w:val="00DD0D3D"/>
    <w:rPr>
      <w:b/>
      <w:bCs/>
    </w:rPr>
  </w:style>
  <w:style w:type="paragraph" w:styleId="NormalWeb">
    <w:name w:val="Normal (Web)"/>
    <w:basedOn w:val="Normal"/>
    <w:uiPriority w:val="99"/>
    <w:semiHidden/>
    <w:unhideWhenUsed/>
    <w:rsid w:val="00DD0D3D"/>
    <w:pPr>
      <w:spacing w:before="100" w:beforeAutospacing="1" w:after="100" w:afterAutospacing="1" w:line="240" w:lineRule="auto"/>
    </w:pPr>
    <w:rPr>
      <w:rFonts w:ascii="Times New Roman" w:eastAsia="Times New Roman" w:hAnsi="Times New Roman" w:cs="Times New Roman"/>
      <w:kern w:val="0"/>
      <w:sz w:val="24"/>
      <w:szCs w:val="24"/>
      <w:lang w:eastAsia="vi-VN"/>
      <w14:ligatures w14:val="none"/>
    </w:rPr>
  </w:style>
  <w:style w:type="table" w:styleId="TableGrid">
    <w:name w:val="Table Grid"/>
    <w:basedOn w:val="TableNormal"/>
    <w:uiPriority w:val="39"/>
    <w:rsid w:val="00DD0D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36F11"/>
    <w:rPr>
      <w:rFonts w:asciiTheme="majorHAnsi" w:eastAsiaTheme="majorEastAsia" w:hAnsiTheme="majorHAnsi" w:cstheme="majorBidi"/>
      <w:b/>
      <w:color w:val="143C6E"/>
      <w:sz w:val="40"/>
      <w:szCs w:val="32"/>
    </w:rPr>
  </w:style>
  <w:style w:type="character" w:customStyle="1" w:styleId="Heading3Char">
    <w:name w:val="Heading 3 Char"/>
    <w:basedOn w:val="DefaultParagraphFont"/>
    <w:link w:val="Heading3"/>
    <w:uiPriority w:val="9"/>
    <w:rsid w:val="00836F11"/>
    <w:rPr>
      <w:rFonts w:asciiTheme="majorHAnsi" w:eastAsiaTheme="majorEastAsia" w:hAnsiTheme="majorHAnsi" w:cstheme="majorBidi"/>
      <w:b/>
      <w:color w:val="3C3C3C"/>
      <w:sz w:val="28"/>
      <w:szCs w:val="24"/>
    </w:rPr>
  </w:style>
  <w:style w:type="paragraph" w:styleId="Title">
    <w:name w:val="Title"/>
    <w:basedOn w:val="Normal"/>
    <w:next w:val="Normal"/>
    <w:link w:val="TitleChar"/>
    <w:uiPriority w:val="10"/>
    <w:qFormat/>
    <w:rsid w:val="00836F11"/>
    <w:pPr>
      <w:spacing w:after="200" w:line="240" w:lineRule="auto"/>
      <w:contextualSpacing/>
      <w:jc w:val="center"/>
    </w:pPr>
    <w:rPr>
      <w:rFonts w:asciiTheme="majorHAnsi" w:eastAsiaTheme="majorEastAsia" w:hAnsiTheme="majorHAnsi" w:cstheme="majorBidi"/>
      <w:b/>
      <w:color w:val="143C6E"/>
      <w:spacing w:val="-10"/>
      <w:kern w:val="28"/>
      <w:sz w:val="52"/>
      <w:szCs w:val="56"/>
    </w:rPr>
  </w:style>
  <w:style w:type="character" w:customStyle="1" w:styleId="TitleChar">
    <w:name w:val="Title Char"/>
    <w:basedOn w:val="DefaultParagraphFont"/>
    <w:link w:val="Title"/>
    <w:uiPriority w:val="10"/>
    <w:rsid w:val="00836F11"/>
    <w:rPr>
      <w:rFonts w:asciiTheme="majorHAnsi" w:eastAsiaTheme="majorEastAsia" w:hAnsiTheme="majorHAnsi" w:cstheme="majorBidi"/>
      <w:b/>
      <w:color w:val="143C6E"/>
      <w:spacing w:val="-10"/>
      <w:kern w:val="28"/>
      <w:sz w:val="52"/>
      <w:szCs w:val="56"/>
    </w:rPr>
  </w:style>
  <w:style w:type="paragraph" w:customStyle="1" w:styleId="MinhHoa">
    <w:name w:val="MinhHoa"/>
    <w:basedOn w:val="Normal"/>
    <w:link w:val="MinhHoaChar"/>
    <w:rsid w:val="00836F11"/>
    <w:pPr>
      <w:shd w:val="clear" w:color="auto" w:fill="F4F4F4"/>
      <w:spacing w:after="0" w:line="240" w:lineRule="auto"/>
      <w:ind w:left="360"/>
    </w:pPr>
    <w:rPr>
      <w:rFonts w:ascii="Consolas" w:hAnsi="Consolas" w:cstheme="majorHAnsi"/>
      <w:color w:val="000000"/>
      <w:sz w:val="21"/>
      <w:szCs w:val="28"/>
    </w:rPr>
  </w:style>
  <w:style w:type="character" w:customStyle="1" w:styleId="MinhHoaChar">
    <w:name w:val="MinhHoa Char"/>
    <w:basedOn w:val="DefaultParagraphFont"/>
    <w:link w:val="MinhHoa"/>
    <w:rsid w:val="00836F11"/>
    <w:rPr>
      <w:rFonts w:ascii="Consolas" w:hAnsi="Consolas" w:cstheme="majorHAnsi"/>
      <w:color w:val="000000"/>
      <w:sz w:val="21"/>
      <w:szCs w:val="28"/>
      <w:shd w:val="clear" w:color="auto" w:fill="F4F4F4"/>
    </w:rPr>
  </w:style>
  <w:style w:type="paragraph" w:customStyle="1" w:styleId="GhiChu">
    <w:name w:val="GhiChu"/>
    <w:basedOn w:val="Normal"/>
    <w:link w:val="GhiChuChar"/>
    <w:rsid w:val="00836F11"/>
    <w:pPr>
      <w:pBdr>
        <w:left w:val="single" w:sz="18" w:space="0" w:color="E69628"/>
      </w:pBdr>
      <w:shd w:val="clear" w:color="auto" w:fill="FDF5E6"/>
      <w:spacing w:before="160"/>
      <w:ind w:left="360"/>
    </w:pPr>
    <w:rPr>
      <w:rFonts w:asciiTheme="majorHAnsi" w:hAnsiTheme="majorHAnsi" w:cstheme="majorHAnsi"/>
      <w:b/>
      <w:color w:val="8C3C00"/>
      <w:szCs w:val="28"/>
    </w:rPr>
  </w:style>
  <w:style w:type="character" w:customStyle="1" w:styleId="GhiChuChar">
    <w:name w:val="GhiChu Char"/>
    <w:basedOn w:val="DefaultParagraphFont"/>
    <w:link w:val="GhiChu"/>
    <w:rsid w:val="00836F11"/>
    <w:rPr>
      <w:rFonts w:asciiTheme="majorHAnsi" w:hAnsiTheme="majorHAnsi" w:cstheme="majorHAnsi"/>
      <w:b/>
      <w:color w:val="8C3C00"/>
      <w:sz w:val="28"/>
      <w:szCs w:val="28"/>
      <w:shd w:val="clear" w:color="auto" w:fill="FDF5E6"/>
    </w:rPr>
  </w:style>
  <w:style w:type="paragraph" w:styleId="ListParagraph">
    <w:name w:val="List Paragraph"/>
    <w:basedOn w:val="Normal"/>
    <w:uiPriority w:val="34"/>
    <w:qFormat/>
    <w:rsid w:val="00836F11"/>
    <w:pPr>
      <w:ind w:left="720"/>
      <w:contextualSpacing/>
    </w:pPr>
  </w:style>
  <w:style w:type="paragraph" w:styleId="TOC1">
    <w:name w:val="toc 1"/>
    <w:basedOn w:val="Normal"/>
    <w:next w:val="Normal"/>
    <w:autoRedefine/>
    <w:uiPriority w:val="39"/>
    <w:unhideWhenUsed/>
    <w:rsid w:val="00836F11"/>
    <w:pPr>
      <w:spacing w:after="100"/>
    </w:pPr>
  </w:style>
  <w:style w:type="paragraph" w:styleId="TOC2">
    <w:name w:val="toc 2"/>
    <w:basedOn w:val="Normal"/>
    <w:next w:val="Normal"/>
    <w:autoRedefine/>
    <w:uiPriority w:val="39"/>
    <w:unhideWhenUsed/>
    <w:rsid w:val="00836F11"/>
    <w:pPr>
      <w:spacing w:after="100"/>
      <w:ind w:left="280"/>
    </w:pPr>
  </w:style>
  <w:style w:type="paragraph" w:styleId="TOC3">
    <w:name w:val="toc 3"/>
    <w:basedOn w:val="Normal"/>
    <w:next w:val="Normal"/>
    <w:autoRedefine/>
    <w:uiPriority w:val="39"/>
    <w:unhideWhenUsed/>
    <w:rsid w:val="00836F11"/>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5516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605</TotalTime>
  <Pages>14</Pages>
  <Words>2932</Words>
  <Characters>16718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Cung Đức Lương</dc:creator>
  <cp:keywords/>
  <dc:description/>
  <cp:lastModifiedBy>Cung Đức Lương</cp:lastModifiedBy>
  <cp:revision>13</cp:revision>
  <dcterms:created xsi:type="dcterms:W3CDTF">2026-09-07T03:15:00Z</dcterms:created>
  <dcterms:modified xsi:type="dcterms:W3CDTF">2026-09-09T04:18:00Z</dcterms:modified>
</cp:coreProperties>
</file>