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096ED" w14:textId="77777777" w:rsidR="00000000" w:rsidRDefault="00D32574">
      <w:pPr>
        <w:pStyle w:val="Heading1"/>
        <w:rPr>
          <w:rFonts w:eastAsia="Times New Roman"/>
        </w:rPr>
      </w:pPr>
      <w:r>
        <w:rPr>
          <w:rFonts w:eastAsia="Times New Roman"/>
        </w:rPr>
        <w:t>Loại hạt, chất lượng, cỡ sàng (screen) của cà phê Điện Biên</w:t>
      </w:r>
    </w:p>
    <w:p w14:paraId="4E8AB0AA" w14:textId="77777777" w:rsidR="00000000" w:rsidRDefault="00D32574">
      <w:pPr>
        <w:pStyle w:val="src"/>
      </w:pPr>
      <w:r>
        <w:rPr>
          <w:i/>
          <w:iCs/>
        </w:rPr>
        <w:t>H</w:t>
      </w:r>
      <w:r>
        <w:rPr>
          <w:i/>
          <w:iCs/>
        </w:rPr>
        <w:t>ồ</w:t>
      </w:r>
      <w:r>
        <w:rPr>
          <w:i/>
          <w:iCs/>
        </w:rPr>
        <w:t xml:space="preserve"> sơ 04/07 · Ngày l</w:t>
      </w:r>
      <w:r>
        <w:rPr>
          <w:i/>
          <w:iCs/>
        </w:rPr>
        <w:t>ậ</w:t>
      </w:r>
      <w:r>
        <w:rPr>
          <w:i/>
          <w:iCs/>
        </w:rPr>
        <w:t>p: 10/09/2026</w:t>
      </w:r>
    </w:p>
    <w:p w14:paraId="39A8528C" w14:textId="77777777" w:rsidR="00000000" w:rsidRDefault="00D32574">
      <w:pPr>
        <w:shd w:val="clear" w:color="auto" w:fill="FFF2CC"/>
        <w:divId w:val="361441963"/>
        <w:rPr>
          <w:rFonts w:eastAsia="Times New Roman"/>
        </w:rPr>
      </w:pPr>
      <w:r>
        <w:rPr>
          <w:rFonts w:eastAsia="Times New Roman"/>
          <w:b/>
          <w:bCs/>
        </w:rPr>
        <w:t>Câu hỏi: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Cà phê Điện Biên thường sẽ cho ra loại hạt gì, chất lượng như thế nào, đạt chuẩn của chứng chỉ gì, kích cỡ cà phê, screen của cà phê?</w:t>
      </w:r>
    </w:p>
    <w:p w14:paraId="0973A36C" w14:textId="77777777" w:rsidR="00000000" w:rsidRDefault="00D32574">
      <w:pPr>
        <w:shd w:val="clear" w:color="auto" w:fill="FBE4D5"/>
        <w:divId w:val="70280346"/>
        <w:rPr>
          <w:rFonts w:eastAsia="Times New Roman"/>
        </w:rPr>
      </w:pPr>
      <w:r>
        <w:rPr>
          <w:rFonts w:eastAsia="Times New Roman"/>
          <w:b/>
          <w:bCs/>
        </w:rPr>
        <w:t>Đính chính:</w:t>
      </w:r>
      <w:r>
        <w:rPr>
          <w:rFonts w:eastAsia="Times New Roman"/>
        </w:rPr>
        <w:t xml:space="preserve"> Trong tài liệu trước có nêu “GI yêu cầu hạt ≥4 mm (≈ sàng 16)”. </w:t>
      </w:r>
      <w:r>
        <w:rPr>
          <w:rFonts w:eastAsia="Times New Roman"/>
          <w:b/>
          <w:bCs/>
        </w:rPr>
        <w:t>Sai.</w:t>
      </w:r>
      <w:r>
        <w:rPr>
          <w:rFonts w:eastAsia="Times New Roman"/>
        </w:rPr>
        <w:t xml:space="preserve"> Bảng quy đổi thật theo TCVN 4807:2013 (IS</w:t>
      </w:r>
      <w:r>
        <w:rPr>
          <w:rFonts w:eastAsia="Times New Roman"/>
        </w:rPr>
        <w:t xml:space="preserve">O 4150:2011): </w:t>
      </w:r>
      <w:r>
        <w:rPr>
          <w:rFonts w:eastAsia="Times New Roman"/>
          <w:b/>
          <w:bCs/>
        </w:rPr>
        <w:t>4 mm = sàng N°10</w:t>
      </w:r>
      <w:r>
        <w:rPr>
          <w:rFonts w:eastAsia="Times New Roman"/>
        </w:rPr>
        <w:t>, còn sàng N°16 = 6,30 mm. Số sàng = số phần 64 của một inch.</w:t>
      </w:r>
    </w:p>
    <w:p w14:paraId="3451228D" w14:textId="77777777" w:rsidR="00000000" w:rsidRDefault="00D32574">
      <w:pPr>
        <w:pStyle w:val="Heading2"/>
        <w:rPr>
          <w:rFonts w:eastAsia="Times New Roman"/>
        </w:rPr>
      </w:pPr>
      <w:r>
        <w:rPr>
          <w:rFonts w:eastAsia="Times New Roman"/>
        </w:rPr>
        <w:t>Bảng quy đổi cỡ sàng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900"/>
        <w:gridCol w:w="5284"/>
      </w:tblGrid>
      <w:tr w:rsidR="00000000" w14:paraId="27C5CBD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75D88" w14:textId="77777777" w:rsidR="00000000" w:rsidRDefault="00D32574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Cỡ sàng (screen)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BE9DF" w14:textId="77777777" w:rsidR="00000000" w:rsidRDefault="00D32574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Đường kính lỗ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7E414" w14:textId="77777777" w:rsidR="00000000" w:rsidRDefault="00D32574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Ghi chú</w:t>
            </w:r>
          </w:p>
        </w:tc>
      </w:tr>
      <w:tr w:rsidR="00000000" w14:paraId="7B21BC3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94188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N° 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3DD1D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2,80 mm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69227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</w:p>
        </w:tc>
      </w:tr>
      <w:tr w:rsidR="00000000" w14:paraId="6CEC8A5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F0A02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N° 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FE232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4,00 mm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5481F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Ngưỡng của CDĐL Mường Ảng</w:t>
            </w:r>
          </w:p>
        </w:tc>
      </w:tr>
      <w:tr w:rsidR="00000000" w14:paraId="104DF70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393C7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N° 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91C6C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4,75 mm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440FC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</w:p>
        </w:tc>
      </w:tr>
      <w:tr w:rsidR="00000000" w14:paraId="44B899B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A0469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N° 13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7ED37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5,00 mm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40BE2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Hạng thấp nhất của Arabica trong TCVN 4193</w:t>
            </w:r>
          </w:p>
        </w:tc>
      </w:tr>
      <w:tr w:rsidR="00000000" w14:paraId="4A69CFD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DFFA8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N° 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5D733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5,60 mm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DB372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</w:p>
        </w:tc>
      </w:tr>
      <w:tr w:rsidR="00000000" w14:paraId="3B3AEC7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64FA1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N° 15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9B101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6,00 mm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81AD9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</w:p>
        </w:tc>
      </w:tr>
      <w:tr w:rsidR="00000000" w14:paraId="43B67B7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EAF41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N° 16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62D87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6,30 mm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D5082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</w:p>
        </w:tc>
      </w:tr>
      <w:tr w:rsidR="00000000" w14:paraId="51FAD45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B8854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N° 17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9E146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6,70 mm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3FD56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</w:p>
        </w:tc>
      </w:tr>
      <w:tr w:rsidR="00000000" w14:paraId="258F6B8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FD582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N° 18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EAAE6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7,10 mm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F2F1F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</w:p>
        </w:tc>
      </w:tr>
      <w:tr w:rsidR="00000000" w14:paraId="7901C8F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C63B9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N° 19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A6F98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7,50 mm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80DAF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</w:p>
        </w:tc>
      </w:tr>
      <w:tr w:rsidR="00000000" w14:paraId="2564246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79621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N° 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74721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8,00 mm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0A057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</w:p>
        </w:tc>
      </w:tr>
    </w:tbl>
    <w:p w14:paraId="0DD5C543" w14:textId="77777777" w:rsidR="00000000" w:rsidRDefault="00D32574">
      <w:pPr>
        <w:pStyle w:val="Heading2"/>
        <w:rPr>
          <w:rFonts w:eastAsia="Times New Roman"/>
        </w:rPr>
      </w:pPr>
      <w:r>
        <w:rPr>
          <w:rFonts w:eastAsia="Times New Roman"/>
        </w:rPr>
        <w:t>1. Loại hạt: Arabica giống Catimor</w:t>
      </w:r>
    </w:p>
    <w:p w14:paraId="5CFD4B25" w14:textId="77777777" w:rsidR="00000000" w:rsidRDefault="00D3257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Loài:</w:t>
      </w:r>
      <w:r>
        <w:rPr>
          <w:rFonts w:eastAsia="Times New Roman"/>
        </w:rPr>
        <w:t xml:space="preserve"> cà phê chè (Arabica) — 100%</w:t>
      </w:r>
    </w:p>
    <w:p w14:paraId="7C389FEE" w14:textId="77777777" w:rsidR="00000000" w:rsidRDefault="00D3257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Giống: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Catimor</w:t>
      </w:r>
      <w:r>
        <w:rPr>
          <w:rFonts w:eastAsia="Times New Roman"/>
        </w:rPr>
        <w:t xml:space="preserve">, xác nhận trực tiếp bởi Phó Chủ tịch UBND huyện Mường Ảng. Giống mới đang đưa vào: </w:t>
      </w:r>
      <w:r>
        <w:rPr>
          <w:rFonts w:eastAsia="Times New Roman"/>
          <w:b/>
          <w:bCs/>
        </w:rPr>
        <w:t>Catimor THA1</w:t>
      </w:r>
      <w:r>
        <w:rPr>
          <w:rFonts w:eastAsia="Times New Roman"/>
        </w:rPr>
        <w:t xml:space="preserve"> (Viện WASI).</w:t>
      </w:r>
    </w:p>
    <w:p w14:paraId="235C7755" w14:textId="77777777" w:rsidR="00000000" w:rsidRDefault="00D3257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Không phải Bourbon/Typica.</w:t>
      </w:r>
      <w:r>
        <w:rPr>
          <w:rFonts w:eastAsia="Times New Roman"/>
        </w:rPr>
        <w:t xml:space="preserve"> Các trang thương mại viết Mường Ảng trồng “Bourbon và Typica” — không nguồn chính thống nào xác nhận. Đó là copy từ mô </w:t>
      </w:r>
      <w:r>
        <w:rPr>
          <w:rFonts w:eastAsia="Times New Roman"/>
        </w:rPr>
        <w:t>tả vùng Cầu Đất.</w:t>
      </w:r>
    </w:p>
    <w:p w14:paraId="2D5AB3C0" w14:textId="77777777" w:rsidR="00000000" w:rsidRDefault="00D32574">
      <w:pPr>
        <w:shd w:val="clear" w:color="auto" w:fill="FBE4D5"/>
        <w:divId w:val="1383946474"/>
        <w:rPr>
          <w:rFonts w:eastAsia="Times New Roman"/>
        </w:rPr>
      </w:pPr>
      <w:r>
        <w:rPr>
          <w:rFonts w:eastAsia="Times New Roman"/>
          <w:b/>
          <w:bCs/>
        </w:rPr>
        <w:t>Điều này quan trọng vì Catimor đặt trần cứng lên chất lượng.</w:t>
      </w:r>
      <w:r>
        <w:rPr>
          <w:rFonts w:eastAsia="Times New Roman"/>
        </w:rPr>
        <w:t xml:space="preserve"> Catimor là con lai Timor Hybrid × Caturra, chọn tạo để </w:t>
      </w:r>
      <w:r>
        <w:rPr>
          <w:rFonts w:eastAsia="Times New Roman"/>
          <w:b/>
          <w:bCs/>
        </w:rPr>
        <w:t>kháng gỉ sắt và cho năng suất</w:t>
      </w:r>
      <w:r>
        <w:rPr>
          <w:rFonts w:eastAsia="Times New Roman"/>
        </w:rPr>
        <w:t>, không phải để ngon. Phần gene Robusta trong Timor Hybrid là lý do Catimor thường bị chê thô,</w:t>
      </w:r>
      <w:r>
        <w:rPr>
          <w:rFonts w:eastAsia="Times New Roman"/>
        </w:rPr>
        <w:t xml:space="preserve"> kém ngọt, thiếu phức tạp so với Bourbon/Typica. Đây là giới hạn di truyền — </w:t>
      </w:r>
      <w:r>
        <w:rPr>
          <w:rFonts w:eastAsia="Times New Roman"/>
          <w:b/>
          <w:bCs/>
        </w:rPr>
        <w:t>chế biến giỏi cỡ nào cũng không vượt qua được</w:t>
      </w:r>
      <w:r>
        <w:rPr>
          <w:rFonts w:eastAsia="Times New Roman"/>
        </w:rPr>
        <w:t>.</w:t>
      </w:r>
    </w:p>
    <w:p w14:paraId="0BAE8540" w14:textId="77777777" w:rsidR="00000000" w:rsidRDefault="00D32574">
      <w:pPr>
        <w:pStyle w:val="NormalWeb"/>
      </w:pPr>
      <w:r>
        <w:lastRenderedPageBreak/>
        <w:t>Nghiên c</w:t>
      </w:r>
      <w:r>
        <w:t>ứ</w:t>
      </w:r>
      <w:r>
        <w:t>u SCA trên Catimor t</w:t>
      </w:r>
      <w:r>
        <w:t>ạ</w:t>
      </w:r>
      <w:r>
        <w:t>i Peru cho th</w:t>
      </w:r>
      <w:r>
        <w:t>ấ</w:t>
      </w:r>
      <w:r>
        <w:t>y ti</w:t>
      </w:r>
      <w:r>
        <w:t>ề</w:t>
      </w:r>
      <w:r>
        <w:t>m năng: washed 84,00 đi</w:t>
      </w:r>
      <w:r>
        <w:t>ể</w:t>
      </w:r>
      <w:r>
        <w:t xml:space="preserve">m, natural 85,75, anaerobic 87,38. Nhưng đó là Catimor </w:t>
      </w:r>
      <w:r>
        <w:t>ở</w:t>
      </w:r>
      <w:r>
        <w:t xml:space="preserve"> đ</w:t>
      </w:r>
      <w:r>
        <w:t>ộ</w:t>
      </w:r>
      <w:r>
        <w:t xml:space="preserve"> cao Andes (1.200–1.800 m). Xem m</w:t>
      </w:r>
      <w:r>
        <w:t>ụ</w:t>
      </w:r>
      <w:r>
        <w:t>c 3.</w:t>
      </w:r>
    </w:p>
    <w:p w14:paraId="413A9A14" w14:textId="77777777" w:rsidR="00000000" w:rsidRDefault="00D32574">
      <w:pPr>
        <w:pStyle w:val="NormalWeb"/>
      </w:pPr>
      <w:r>
        <w:rPr>
          <w:b/>
          <w:bCs/>
        </w:rPr>
        <w:t>D</w:t>
      </w:r>
      <w:r>
        <w:rPr>
          <w:b/>
          <w:bCs/>
        </w:rPr>
        <w:t>ạ</w:t>
      </w:r>
      <w:r>
        <w:rPr>
          <w:b/>
          <w:bCs/>
        </w:rPr>
        <w:t>ng h</w:t>
      </w:r>
      <w:r>
        <w:rPr>
          <w:b/>
          <w:bCs/>
        </w:rPr>
        <w:t>ạ</w:t>
      </w:r>
      <w:r>
        <w:rPr>
          <w:b/>
          <w:bCs/>
        </w:rPr>
        <w:t>t:</w:t>
      </w:r>
      <w:r>
        <w:t xml:space="preserve"> nhân d</w:t>
      </w:r>
      <w:r>
        <w:t>ẹ</w:t>
      </w:r>
      <w:r>
        <w:t>t (flat bean) là ch</w:t>
      </w:r>
      <w:r>
        <w:t>ủ</w:t>
      </w:r>
      <w:r>
        <w:t xml:space="preserve"> y</w:t>
      </w:r>
      <w:r>
        <w:t>ế</w:t>
      </w:r>
      <w:r>
        <w:t>u, c</w:t>
      </w:r>
      <w:r>
        <w:t>ộ</w:t>
      </w:r>
      <w:r>
        <w:t>ng nhân tròn/culi (peaberry) tách riêng b</w:t>
      </w:r>
      <w:r>
        <w:t>ằ</w:t>
      </w:r>
      <w:r>
        <w:t>ng sàng l</w:t>
      </w:r>
      <w:r>
        <w:t>ỗ</w:t>
      </w:r>
      <w:r>
        <w:t xml:space="preserve"> d</w:t>
      </w:r>
      <w:r>
        <w:t>ẹ</w:t>
      </w:r>
      <w:r>
        <w:t>t.</w:t>
      </w:r>
      <w:r>
        <w:br/>
      </w:r>
      <w:r>
        <w:rPr>
          <w:b/>
          <w:bCs/>
        </w:rPr>
        <w:t>Phương pháp ch</w:t>
      </w:r>
      <w:r>
        <w:rPr>
          <w:b/>
          <w:bCs/>
        </w:rPr>
        <w:t>ế</w:t>
      </w:r>
      <w:r>
        <w:rPr>
          <w:b/>
          <w:bCs/>
        </w:rPr>
        <w:t xml:space="preserve"> bi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vùng này có c</w:t>
      </w:r>
      <w:r>
        <w:t>ả</w:t>
      </w:r>
      <w:r>
        <w:t xml:space="preserve"> washed, honey và natural — cơ s</w:t>
      </w:r>
      <w:r>
        <w:t>ở</w:t>
      </w:r>
      <w:r>
        <w:t xml:space="preserve"> thu mua tr</w:t>
      </w:r>
      <w:r>
        <w:t>ả</w:t>
      </w:r>
      <w:r>
        <w:t xml:space="preserve"> thêm 1.000–2.000 đ/kg cho nguyên</w:t>
      </w:r>
      <w:r>
        <w:t xml:space="preserve"> li</w:t>
      </w:r>
      <w:r>
        <w:t>ệ</w:t>
      </w:r>
      <w:r>
        <w:t>u đ</w:t>
      </w:r>
      <w:r>
        <w:t>ủ</w:t>
      </w:r>
      <w:r>
        <w:t xml:space="preserve"> chín đ</w:t>
      </w:r>
      <w:r>
        <w:t>ể</w:t>
      </w:r>
      <w:r>
        <w:t xml:space="preserve"> làm honey/washed.</w:t>
      </w:r>
    </w:p>
    <w:p w14:paraId="0035C317" w14:textId="77777777" w:rsidR="00000000" w:rsidRDefault="00D32574">
      <w:pPr>
        <w:pStyle w:val="Heading2"/>
        <w:rPr>
          <w:rFonts w:eastAsia="Times New Roman"/>
        </w:rPr>
      </w:pPr>
      <w:r>
        <w:rPr>
          <w:rFonts w:eastAsia="Times New Roman"/>
        </w:rPr>
        <w:t>2. Chất lượng theo chỉ tiêu lý-hóa</w:t>
      </w:r>
    </w:p>
    <w:p w14:paraId="298A0A52" w14:textId="77777777" w:rsidR="00000000" w:rsidRDefault="00D32574">
      <w:pPr>
        <w:pStyle w:val="NormalWeb"/>
      </w:pPr>
      <w:r>
        <w:t>Đây là b</w:t>
      </w:r>
      <w:r>
        <w:t>ộ</w:t>
      </w:r>
      <w:r>
        <w:t xml:space="preserve"> s</w:t>
      </w:r>
      <w:r>
        <w:t>ố</w:t>
      </w:r>
      <w:r>
        <w:t xml:space="preserve"> duy nh</w:t>
      </w:r>
      <w:r>
        <w:t>ấ</w:t>
      </w:r>
      <w:r>
        <w:t>t có tính pháp lý, l</w:t>
      </w:r>
      <w:r>
        <w:t>ấ</w:t>
      </w:r>
      <w:r>
        <w:t>y t</w:t>
      </w:r>
      <w:r>
        <w:t>ừ</w:t>
      </w:r>
      <w:r>
        <w:t xml:space="preserve"> h</w:t>
      </w:r>
      <w:r>
        <w:t>ồ</w:t>
      </w:r>
      <w:r>
        <w:t xml:space="preserve"> sơ ch</w:t>
      </w:r>
      <w:r>
        <w:t>ỉ</w:t>
      </w:r>
      <w:r>
        <w:t xml:space="preserve"> d</w:t>
      </w:r>
      <w:r>
        <w:t>ẫ</w:t>
      </w:r>
      <w:r>
        <w:t>n đ</w:t>
      </w:r>
      <w:r>
        <w:t>ị</w:t>
      </w:r>
      <w:r>
        <w:t>a lý c</w:t>
      </w:r>
      <w:r>
        <w:t>ủ</w:t>
      </w:r>
      <w:r>
        <w:t>a B</w:t>
      </w:r>
      <w:r>
        <w:t>ộ</w:t>
      </w:r>
      <w:r>
        <w:t xml:space="preserve"> KH&amp;CN: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3541"/>
        <w:gridCol w:w="3415"/>
      </w:tblGrid>
      <w:tr w:rsidR="00000000" w14:paraId="69BC450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AB1C6" w14:textId="77777777" w:rsidR="00000000" w:rsidRDefault="00D32574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Chỉ tiêu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2D3D2" w14:textId="77777777" w:rsidR="00000000" w:rsidRDefault="00D32574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Cà phê nhân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4DF6E" w14:textId="77777777" w:rsidR="00000000" w:rsidRDefault="00D32574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Hạt rang / bột</w:t>
            </w:r>
          </w:p>
        </w:tc>
      </w:tr>
      <w:tr w:rsidR="00000000" w14:paraId="1D180F9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0A449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Cảm quan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B6BB1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màu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xanh xám</w:t>
            </w:r>
            <w:r>
              <w:rPr>
                <w:rFonts w:eastAsia="Times New Roman"/>
                <w:sz w:val="22"/>
                <w:szCs w:val="22"/>
              </w:rPr>
              <w:t>, nội nhũ hơi xanh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F6A25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hương hoa trái dịu, mùi mật ong</w:t>
            </w:r>
          </w:p>
        </w:tc>
      </w:tr>
      <w:tr w:rsidR="00000000" w14:paraId="3D37053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B0153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Kích thước hạt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EB575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≥ 4 mm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3F6FC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–</w:t>
            </w:r>
          </w:p>
        </w:tc>
      </w:tr>
      <w:tr w:rsidR="00000000" w14:paraId="0A234C4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F65D9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Cafein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2F405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≥ 1,21%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85AE1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≥ 1,01%</w:t>
            </w:r>
          </w:p>
        </w:tc>
      </w:tr>
      <w:tr w:rsidR="00000000" w14:paraId="34B09D5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1C771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Protein thô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CDB65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10,10 – 14,96%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98503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10,16 – 12,96%</w:t>
            </w:r>
          </w:p>
        </w:tc>
      </w:tr>
      <w:tr w:rsidR="00000000" w14:paraId="03CC24E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0862A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Đường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7F39E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4,09 – 7,99%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9BFB4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–</w:t>
            </w:r>
          </w:p>
        </w:tc>
      </w:tr>
      <w:tr w:rsidR="00000000" w14:paraId="559BFBA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144FB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Tạp chất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02375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≤ 0,5%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D03E9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</w:p>
        </w:tc>
      </w:tr>
      <w:tr w:rsidR="00000000" w14:paraId="22EA4C3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11E3D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Tỷ lệ quả chín khi hái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1E055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≥ 95%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7CC03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</w:p>
        </w:tc>
      </w:tr>
    </w:tbl>
    <w:p w14:paraId="117B55AB" w14:textId="77777777" w:rsidR="00000000" w:rsidRDefault="00D32574">
      <w:pPr>
        <w:pStyle w:val="Heading3"/>
        <w:rPr>
          <w:rFonts w:eastAsia="Times New Roman"/>
        </w:rPr>
      </w:pPr>
      <w:r>
        <w:rPr>
          <w:rFonts w:eastAsia="Times New Roman"/>
        </w:rPr>
        <w:t>Cách đọc bộ số này</w:t>
      </w:r>
    </w:p>
    <w:p w14:paraId="4392399E" w14:textId="77777777" w:rsidR="00000000" w:rsidRDefault="00D32574">
      <w:pPr>
        <w:pStyle w:val="NormalWeb"/>
      </w:pPr>
      <w:r>
        <w:t>Chính h</w:t>
      </w:r>
      <w:r>
        <w:t>ồ</w:t>
      </w:r>
      <w:r>
        <w:t xml:space="preserve"> sơ CDĐL t</w:t>
      </w:r>
      <w:r>
        <w:t>ự</w:t>
      </w:r>
      <w:r>
        <w:t xml:space="preserve"> so sánh: vì vùng tr</w:t>
      </w:r>
      <w:r>
        <w:t>ồ</w:t>
      </w:r>
      <w:r>
        <w:t>ng th</w:t>
      </w:r>
      <w:r>
        <w:t>ấ</w:t>
      </w:r>
      <w:r>
        <w:t>p hơn Sơn La và Di Linh nên h</w:t>
      </w:r>
      <w:r>
        <w:t>ạ</w:t>
      </w:r>
      <w:r>
        <w:t>t Mư</w:t>
      </w:r>
      <w:r>
        <w:t>ờ</w:t>
      </w:r>
      <w:r>
        <w:t xml:space="preserve">ng </w:t>
      </w:r>
      <w:r>
        <w:t>Ả</w:t>
      </w:r>
      <w:r>
        <w:t xml:space="preserve">ng </w:t>
      </w:r>
      <w:r>
        <w:rPr>
          <w:b/>
          <w:bCs/>
        </w:rPr>
        <w:t>s</w:t>
      </w:r>
      <w:r>
        <w:rPr>
          <w:b/>
          <w:bCs/>
        </w:rPr>
        <w:t>ẫ</w:t>
      </w:r>
      <w:r>
        <w:rPr>
          <w:b/>
          <w:bCs/>
        </w:rPr>
        <w:t>m màu hơn, cafein cao hơn, đư</w:t>
      </w:r>
      <w:r>
        <w:rPr>
          <w:b/>
          <w:bCs/>
        </w:rPr>
        <w:t>ờ</w:t>
      </w:r>
      <w:r>
        <w:rPr>
          <w:b/>
          <w:bCs/>
        </w:rPr>
        <w:t>ng th</w:t>
      </w:r>
      <w:r>
        <w:rPr>
          <w:b/>
          <w:bCs/>
        </w:rPr>
        <w:t>ấ</w:t>
      </w:r>
      <w:r>
        <w:rPr>
          <w:b/>
          <w:bCs/>
        </w:rPr>
        <w:t>p hơn</w:t>
      </w:r>
      <w:r>
        <w:t>.</w:t>
      </w:r>
    </w:p>
    <w:p w14:paraId="5BB93A96" w14:textId="77777777" w:rsidR="00000000" w:rsidRDefault="00D32574">
      <w:pPr>
        <w:shd w:val="clear" w:color="auto" w:fill="E2EFDA"/>
        <w:divId w:val="406459987"/>
        <w:rPr>
          <w:rFonts w:eastAsia="Times New Roman"/>
        </w:rPr>
      </w:pPr>
      <w:r>
        <w:rPr>
          <w:rFonts w:eastAsia="Times New Roman"/>
        </w:rPr>
        <w:t xml:space="preserve">Trong cà phê arabica, đó </w:t>
      </w:r>
      <w:r>
        <w:rPr>
          <w:rFonts w:eastAsia="Times New Roman"/>
          <w:b/>
          <w:bCs/>
        </w:rPr>
        <w:t>không phải lời khen</w:t>
      </w:r>
      <w:r>
        <w:rPr>
          <w:rFonts w:eastAsia="Times New Roman"/>
        </w:rPr>
        <w:t xml:space="preserve">. Đường là tiền chất của phản ứng Maillard và caramel hóa khi rang — đường cao </w:t>
      </w:r>
      <w:r>
        <w:rPr>
          <w:rFonts w:eastAsia="Times New Roman"/>
        </w:rPr>
        <w:t xml:space="preserve">đồng nghĩa ngọt hơn, hương phức tạp hơn, hậu vị dài hơn. Cafein cao đồng nghĩa đắng hơn. </w:t>
      </w:r>
      <w:r>
        <w:rPr>
          <w:rFonts w:eastAsia="Times New Roman"/>
          <w:b/>
          <w:bCs/>
        </w:rPr>
        <w:t>Đường thấp + cafein cao = hồ sơ của một arabica hạng trung, không phải specialty.</w:t>
      </w:r>
      <w:r>
        <w:rPr>
          <w:rFonts w:eastAsia="Times New Roman"/>
        </w:rPr>
        <w:t xml:space="preserve"> Bản thân cơ quan cấp CDĐL đã viết điều đó ra, chỉ là viết bằng ngôn ngữ trung tính.</w:t>
      </w:r>
    </w:p>
    <w:p w14:paraId="6C0984AD" w14:textId="77777777" w:rsidR="00000000" w:rsidRDefault="00D32574">
      <w:pPr>
        <w:pStyle w:val="Heading2"/>
        <w:rPr>
          <w:rFonts w:eastAsia="Times New Roman"/>
        </w:rPr>
      </w:pPr>
      <w:r>
        <w:rPr>
          <w:rFonts w:eastAsia="Times New Roman"/>
        </w:rPr>
        <w:t>3</w:t>
      </w:r>
      <w:r>
        <w:rPr>
          <w:rFonts w:eastAsia="Times New Roman"/>
        </w:rPr>
        <w:t>. Độ cao: con số thật là ~580–600 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9"/>
        <w:gridCol w:w="2740"/>
      </w:tblGrid>
      <w:tr w:rsidR="00000000" w14:paraId="561B654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3C82D" w14:textId="77777777" w:rsidR="00000000" w:rsidRDefault="00D32574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Nguồn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32C69" w14:textId="77777777" w:rsidR="00000000" w:rsidRDefault="00D32574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Độ cao công bố</w:t>
            </w:r>
          </w:p>
        </w:tc>
      </w:tr>
      <w:tr w:rsidR="00000000" w14:paraId="0080EC7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82F6C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Hồ sơ CDĐL (Bộ KH&amp;CN)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04701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~600 m</w:t>
            </w:r>
          </w:p>
        </w:tc>
      </w:tr>
      <w:tr w:rsidR="00000000" w14:paraId="09EF631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CA237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Lô thương mại thực tế (Mường Phăng, Catimor, washed extended fermentation)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80408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580 MASL</w:t>
            </w:r>
          </w:p>
        </w:tc>
      </w:tr>
      <w:tr w:rsidR="00000000" w14:paraId="1BD0E70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8A446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Báo Nhân Dân, Tạp chí Môi trường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2D923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700 – 1.700 m</w:t>
            </w:r>
          </w:p>
        </w:tc>
      </w:tr>
      <w:tr w:rsidR="00000000" w14:paraId="6FF38DB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C1D83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Blog thương mại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4EAE0" w14:textId="77777777" w:rsidR="00000000" w:rsidRDefault="00D3257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“</w:t>
            </w:r>
            <w:r>
              <w:rPr>
                <w:rFonts w:eastAsia="Times New Roman"/>
                <w:sz w:val="22"/>
                <w:szCs w:val="22"/>
              </w:rPr>
              <w:t>trên 1.000 m”, “800–1.200 m”</w:t>
            </w:r>
          </w:p>
        </w:tc>
      </w:tr>
    </w:tbl>
    <w:p w14:paraId="6D913099" w14:textId="77777777" w:rsidR="00000000" w:rsidRDefault="00D32574">
      <w:pPr>
        <w:pStyle w:val="NormalWeb"/>
      </w:pPr>
      <w:r>
        <w:lastRenderedPageBreak/>
        <w:t>Hai ngu</w:t>
      </w:r>
      <w:r>
        <w:t>ồ</w:t>
      </w:r>
      <w:r>
        <w:t>n ki</w:t>
      </w:r>
      <w:r>
        <w:t>ể</w:t>
      </w:r>
      <w:r>
        <w:t>m ch</w:t>
      </w:r>
      <w:r>
        <w:t>ứ</w:t>
      </w:r>
      <w:r>
        <w:t>ng đư</w:t>
      </w:r>
      <w:r>
        <w:t>ợ</w:t>
      </w:r>
      <w:r>
        <w:t>c — h</w:t>
      </w:r>
      <w:r>
        <w:t>ồ</w:t>
      </w:r>
      <w:r>
        <w:t xml:space="preserve"> sơ pháp lý và spec c</w:t>
      </w:r>
      <w:r>
        <w:t>ủ</w:t>
      </w:r>
      <w:r>
        <w:t>a m</w:t>
      </w:r>
      <w:r>
        <w:t>ộ</w:t>
      </w:r>
      <w:r>
        <w:t>t lô hàng th</w:t>
      </w:r>
      <w:r>
        <w:t>ậ</w:t>
      </w:r>
      <w:r>
        <w:t xml:space="preserve">t — </w:t>
      </w:r>
      <w:r>
        <w:rPr>
          <w:b/>
          <w:bCs/>
        </w:rPr>
        <w:t>kh</w:t>
      </w:r>
      <w:r>
        <w:rPr>
          <w:b/>
          <w:bCs/>
        </w:rPr>
        <w:t>ớ</w:t>
      </w:r>
      <w:r>
        <w:rPr>
          <w:b/>
          <w:bCs/>
        </w:rPr>
        <w:t xml:space="preserve">p nhau </w:t>
      </w:r>
      <w:r>
        <w:rPr>
          <w:b/>
          <w:bCs/>
        </w:rPr>
        <w:t>ở</w:t>
      </w:r>
      <w:r>
        <w:rPr>
          <w:b/>
          <w:bCs/>
        </w:rPr>
        <w:t xml:space="preserve"> 580–600 m</w:t>
      </w:r>
      <w:r>
        <w:t>. Con s</w:t>
      </w:r>
      <w:r>
        <w:t>ố</w:t>
      </w:r>
      <w:r>
        <w:t xml:space="preserve"> 1.700 m là qu</w:t>
      </w:r>
      <w:r>
        <w:t>ả</w:t>
      </w:r>
      <w:r>
        <w:t>ng bá.</w:t>
      </w:r>
    </w:p>
    <w:p w14:paraId="76024C8C" w14:textId="77777777" w:rsidR="00000000" w:rsidRDefault="00D32574">
      <w:pPr>
        <w:pStyle w:val="NormalWeb"/>
      </w:pPr>
      <w:r>
        <w:t>Đi</w:t>
      </w:r>
      <w:r>
        <w:t>ề</w:t>
      </w:r>
      <w:r>
        <w:t>u này gi</w:t>
      </w:r>
      <w:r>
        <w:t>ả</w:t>
      </w:r>
      <w:r>
        <w:t>i thích luôn m</w:t>
      </w:r>
      <w:r>
        <w:t>ụ</w:t>
      </w:r>
      <w:r>
        <w:t xml:space="preserve">c 2: </w:t>
      </w:r>
      <w:r>
        <w:t>ở</w:t>
      </w:r>
      <w:r>
        <w:t xml:space="preserve"> 580–600 m, cây chín nhanh, tích lũy đư</w:t>
      </w:r>
      <w:r>
        <w:t>ờ</w:t>
      </w:r>
      <w:r>
        <w:t>ng ít, h</w:t>
      </w:r>
      <w:r>
        <w:t>ạ</w:t>
      </w:r>
      <w:r>
        <w:t>t nh</w:t>
      </w:r>
      <w:r>
        <w:t>ẹ</w:t>
      </w:r>
      <w:r>
        <w:t xml:space="preserve"> và x</w:t>
      </w:r>
      <w:r>
        <w:t>ố</w:t>
      </w:r>
      <w:r>
        <w:t>p hơn. Ng</w:t>
      </w:r>
      <w:r>
        <w:t>hiên c</w:t>
      </w:r>
      <w:r>
        <w:t>ứ</w:t>
      </w:r>
      <w:r>
        <w:t>u Catimor 87 đi</w:t>
      </w:r>
      <w:r>
        <w:t>ể</w:t>
      </w:r>
      <w:r>
        <w:t xml:space="preserve">m </w:t>
      </w:r>
      <w:r>
        <w:t>ở</w:t>
      </w:r>
      <w:r>
        <w:t xml:space="preserve"> Peru là </w:t>
      </w:r>
      <w:r>
        <w:t>ở</w:t>
      </w:r>
      <w:r>
        <w:t xml:space="preserve"> đ</w:t>
      </w:r>
      <w:r>
        <w:t>ộ</w:t>
      </w:r>
      <w:r>
        <w:t xml:space="preserve"> cao 1.200–1.800 m — </w:t>
      </w:r>
      <w:r>
        <w:rPr>
          <w:b/>
          <w:bCs/>
        </w:rPr>
        <w:t>không chuy</w:t>
      </w:r>
      <w:r>
        <w:rPr>
          <w:b/>
          <w:bCs/>
        </w:rPr>
        <w:t>ể</w:t>
      </w:r>
      <w:r>
        <w:rPr>
          <w:b/>
          <w:bCs/>
        </w:rPr>
        <w:t>n đư</w:t>
      </w:r>
      <w:r>
        <w:rPr>
          <w:b/>
          <w:bCs/>
        </w:rPr>
        <w:t>ợ</w:t>
      </w:r>
      <w:r>
        <w:rPr>
          <w:b/>
          <w:bCs/>
        </w:rPr>
        <w:t>c sang b</w:t>
      </w:r>
      <w:r>
        <w:rPr>
          <w:b/>
          <w:bCs/>
        </w:rPr>
        <w:t>ố</w:t>
      </w:r>
      <w:r>
        <w:rPr>
          <w:b/>
          <w:bCs/>
        </w:rPr>
        <w:t>i c</w:t>
      </w:r>
      <w:r>
        <w:rPr>
          <w:b/>
          <w:bCs/>
        </w:rPr>
        <w:t>ả</w:t>
      </w:r>
      <w:r>
        <w:rPr>
          <w:b/>
          <w:bCs/>
        </w:rPr>
        <w:t>nh Mư</w:t>
      </w:r>
      <w:r>
        <w:rPr>
          <w:b/>
          <w:bCs/>
        </w:rPr>
        <w:t>ờ</w:t>
      </w:r>
      <w:r>
        <w:rPr>
          <w:b/>
          <w:bCs/>
        </w:rPr>
        <w:t xml:space="preserve">ng </w:t>
      </w:r>
      <w:r>
        <w:rPr>
          <w:b/>
          <w:bCs/>
        </w:rPr>
        <w:t>Ả</w:t>
      </w:r>
      <w:r>
        <w:rPr>
          <w:b/>
          <w:bCs/>
        </w:rPr>
        <w:t>ng</w:t>
      </w:r>
      <w:r>
        <w:t>. Cùng gi</w:t>
      </w:r>
      <w:r>
        <w:t>ố</w:t>
      </w:r>
      <w:r>
        <w:t>ng, khác đ</w:t>
      </w:r>
      <w:r>
        <w:t>ộ</w:t>
      </w:r>
      <w:r>
        <w:t xml:space="preserve"> cao, khác h</w:t>
      </w:r>
      <w:r>
        <w:t>ẳ</w:t>
      </w:r>
      <w:r>
        <w:t>n k</w:t>
      </w:r>
      <w:r>
        <w:t>ế</w:t>
      </w:r>
      <w:r>
        <w:t>t qu</w:t>
      </w:r>
      <w:r>
        <w:t>ả</w:t>
      </w:r>
      <w:r>
        <w:t>.</w:t>
      </w:r>
    </w:p>
    <w:p w14:paraId="513F9783" w14:textId="77777777" w:rsidR="00000000" w:rsidRDefault="00D32574">
      <w:pPr>
        <w:pStyle w:val="Heading2"/>
        <w:rPr>
          <w:rFonts w:eastAsia="Times New Roman"/>
        </w:rPr>
      </w:pPr>
      <w:r>
        <w:rPr>
          <w:rFonts w:eastAsia="Times New Roman"/>
        </w:rPr>
        <w:t>4. Screen thực tế: không ai công bố</w:t>
      </w:r>
    </w:p>
    <w:p w14:paraId="0FA451C9" w14:textId="77777777" w:rsidR="00000000" w:rsidRDefault="00D32574">
      <w:pPr>
        <w:pStyle w:val="NormalWeb"/>
      </w:pPr>
      <w:r>
        <w:rPr>
          <w:b/>
          <w:bCs/>
        </w:rPr>
        <w:t>Không có spec sheet công khai nào cho cà phê Đi</w:t>
      </w:r>
      <w:r>
        <w:rPr>
          <w:b/>
          <w:bCs/>
        </w:rPr>
        <w:t>ệ</w:t>
      </w:r>
      <w:r>
        <w:rPr>
          <w:b/>
          <w:bCs/>
        </w:rPr>
        <w:t>n Biên.</w:t>
      </w:r>
      <w:r>
        <w:t xml:space="preserve"> Không có screen si</w:t>
      </w:r>
      <w:r>
        <w:t>ze công b</w:t>
      </w:r>
      <w:r>
        <w:t>ố</w:t>
      </w:r>
      <w:r>
        <w:t xml:space="preserve">, không có moisture/water activity, không có defect count/300 g, không có density, </w:t>
      </w:r>
      <w:r>
        <w:rPr>
          <w:b/>
          <w:bCs/>
        </w:rPr>
        <w:t>không có m</w:t>
      </w:r>
      <w:r>
        <w:rPr>
          <w:b/>
          <w:bCs/>
        </w:rPr>
        <w:t>ộ</w:t>
      </w:r>
      <w:r>
        <w:rPr>
          <w:b/>
          <w:bCs/>
        </w:rPr>
        <w:t>t Q-grading report hay đi</w:t>
      </w:r>
      <w:r>
        <w:rPr>
          <w:b/>
          <w:bCs/>
        </w:rPr>
        <w:t>ể</w:t>
      </w:r>
      <w:r>
        <w:rPr>
          <w:b/>
          <w:bCs/>
        </w:rPr>
        <w:t>m cup nào</w:t>
      </w:r>
      <w:r>
        <w:t>. Các ngu</w:t>
      </w:r>
      <w:r>
        <w:t>ồ</w:t>
      </w:r>
      <w:r>
        <w:t>n ch</w:t>
      </w:r>
      <w:r>
        <w:t>ỉ</w:t>
      </w:r>
      <w:r>
        <w:t xml:space="preserve"> nói “ti</w:t>
      </w:r>
      <w:r>
        <w:t>ề</w:t>
      </w:r>
      <w:r>
        <w:t>m năng đ</w:t>
      </w:r>
      <w:r>
        <w:t>ạ</w:t>
      </w:r>
      <w:r>
        <w:t>t &gt;80 đi</w:t>
      </w:r>
      <w:r>
        <w:t>ể</w:t>
      </w:r>
      <w:r>
        <w:t>m SCA” — ti</w:t>
      </w:r>
      <w:r>
        <w:t>ề</w:t>
      </w:r>
      <w:r>
        <w:t>m năng,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>.</w:t>
      </w:r>
    </w:p>
    <w:p w14:paraId="2DE253A7" w14:textId="77777777" w:rsidR="00000000" w:rsidRDefault="00D32574">
      <w:pPr>
        <w:pStyle w:val="NormalWeb"/>
      </w:pPr>
      <w:r>
        <w:t>Nh</w:t>
      </w:r>
      <w:r>
        <w:t>ữ</w:t>
      </w:r>
      <w:r>
        <w:t>ng gì suy ra đư</w:t>
      </w:r>
      <w:r>
        <w:t>ợ</w:t>
      </w:r>
      <w:r>
        <w:t>c:</w:t>
      </w:r>
    </w:p>
    <w:p w14:paraId="5EAFFA05" w14:textId="77777777" w:rsidR="00000000" w:rsidRDefault="00D32574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Chỉ dẫn địa l</w:t>
      </w:r>
      <w:r>
        <w:rPr>
          <w:rFonts w:eastAsia="Times New Roman"/>
          <w:b/>
          <w:bCs/>
        </w:rPr>
        <w:t>ý đặt ngưỡng ≥4 mm.</w:t>
      </w:r>
      <w:r>
        <w:rPr>
          <w:rFonts w:eastAsia="Times New Roman"/>
        </w:rPr>
        <w:t xml:space="preserve"> Nếu đọc theo sàng lỗ tròn, đó là </w:t>
      </w:r>
      <w:r>
        <w:rPr>
          <w:rFonts w:eastAsia="Times New Roman"/>
          <w:b/>
          <w:bCs/>
        </w:rPr>
        <w:t>sàng N°10</w:t>
      </w:r>
      <w:r>
        <w:rPr>
          <w:rFonts w:eastAsia="Times New Roman"/>
        </w:rPr>
        <w:t xml:space="preserve"> — ngưỡng rất thấp, gần như chỉ loại bỏ mảnh vỡ. </w:t>
      </w:r>
      <w:r>
        <w:rPr>
          <w:rFonts w:eastAsia="Times New Roman"/>
          <w:i/>
          <w:iCs/>
        </w:rPr>
        <w:t>(Hồ sơ không ghi rõ đo bằng phương pháp nào. Nếu 4 mm là độ dày hạt đo bằng sàng lỗ dẹt thì lại là hạt khá dày. Không xác minh được.)</w:t>
      </w:r>
    </w:p>
    <w:p w14:paraId="20176F2E" w14:textId="77777777" w:rsidR="00000000" w:rsidRDefault="00D32574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Các đơn vị </w:t>
      </w:r>
      <w:r>
        <w:rPr>
          <w:rFonts w:eastAsia="Times New Roman"/>
        </w:rPr>
        <w:t xml:space="preserve">nhân xanh Việt Nam chào hàng theo </w:t>
      </w:r>
      <w:r>
        <w:rPr>
          <w:rFonts w:eastAsia="Times New Roman"/>
          <w:b/>
          <w:bCs/>
        </w:rPr>
        <w:t>S14 / S16 / S18</w:t>
      </w:r>
      <w:r>
        <w:rPr>
          <w:rFonts w:eastAsia="Times New Roman"/>
        </w:rPr>
        <w:t xml:space="preserve">. Với arabica vùng thấp, </w:t>
      </w:r>
      <w:r>
        <w:rPr>
          <w:rFonts w:eastAsia="Times New Roman"/>
          <w:b/>
          <w:bCs/>
        </w:rPr>
        <w:t>S16 là mức thực tế</w:t>
      </w:r>
      <w:r>
        <w:rPr>
          <w:rFonts w:eastAsia="Times New Roman"/>
        </w:rPr>
        <w:t>; S18 phải tuyển chọn và Điện Biên chưa có đơn vị nào chào công khai.</w:t>
      </w:r>
    </w:p>
    <w:p w14:paraId="3E10F7A0" w14:textId="77777777" w:rsidR="00000000" w:rsidRDefault="00D32574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Phần lớn sản lượng bán quả tươi hoặc cà phê thóc về xuôi để đấu trộn — ở kênh đó </w:t>
      </w:r>
      <w:r>
        <w:rPr>
          <w:rFonts w:eastAsia="Times New Roman"/>
          <w:b/>
          <w:bCs/>
        </w:rPr>
        <w:t>không ai phân</w:t>
      </w:r>
      <w:r>
        <w:rPr>
          <w:rFonts w:eastAsia="Times New Roman"/>
          <w:b/>
          <w:bCs/>
        </w:rPr>
        <w:t xml:space="preserve"> sàng cả</w:t>
      </w:r>
      <w:r>
        <w:rPr>
          <w:rFonts w:eastAsia="Times New Roman"/>
        </w:rPr>
        <w:t>.</w:t>
      </w:r>
    </w:p>
    <w:p w14:paraId="2BF88CA5" w14:textId="77777777" w:rsidR="00000000" w:rsidRDefault="00D32574">
      <w:pPr>
        <w:pStyle w:val="Heading2"/>
        <w:rPr>
          <w:rFonts w:eastAsia="Times New Roman"/>
        </w:rPr>
      </w:pPr>
      <w:r>
        <w:rPr>
          <w:rFonts w:eastAsia="Times New Roman"/>
        </w:rPr>
        <w:t>5. Tóm tắt</w:t>
      </w:r>
    </w:p>
    <w:p w14:paraId="79384F69" w14:textId="77777777" w:rsidR="00000000" w:rsidRDefault="00D32574">
      <w:pPr>
        <w:shd w:val="clear" w:color="auto" w:fill="E2EFDA"/>
        <w:divId w:val="1628660488"/>
        <w:rPr>
          <w:rFonts w:eastAsia="Times New Roman"/>
        </w:rPr>
      </w:pPr>
      <w:r>
        <w:rPr>
          <w:rFonts w:eastAsia="Times New Roman"/>
          <w:b/>
          <w:bCs/>
        </w:rPr>
        <w:t>Cà phê Điện Biên = Arabica Catimor, trồng ở ~580–600 m, đường thấp, cafein cao, hồ sơ CDĐL chỉ đặt ngưỡng kích cỡ ở mức tối thiểu (~sàng 10), và chưa từng công bố một điểm cupping độc lập nào.</w:t>
      </w:r>
    </w:p>
    <w:p w14:paraId="004B5533" w14:textId="77777777" w:rsidR="00000000" w:rsidRDefault="00D32574">
      <w:pPr>
        <w:pStyle w:val="NormalWeb"/>
      </w:pPr>
      <w:r>
        <w:rPr>
          <w:b/>
          <w:bCs/>
        </w:rPr>
        <w:t>Nút th</w:t>
      </w:r>
      <w:r>
        <w:rPr>
          <w:b/>
          <w:bCs/>
        </w:rPr>
        <w:t>ắ</w:t>
      </w:r>
      <w:r>
        <w:rPr>
          <w:b/>
          <w:bCs/>
        </w:rPr>
        <w:t>t 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 là gi</w:t>
      </w:r>
      <w:r>
        <w:rPr>
          <w:b/>
          <w:bCs/>
        </w:rPr>
        <w:t>ố</w:t>
      </w:r>
      <w:r>
        <w:rPr>
          <w:b/>
          <w:bCs/>
        </w:rPr>
        <w:t>ng và đ</w:t>
      </w:r>
      <w:r>
        <w:rPr>
          <w:b/>
          <w:bCs/>
        </w:rPr>
        <w:t>ộ</w:t>
      </w:r>
      <w:r>
        <w:rPr>
          <w:b/>
          <w:bCs/>
        </w:rPr>
        <w:t xml:space="preserve"> cao, khôn</w:t>
      </w:r>
      <w:r>
        <w:rPr>
          <w:b/>
          <w:bCs/>
        </w:rPr>
        <w:t>g ph</w:t>
      </w:r>
      <w:r>
        <w:rPr>
          <w:b/>
          <w:bCs/>
        </w:rPr>
        <w:t>ả</w:t>
      </w:r>
      <w:r>
        <w:rPr>
          <w:b/>
          <w:bCs/>
        </w:rPr>
        <w:t>i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ch</w:t>
      </w:r>
      <w:r>
        <w:rPr>
          <w:b/>
          <w:bCs/>
        </w:rPr>
        <w:t>ế</w:t>
      </w:r>
      <w:r>
        <w:rPr>
          <w:b/>
          <w:bCs/>
        </w:rPr>
        <w:t xml:space="preserve"> bi</w:t>
      </w:r>
      <w:r>
        <w:rPr>
          <w:b/>
          <w:bCs/>
        </w:rPr>
        <w:t>ế</w:t>
      </w:r>
      <w:r>
        <w:rPr>
          <w:b/>
          <w:bCs/>
        </w:rPr>
        <w:t>n.</w:t>
      </w:r>
      <w:r>
        <w:t xml:space="preserve"> M</w:t>
      </w:r>
      <w:r>
        <w:t>ọ</w:t>
      </w:r>
      <w:r>
        <w:t>i n</w:t>
      </w:r>
      <w:r>
        <w:t>ỗ</w:t>
      </w:r>
      <w:r>
        <w:t xml:space="preserve"> l</w:t>
      </w:r>
      <w:r>
        <w:t>ự</w:t>
      </w:r>
      <w:r>
        <w:t>c hi</w:t>
      </w:r>
      <w:r>
        <w:t>ệ</w:t>
      </w:r>
      <w:r>
        <w:t>n nay (hái chín, honey, washed) đ</w:t>
      </w:r>
      <w:r>
        <w:t>ề</w:t>
      </w:r>
      <w:r>
        <w:t>u nh</w:t>
      </w:r>
      <w:r>
        <w:t>ắ</w:t>
      </w:r>
      <w:r>
        <w:t>m vào khâu sau thu ho</w:t>
      </w:r>
      <w:r>
        <w:t>ạ</w:t>
      </w:r>
      <w:r>
        <w:t xml:space="preserve">ch. Nhưng Catimor </w:t>
      </w:r>
      <w:r>
        <w:t>ở</w:t>
      </w:r>
      <w:r>
        <w:t xml:space="preserve"> 580 m có tr</w:t>
      </w:r>
      <w:r>
        <w:t>ầ</w:t>
      </w:r>
      <w:r>
        <w:t>n ch</w:t>
      </w:r>
      <w:r>
        <w:t>ấ</w:t>
      </w:r>
      <w:r>
        <w:t>t lư</w:t>
      </w:r>
      <w:r>
        <w:t>ợ</w:t>
      </w:r>
      <w:r>
        <w:t>ng th</w:t>
      </w:r>
      <w:r>
        <w:t>ấ</w:t>
      </w:r>
      <w:r>
        <w:t>p, và không khâu ch</w:t>
      </w:r>
      <w:r>
        <w:t>ế</w:t>
      </w:r>
      <w:r>
        <w:t xml:space="preserve"> bi</w:t>
      </w:r>
      <w:r>
        <w:t>ế</w:t>
      </w:r>
      <w:r>
        <w:t>n nào phá đư</w:t>
      </w:r>
      <w:r>
        <w:t>ợ</w:t>
      </w:r>
      <w:r>
        <w:t>c tr</w:t>
      </w:r>
      <w:r>
        <w:t>ầ</w:t>
      </w:r>
      <w:r>
        <w:t>n đó. Sơn La có cùng gi</w:t>
      </w:r>
      <w:r>
        <w:t>ố</w:t>
      </w:r>
      <w:r>
        <w:t xml:space="preserve">ng nhưng </w:t>
      </w:r>
      <w:r>
        <w:t>ở</w:t>
      </w:r>
      <w:r>
        <w:t xml:space="preserve"> 900–1.200 m — đó là lý do th</w:t>
      </w:r>
      <w:r>
        <w:t>ậ</w:t>
      </w:r>
      <w:r>
        <w:t>t</w:t>
      </w:r>
      <w:r>
        <w:t xml:space="preserve"> khi</w:t>
      </w:r>
      <w:r>
        <w:t>ế</w:t>
      </w:r>
      <w:r>
        <w:t>n h</w:t>
      </w:r>
      <w:r>
        <w:t>ọ</w:t>
      </w:r>
      <w:r>
        <w:t xml:space="preserve"> đi trư</w:t>
      </w:r>
      <w:r>
        <w:t>ớ</w:t>
      </w:r>
      <w:r>
        <w:t>c, không ph</w:t>
      </w:r>
      <w:r>
        <w:t>ả</w:t>
      </w:r>
      <w:r>
        <w:t>i vì h</w:t>
      </w:r>
      <w:r>
        <w:t>ọ</w:t>
      </w:r>
      <w:r>
        <w:t xml:space="preserve"> ch</w:t>
      </w:r>
      <w:r>
        <w:t>ế</w:t>
      </w:r>
      <w:r>
        <w:t xml:space="preserve"> bi</w:t>
      </w:r>
      <w:r>
        <w:t>ế</w:t>
      </w:r>
      <w:r>
        <w:t>n gi</w:t>
      </w:r>
      <w:r>
        <w:t>ỏ</w:t>
      </w:r>
      <w:r>
        <w:t>i hơn.</w:t>
      </w:r>
    </w:p>
    <w:p w14:paraId="65104849" w14:textId="77777777" w:rsidR="00000000" w:rsidRDefault="00D32574">
      <w:pPr>
        <w:pStyle w:val="NormalWeb"/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mua hàng, đ</w:t>
      </w:r>
      <w:r>
        <w:rPr>
          <w:b/>
          <w:bCs/>
        </w:rPr>
        <w:t>ừ</w:t>
      </w:r>
      <w:r>
        <w:rPr>
          <w:b/>
          <w:bCs/>
        </w:rPr>
        <w:t>ng nh</w:t>
      </w:r>
      <w:r>
        <w:rPr>
          <w:b/>
          <w:bCs/>
        </w:rPr>
        <w:t>ậ</w:t>
      </w:r>
      <w:r>
        <w:rPr>
          <w:b/>
          <w:bCs/>
        </w:rPr>
        <w:t>n b</w:t>
      </w:r>
      <w:r>
        <w:rPr>
          <w:b/>
          <w:bCs/>
        </w:rPr>
        <w:t>ấ</w:t>
      </w:r>
      <w:r>
        <w:rPr>
          <w:b/>
          <w:bCs/>
        </w:rPr>
        <w:t>t k</w:t>
      </w:r>
      <w:r>
        <w:rPr>
          <w:b/>
          <w:bCs/>
        </w:rPr>
        <w:t>ỳ</w:t>
      </w:r>
      <w:r>
        <w:rPr>
          <w:b/>
          <w:bCs/>
        </w:rPr>
        <w:t xml:space="preserve"> tuyên b</w:t>
      </w:r>
      <w:r>
        <w:rPr>
          <w:b/>
          <w:bCs/>
        </w:rPr>
        <w:t>ố</w:t>
      </w:r>
      <w:r>
        <w:rPr>
          <w:b/>
          <w:bCs/>
        </w:rPr>
        <w:t xml:space="preserve"> nào b</w:t>
      </w:r>
      <w:r>
        <w:rPr>
          <w:b/>
          <w:bCs/>
        </w:rPr>
        <w:t>ằ</w:t>
      </w:r>
      <w:r>
        <w:rPr>
          <w:b/>
          <w:bCs/>
        </w:rPr>
        <w:t>ng l</w:t>
      </w:r>
      <w:r>
        <w:rPr>
          <w:b/>
          <w:bCs/>
        </w:rPr>
        <w:t>ờ</w:t>
      </w:r>
      <w:r>
        <w:rPr>
          <w:b/>
          <w:bCs/>
        </w:rPr>
        <w:t>i.</w:t>
      </w:r>
      <w:r>
        <w:t xml:space="preserve"> Yêu c</w:t>
      </w:r>
      <w:r>
        <w:t>ầ</w:t>
      </w:r>
      <w:r>
        <w:t>u b</w:t>
      </w:r>
      <w:r>
        <w:t>ằ</w:t>
      </w:r>
      <w:r>
        <w:t>ng văn b</w:t>
      </w:r>
      <w:r>
        <w:t>ả</w:t>
      </w:r>
      <w:r>
        <w:t>n: screen size (% trên sàng 16/18), moisture (%), water activity, defect count/300 g theo SCA ho</w:t>
      </w:r>
      <w:r>
        <w:t>ặ</w:t>
      </w:r>
      <w:r>
        <w:t>c theo h</w:t>
      </w:r>
      <w:r>
        <w:t>ạ</w:t>
      </w:r>
      <w:r>
        <w:t>ng TCVN 4193, gi</w:t>
      </w:r>
      <w:r>
        <w:t>ố</w:t>
      </w:r>
      <w:r>
        <w:t xml:space="preserve">ng, </w:t>
      </w:r>
      <w:r>
        <w:t>đ</w:t>
      </w:r>
      <w:r>
        <w:t>ộ</w:t>
      </w:r>
      <w:r>
        <w:t xml:space="preserve"> cao th</w:t>
      </w:r>
      <w:r>
        <w:t>ậ</w:t>
      </w:r>
      <w:r>
        <w:t>t c</w:t>
      </w:r>
      <w:r>
        <w:t>ủ</w:t>
      </w:r>
      <w:r>
        <w:t>a lô, phương pháp ch</w:t>
      </w:r>
      <w:r>
        <w:t>ế</w:t>
      </w:r>
      <w:r>
        <w:t xml:space="preserve"> bi</w:t>
      </w:r>
      <w:r>
        <w:t>ế</w:t>
      </w:r>
      <w:r>
        <w:t xml:space="preserve">n, và </w:t>
      </w:r>
      <w:r>
        <w:rPr>
          <w:b/>
          <w:bCs/>
        </w:rPr>
        <w:t>Q-grading report có tên Q-grader</w:t>
      </w:r>
      <w:r>
        <w:t>. V</w:t>
      </w:r>
      <w:r>
        <w:t>ớ</w:t>
      </w:r>
      <w:r>
        <w:t>i vùng này, ph</w:t>
      </w:r>
      <w:r>
        <w:t>ầ</w:t>
      </w:r>
      <w:r>
        <w:t>n l</w:t>
      </w:r>
      <w:r>
        <w:t>ớ</w:t>
      </w:r>
      <w:r>
        <w:t>n nhà cung c</w:t>
      </w:r>
      <w:r>
        <w:t>ấ</w:t>
      </w:r>
      <w:r>
        <w:t>p s</w:t>
      </w:r>
      <w:r>
        <w:t>ẽ</w:t>
      </w:r>
      <w:r>
        <w:t xml:space="preserve"> không có s</w:t>
      </w:r>
      <w:r>
        <w:t>ẵ</w:t>
      </w:r>
      <w:r>
        <w:t>n nh</w:t>
      </w:r>
      <w:r>
        <w:t>ữ</w:t>
      </w:r>
      <w:r>
        <w:t>ng th</w:t>
      </w:r>
      <w:r>
        <w:t>ứ</w:t>
      </w:r>
      <w:r>
        <w:t xml:space="preserve"> đó — b</w:t>
      </w:r>
      <w:r>
        <w:t>ả</w:t>
      </w:r>
      <w:r>
        <w:t>n thân đi</w:t>
      </w:r>
      <w:r>
        <w:t>ề</w:t>
      </w:r>
      <w:r>
        <w:t xml:space="preserve">u </w:t>
      </w:r>
      <w:r>
        <w:t>ấ</w:t>
      </w:r>
      <w:r>
        <w:t>y đã là thông tin.</w:t>
      </w:r>
    </w:p>
    <w:p w14:paraId="3CB212A8" w14:textId="77777777" w:rsidR="00000000" w:rsidRDefault="00D32574">
      <w:pPr>
        <w:pStyle w:val="Heading2"/>
        <w:rPr>
          <w:rFonts w:eastAsia="Times New Roman"/>
        </w:rPr>
      </w:pPr>
      <w:r>
        <w:rPr>
          <w:rFonts w:eastAsia="Times New Roman"/>
        </w:rPr>
        <w:t>Nguồn</w:t>
      </w:r>
    </w:p>
    <w:p w14:paraId="16827BBE" w14:textId="77777777" w:rsidR="00000000" w:rsidRDefault="00D32574">
      <w:pPr>
        <w:pStyle w:val="src"/>
      </w:pPr>
      <w:r>
        <w:t xml:space="preserve">TCVN 4807:2013 – </w:t>
      </w:r>
      <w:r>
        <w:t>phân tích c</w:t>
      </w:r>
      <w:r>
        <w:t>ỡ</w:t>
      </w:r>
      <w:r>
        <w:t xml:space="preserve"> h</w:t>
      </w:r>
      <w:r>
        <w:t>ạ</w:t>
      </w:r>
      <w:r>
        <w:t>t: https://caselaw.vn/van-ban-phap-luat/250892-tieu-chuan-viet-nam-tcvn-4807-2013-iso-4150-2011-ve-ca-phe-nhan-hoac-ca-phe-nguyen-lieu-phan-tich-co-hat-phuong-phap-sang-may-va-sang-tay-nam-2013</w:t>
      </w:r>
      <w:r>
        <w:br/>
        <w:t>TCVN 4193:2014 – Cà phê nhân: https://vanbanpha</w:t>
      </w:r>
      <w:r>
        <w:t>pluat.co/tcvn-4193-2014-ca-phe-nhan</w:t>
      </w:r>
      <w:r>
        <w:br/>
        <w:t>B</w:t>
      </w:r>
      <w:r>
        <w:t>ộ</w:t>
      </w:r>
      <w:r>
        <w:t xml:space="preserve"> KH&amp;CN – Ch</w:t>
      </w:r>
      <w:r>
        <w:t>ỉ</w:t>
      </w:r>
      <w:r>
        <w:t xml:space="preserve"> d</w:t>
      </w:r>
      <w:r>
        <w:t>ẫ</w:t>
      </w:r>
      <w:r>
        <w:t>n đ</w:t>
      </w:r>
      <w:r>
        <w:t>ị</w:t>
      </w:r>
      <w:r>
        <w:t>a lý Mư</w:t>
      </w:r>
      <w:r>
        <w:t>ờ</w:t>
      </w:r>
      <w:r>
        <w:t xml:space="preserve">ng </w:t>
      </w:r>
      <w:r>
        <w:t>Ả</w:t>
      </w:r>
      <w:r>
        <w:t>ng: https://mst.gov.vn/bao-ho-chi-dan-dia-ly-muong-ang-cho-san-pham-ca-phe-197251210194437304.htm</w:t>
      </w:r>
      <w:r>
        <w:br/>
        <w:t>Gi</w:t>
      </w:r>
      <w:r>
        <w:t>ố</w:t>
      </w:r>
      <w:r>
        <w:t>ng cà phê Catimor THA1 – SLAC: http://slac.com.vn/san-pham/giong-ca-phe-catimor-tha1/</w:t>
      </w:r>
      <w:r>
        <w:br/>
      </w:r>
      <w:r>
        <w:t>Every Half – Catimor Mư</w:t>
      </w:r>
      <w:r>
        <w:t>ờ</w:t>
      </w:r>
      <w:r>
        <w:t xml:space="preserve">ng </w:t>
      </w:r>
      <w:r>
        <w:t>Ả</w:t>
      </w:r>
      <w:r>
        <w:t>ng: https://www.everyhalf.vn/product-page/catimor-m%C6%B0%E1%BB%9Dng-%E1%BA%A3ng</w:t>
      </w:r>
      <w:r>
        <w:br/>
        <w:t>Trang Tr</w:t>
      </w:r>
      <w:r>
        <w:t>ạ</w:t>
      </w:r>
      <w:r>
        <w:t>i Vi</w:t>
      </w:r>
      <w:r>
        <w:t>ệ</w:t>
      </w:r>
      <w:r>
        <w:t>t – Mư</w:t>
      </w:r>
      <w:r>
        <w:t>ờ</w:t>
      </w:r>
      <w:r>
        <w:t xml:space="preserve">ng </w:t>
      </w:r>
      <w:r>
        <w:t>Ả</w:t>
      </w:r>
      <w:r>
        <w:t>ng trên b</w:t>
      </w:r>
      <w:r>
        <w:t>ả</w:t>
      </w:r>
      <w:r>
        <w:t>n đ</w:t>
      </w:r>
      <w:r>
        <w:t>ồ</w:t>
      </w:r>
      <w:r>
        <w:t xml:space="preserve"> cà phê VN: https://trangtraiviet.danviet.vn/muong-ang-diem-sang-moi-tren-ban-do-ca-phe-viet-nam-20241017183</w:t>
      </w:r>
      <w:r>
        <w:t>142927-d61708.html</w:t>
      </w:r>
      <w:r>
        <w:br/>
        <w:t>Nghiên c</w:t>
      </w:r>
      <w:r>
        <w:t>ứ</w:t>
      </w:r>
      <w:r>
        <w:t>u SCA trên Catimor theo phương pháp ch</w:t>
      </w:r>
      <w:r>
        <w:t>ế</w:t>
      </w:r>
      <w:r>
        <w:t xml:space="preserve"> bi</w:t>
      </w:r>
      <w:r>
        <w:t>ế</w:t>
      </w:r>
      <w:r>
        <w:t xml:space="preserve">n (Peru): https://pdfs.semanticscholar.org/c487/d1b66ad941789cee1069cfbaaed5562c32a7.pdf </w:t>
      </w:r>
    </w:p>
    <w:sectPr w:rsidR="00000000" w:rsidSect="00D325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1B061" w14:textId="77777777" w:rsidR="00D32574" w:rsidRDefault="00D32574" w:rsidP="00D32574">
      <w:r>
        <w:separator/>
      </w:r>
    </w:p>
  </w:endnote>
  <w:endnote w:type="continuationSeparator" w:id="0">
    <w:p w14:paraId="67A6F83A" w14:textId="77777777" w:rsidR="00D32574" w:rsidRDefault="00D32574" w:rsidP="00D32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EC463" w14:textId="77777777" w:rsidR="00D32574" w:rsidRDefault="00D32574" w:rsidP="0030715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2F1A44B7" w14:textId="77777777" w:rsidR="00D32574" w:rsidRDefault="00D32574" w:rsidP="00D3257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0C6BB" w14:textId="7D90022F" w:rsidR="00D32574" w:rsidRDefault="00D32574" w:rsidP="0030715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E457539" w14:textId="77777777" w:rsidR="00D32574" w:rsidRDefault="00D32574" w:rsidP="00D32574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E3C87" w14:textId="77777777" w:rsidR="00D32574" w:rsidRDefault="00D325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4F19C" w14:textId="77777777" w:rsidR="00D32574" w:rsidRDefault="00D32574" w:rsidP="00D32574">
      <w:r>
        <w:separator/>
      </w:r>
    </w:p>
  </w:footnote>
  <w:footnote w:type="continuationSeparator" w:id="0">
    <w:p w14:paraId="763EB0FD" w14:textId="77777777" w:rsidR="00D32574" w:rsidRDefault="00D32574" w:rsidP="00D325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6AA16" w14:textId="77777777" w:rsidR="00D32574" w:rsidRDefault="00D325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5977F" w14:textId="77777777" w:rsidR="00D32574" w:rsidRDefault="00D325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76309" w14:textId="77777777" w:rsidR="00D32574" w:rsidRDefault="00D325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785821"/>
    <w:multiLevelType w:val="multilevel"/>
    <w:tmpl w:val="87F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AE3E07"/>
    <w:multiLevelType w:val="multilevel"/>
    <w:tmpl w:val="BD92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74"/>
    <w:rsid w:val="00D3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1D49CC"/>
  <w15:chartTrackingRefBased/>
  <w15:docId w15:val="{23E6195C-7A8C-4548-86AD-B33B57DD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E74B5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q">
    <w:name w:val="q"/>
    <w:basedOn w:val="Normal"/>
    <w:pPr>
      <w:pBdr>
        <w:left w:val="single" w:sz="36" w:space="8" w:color="BF8F00"/>
      </w:pBdr>
      <w:shd w:val="clear" w:color="auto" w:fill="FFF2CC"/>
      <w:spacing w:before="100" w:beforeAutospacing="1" w:after="100" w:afterAutospacing="1"/>
    </w:pPr>
  </w:style>
  <w:style w:type="paragraph" w:customStyle="1" w:styleId="warn">
    <w:name w:val="warn"/>
    <w:basedOn w:val="Normal"/>
    <w:pPr>
      <w:pBdr>
        <w:left w:val="single" w:sz="36" w:space="8" w:color="C55A11"/>
      </w:pBdr>
      <w:shd w:val="clear" w:color="auto" w:fill="FBE4D5"/>
      <w:spacing w:before="100" w:beforeAutospacing="1" w:after="100" w:afterAutospacing="1"/>
    </w:pPr>
  </w:style>
  <w:style w:type="paragraph" w:customStyle="1" w:styleId="key">
    <w:name w:val="key"/>
    <w:basedOn w:val="Normal"/>
    <w:pPr>
      <w:pBdr>
        <w:left w:val="single" w:sz="36" w:space="8" w:color="548235"/>
      </w:pBdr>
      <w:shd w:val="clear" w:color="auto" w:fill="E2EFDA"/>
      <w:spacing w:before="100" w:beforeAutospacing="1" w:after="100" w:afterAutospacing="1"/>
    </w:pPr>
  </w:style>
  <w:style w:type="paragraph" w:customStyle="1" w:styleId="src">
    <w:name w:val="src"/>
    <w:basedOn w:val="Normal"/>
    <w:pPr>
      <w:spacing w:before="100" w:beforeAutospacing="1" w:after="100" w:afterAutospacing="1"/>
    </w:pPr>
    <w:rPr>
      <w:color w:val="40404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D325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2574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325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2574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D325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80346">
      <w:marLeft w:val="0"/>
      <w:marRight w:val="0"/>
      <w:marTop w:val="0"/>
      <w:marBottom w:val="0"/>
      <w:divBdr>
        <w:top w:val="none" w:sz="0" w:space="0" w:color="auto"/>
        <w:left w:val="single" w:sz="36" w:space="8" w:color="C55A11"/>
        <w:bottom w:val="none" w:sz="0" w:space="0" w:color="auto"/>
        <w:right w:val="none" w:sz="0" w:space="0" w:color="auto"/>
      </w:divBdr>
    </w:div>
    <w:div w:id="361441963">
      <w:marLeft w:val="0"/>
      <w:marRight w:val="0"/>
      <w:marTop w:val="0"/>
      <w:marBottom w:val="0"/>
      <w:divBdr>
        <w:top w:val="none" w:sz="0" w:space="0" w:color="auto"/>
        <w:left w:val="single" w:sz="36" w:space="8" w:color="BF8F00"/>
        <w:bottom w:val="none" w:sz="0" w:space="0" w:color="auto"/>
        <w:right w:val="none" w:sz="0" w:space="0" w:color="auto"/>
      </w:divBdr>
    </w:div>
    <w:div w:id="406459987">
      <w:marLeft w:val="0"/>
      <w:marRight w:val="0"/>
      <w:marTop w:val="0"/>
      <w:marBottom w:val="0"/>
      <w:divBdr>
        <w:top w:val="none" w:sz="0" w:space="0" w:color="auto"/>
        <w:left w:val="single" w:sz="36" w:space="8" w:color="548235"/>
        <w:bottom w:val="none" w:sz="0" w:space="0" w:color="auto"/>
        <w:right w:val="none" w:sz="0" w:space="0" w:color="auto"/>
      </w:divBdr>
    </w:div>
    <w:div w:id="1383946474">
      <w:marLeft w:val="0"/>
      <w:marRight w:val="0"/>
      <w:marTop w:val="0"/>
      <w:marBottom w:val="0"/>
      <w:divBdr>
        <w:top w:val="none" w:sz="0" w:space="0" w:color="auto"/>
        <w:left w:val="single" w:sz="36" w:space="8" w:color="C55A11"/>
        <w:bottom w:val="none" w:sz="0" w:space="0" w:color="auto"/>
        <w:right w:val="none" w:sz="0" w:space="0" w:color="auto"/>
      </w:divBdr>
    </w:div>
    <w:div w:id="1628660488">
      <w:marLeft w:val="0"/>
      <w:marRight w:val="0"/>
      <w:marTop w:val="0"/>
      <w:marBottom w:val="0"/>
      <w:divBdr>
        <w:top w:val="none" w:sz="0" w:space="0" w:color="auto"/>
        <w:left w:val="single" w:sz="36" w:space="8" w:color="54823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1196</Words>
  <Characters>5039</Characters>
  <Application>Microsoft Office Word</Application>
  <DocSecurity>4</DocSecurity>
  <Lines>119</Lines>
  <Paragraphs>78</Paragraphs>
  <ScaleCrop>false</ScaleCrop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Loại hạt, chất lượng, cỡ sàng cà phê Điện Biên</dc:title>
  <dc:subject/>
  <dc:creator>Cung Đức Lương</dc:creator>
  <cp:keywords/>
  <dc:description/>
  <cp:lastModifiedBy>Cung Đức Lương</cp:lastModifiedBy>
  <cp:revision>2</cp:revision>
  <dcterms:created xsi:type="dcterms:W3CDTF">2026-09-10T06:23:00Z</dcterms:created>
  <dcterms:modified xsi:type="dcterms:W3CDTF">2026-09-10T06:23:00Z</dcterms:modified>
</cp:coreProperties>
</file>