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B0A59" w14:textId="77777777" w:rsidR="00000000" w:rsidRDefault="0094462A">
      <w:pPr>
        <w:pStyle w:val="Heading1"/>
        <w:rPr>
          <w:rFonts w:eastAsia="Times New Roman"/>
        </w:rPr>
      </w:pPr>
      <w:r>
        <w:rPr>
          <w:rFonts w:eastAsia="Times New Roman"/>
        </w:rPr>
        <w:t>Kích thước hạt cà phê Mường Ảng — phân tích chi tiết</w:t>
      </w:r>
    </w:p>
    <w:p w14:paraId="6DA8B758" w14:textId="77777777" w:rsidR="00000000" w:rsidRDefault="0094462A">
      <w:pPr>
        <w:pStyle w:val="src"/>
      </w:pPr>
      <w:r>
        <w:rPr>
          <w:i/>
          <w:iCs/>
        </w:rPr>
        <w:t>H</w:t>
      </w:r>
      <w:r>
        <w:rPr>
          <w:i/>
          <w:iCs/>
        </w:rPr>
        <w:t>ồ</w:t>
      </w:r>
      <w:r>
        <w:rPr>
          <w:i/>
          <w:iCs/>
        </w:rPr>
        <w:t xml:space="preserve"> sơ 05/07 · Ngày l</w:t>
      </w:r>
      <w:r>
        <w:rPr>
          <w:i/>
          <w:iCs/>
        </w:rPr>
        <w:t>ậ</w:t>
      </w:r>
      <w:r>
        <w:rPr>
          <w:i/>
          <w:iCs/>
        </w:rPr>
        <w:t>p: 10/09/2026</w:t>
      </w:r>
    </w:p>
    <w:p w14:paraId="7C8EA1F4" w14:textId="77777777" w:rsidR="00000000" w:rsidRDefault="0094462A">
      <w:pPr>
        <w:shd w:val="clear" w:color="auto" w:fill="FFF2CC"/>
        <w:divId w:val="763232322"/>
        <w:rPr>
          <w:rFonts w:eastAsia="Times New Roman"/>
        </w:rPr>
      </w:pPr>
      <w:r>
        <w:rPr>
          <w:rFonts w:eastAsia="Times New Roman"/>
          <w:b/>
          <w:bCs/>
        </w:rPr>
        <w:t>Câu hỏi:</w:t>
      </w:r>
      <w:r>
        <w:rPr>
          <w:rFonts w:eastAsia="Times New Roman"/>
        </w:rPr>
        <w:t xml:space="preserve"> Hãy nói thật kỹ về kích thước hạt cà phê Mường Ảng.</w:t>
      </w:r>
    </w:p>
    <w:p w14:paraId="06E7F891" w14:textId="77777777" w:rsidR="00000000" w:rsidRDefault="0094462A">
      <w:pPr>
        <w:pStyle w:val="Heading2"/>
        <w:rPr>
          <w:rFonts w:eastAsia="Times New Roman"/>
        </w:rPr>
      </w:pPr>
      <w:r>
        <w:rPr>
          <w:rFonts w:eastAsia="Times New Roman"/>
        </w:rPr>
        <w:t>1. Con số chính thức duy nhất: ≥ 4,0 mm</w:t>
      </w:r>
    </w:p>
    <w:p w14:paraId="0C378DF3" w14:textId="77777777" w:rsidR="00000000" w:rsidRDefault="0094462A">
      <w:pPr>
        <w:pStyle w:val="NormalWeb"/>
      </w:pPr>
      <w:r>
        <w:t>C</w:t>
      </w:r>
      <w:r>
        <w:t>ả</w:t>
      </w:r>
      <w:r>
        <w:t xml:space="preserve"> B</w:t>
      </w:r>
      <w:r>
        <w:t>ộ</w:t>
      </w:r>
      <w:r>
        <w:t xml:space="preserve"> KH&amp;</w:t>
      </w:r>
      <w:r>
        <w:t>CN l</w:t>
      </w:r>
      <w:r>
        <w:t>ẫ</w:t>
      </w:r>
      <w:r>
        <w:t>n C</w:t>
      </w:r>
      <w:r>
        <w:t>ụ</w:t>
      </w:r>
      <w:r>
        <w:t>c S</w:t>
      </w:r>
      <w:r>
        <w:t>ở</w:t>
      </w:r>
      <w:r>
        <w:t xml:space="preserve"> h</w:t>
      </w:r>
      <w:r>
        <w:t>ữ</w:t>
      </w:r>
      <w:r>
        <w:t>u trí tu</w:t>
      </w:r>
      <w:r>
        <w:t>ệ</w:t>
      </w:r>
      <w:r>
        <w:t xml:space="preserve"> đ</w:t>
      </w:r>
      <w:r>
        <w:t>ề</w:t>
      </w:r>
      <w:r>
        <w:t>u công b</w:t>
      </w:r>
      <w:r>
        <w:t>ố</w:t>
      </w:r>
      <w:r>
        <w:t xml:space="preserve"> đúng m</w:t>
      </w:r>
      <w:r>
        <w:t>ộ</w:t>
      </w:r>
      <w:r>
        <w:t>t dòng v</w:t>
      </w:r>
      <w:r>
        <w:t>ề</w:t>
      </w:r>
      <w:r>
        <w:t xml:space="preserve"> kích thư</w:t>
      </w:r>
      <w:r>
        <w:t>ớ</w:t>
      </w:r>
      <w:r>
        <w:t>c:</w:t>
      </w:r>
    </w:p>
    <w:p w14:paraId="4A4D4A64" w14:textId="77777777" w:rsidR="00000000" w:rsidRDefault="0094462A">
      <w:pPr>
        <w:divId w:val="2085684205"/>
        <w:rPr>
          <w:rFonts w:eastAsia="Times New Roman"/>
          <w:i/>
          <w:iCs/>
        </w:rPr>
      </w:pPr>
      <w:r>
        <w:rPr>
          <w:rFonts w:eastAsia="Times New Roman"/>
          <w:i/>
          <w:iCs/>
        </w:rPr>
        <w:t xml:space="preserve">Cà phê nhân Mường Ảng có màu xanh xám, nội nhũ hạt hơi xanh, </w:t>
      </w:r>
      <w:r>
        <w:rPr>
          <w:rFonts w:eastAsia="Times New Roman"/>
          <w:b/>
          <w:bCs/>
          <w:i/>
          <w:iCs/>
        </w:rPr>
        <w:t>kích thước hạt lớn hơn hoặc bằng 4,0 mm</w:t>
      </w:r>
      <w:r>
        <w:rPr>
          <w:rFonts w:eastAsia="Times New Roman"/>
          <w:i/>
          <w:iCs/>
        </w:rPr>
        <w:t>.</w:t>
      </w:r>
    </w:p>
    <w:p w14:paraId="122BB121" w14:textId="77777777" w:rsidR="00000000" w:rsidRDefault="0094462A">
      <w:pPr>
        <w:pStyle w:val="NormalWeb"/>
      </w:pPr>
      <w:r>
        <w:t>Không tách chi</w:t>
      </w:r>
      <w:r>
        <w:t>ề</w:t>
      </w:r>
      <w:r>
        <w:t>u dài / chi</w:t>
      </w:r>
      <w:r>
        <w:t>ề</w:t>
      </w:r>
      <w:r>
        <w:t>u r</w:t>
      </w:r>
      <w:r>
        <w:t>ộ</w:t>
      </w:r>
      <w:r>
        <w:t>ng / chi</w:t>
      </w:r>
      <w:r>
        <w:t>ề</w:t>
      </w:r>
      <w:r>
        <w:t xml:space="preserve">u dày. </w:t>
      </w:r>
      <w:r>
        <w:rPr>
          <w:b/>
          <w:bCs/>
        </w:rPr>
        <w:t>Không nêu phương pháp đo.</w:t>
      </w:r>
      <w:r>
        <w:t xml:space="preserve"> Không nêu t</w:t>
      </w:r>
      <w:r>
        <w:t>ỷ</w:t>
      </w:r>
      <w:r>
        <w:t xml:space="preserve"> l</w:t>
      </w:r>
      <w:r>
        <w:t>ệ</w:t>
      </w:r>
      <w:r>
        <w:t xml:space="preserve"> kh</w:t>
      </w:r>
      <w:r>
        <w:t>ố</w:t>
      </w:r>
      <w:r>
        <w:t>i lư</w:t>
      </w:r>
      <w:r>
        <w:t>ợ</w:t>
      </w:r>
      <w:r>
        <w:t>ng ph</w:t>
      </w:r>
      <w:r>
        <w:t>ả</w:t>
      </w:r>
      <w:r>
        <w:t>i đ</w:t>
      </w:r>
      <w:r>
        <w:t>ạ</w:t>
      </w:r>
      <w:r>
        <w:t>t. Đây là toàn b</w:t>
      </w:r>
      <w:r>
        <w:t>ộ</w:t>
      </w:r>
      <w:r>
        <w:t xml:space="preserve"> nh</w:t>
      </w:r>
      <w:r>
        <w:t>ữ</w:t>
      </w:r>
      <w:r>
        <w:t>ng gì t</w:t>
      </w:r>
      <w:r>
        <w:t>ồ</w:t>
      </w:r>
      <w:r>
        <w:t>n t</w:t>
      </w:r>
      <w:r>
        <w:t>ạ</w:t>
      </w:r>
      <w:r>
        <w:t xml:space="preserve">i </w:t>
      </w:r>
      <w:r>
        <w:t>ở</w:t>
      </w:r>
      <w:r>
        <w:t xml:space="preserve"> d</w:t>
      </w:r>
      <w:r>
        <w:t>ạ</w:t>
      </w:r>
      <w:r>
        <w:t>ng văn b</w:t>
      </w:r>
      <w:r>
        <w:t>ả</w:t>
      </w:r>
      <w:r>
        <w:t>n chính th</w:t>
      </w:r>
      <w:r>
        <w:t>ứ</w:t>
      </w:r>
      <w:r>
        <w:t>c — đã tìm c</w:t>
      </w:r>
      <w:r>
        <w:t>ả</w:t>
      </w:r>
      <w:r>
        <w:t xml:space="preserve"> b</w:t>
      </w:r>
      <w:r>
        <w:t>ả</w:t>
      </w:r>
      <w:r>
        <w:t>n ti</w:t>
      </w:r>
      <w:r>
        <w:t>ế</w:t>
      </w:r>
      <w:r>
        <w:t>ng Vi</w:t>
      </w:r>
      <w:r>
        <w:t>ệ</w:t>
      </w:r>
      <w:r>
        <w:t>t l</w:t>
      </w:r>
      <w:r>
        <w:t>ẫ</w:t>
      </w:r>
      <w:r>
        <w:t>n b</w:t>
      </w:r>
      <w:r>
        <w:t>ả</w:t>
      </w:r>
      <w:r>
        <w:t>n ti</w:t>
      </w:r>
      <w:r>
        <w:t>ế</w:t>
      </w:r>
      <w:r>
        <w:t>ng Anh c</w:t>
      </w:r>
      <w:r>
        <w:t>ủ</w:t>
      </w:r>
      <w:r>
        <w:t>a C</w:t>
      </w:r>
      <w:r>
        <w:t>ụ</w:t>
      </w:r>
      <w:r>
        <w:t>c SHTT.</w:t>
      </w:r>
    </w:p>
    <w:p w14:paraId="3136E773" w14:textId="77777777" w:rsidR="00000000" w:rsidRDefault="0094462A">
      <w:pPr>
        <w:pStyle w:val="Heading2"/>
        <w:rPr>
          <w:rFonts w:eastAsia="Times New Roman"/>
        </w:rPr>
      </w:pPr>
      <w:r>
        <w:rPr>
          <w:rFonts w:eastAsia="Times New Roman"/>
        </w:rPr>
        <w:t>2. Quy đổi sang hệ screen</w:t>
      </w:r>
    </w:p>
    <w:p w14:paraId="225A03EA" w14:textId="77777777" w:rsidR="00000000" w:rsidRDefault="0094462A">
      <w:pPr>
        <w:pStyle w:val="NormalWeb"/>
      </w:pPr>
      <w:r>
        <w:t>Theo Ph</w:t>
      </w:r>
      <w:r>
        <w:t>ụ</w:t>
      </w:r>
      <w:r>
        <w:t xml:space="preserve"> l</w:t>
      </w:r>
      <w:r>
        <w:t>ụ</w:t>
      </w:r>
      <w:r>
        <w:t>c c</w:t>
      </w:r>
      <w:r>
        <w:t>ỡ</w:t>
      </w:r>
      <w:r>
        <w:t xml:space="preserve"> sàng c</w:t>
      </w:r>
      <w:r>
        <w:t>ủ</w:t>
      </w:r>
      <w:r>
        <w:t>a TCVN 4193 (d</w:t>
      </w:r>
      <w:r>
        <w:t>ẫ</w:t>
      </w:r>
      <w:r>
        <w:t>n chi</w:t>
      </w:r>
      <w:r>
        <w:t>ế</w:t>
      </w:r>
      <w:r>
        <w:t>u TCVN 4807 / ISO 4150):</w:t>
      </w:r>
    </w:p>
    <w:tbl>
      <w:tblPr>
        <w:tblW w:w="5000" w:type="pct"/>
        <w:tblCellMar>
          <w:top w:w="15" w:type="dxa"/>
          <w:left w:w="15" w:type="dxa"/>
          <w:bottom w:w="15" w:type="dxa"/>
          <w:right w:w="15" w:type="dxa"/>
        </w:tblCellMar>
        <w:tblLook w:val="04A0" w:firstRow="1" w:lastRow="0" w:firstColumn="1" w:lastColumn="0" w:noHBand="0" w:noVBand="1"/>
      </w:tblPr>
      <w:tblGrid>
        <w:gridCol w:w="1476"/>
        <w:gridCol w:w="896"/>
        <w:gridCol w:w="6967"/>
      </w:tblGrid>
      <w:tr w:rsidR="00000000" w14:paraId="387645CC"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7254F961" w14:textId="77777777" w:rsidR="00000000" w:rsidRDefault="0094462A">
            <w:pPr>
              <w:jc w:val="center"/>
              <w:rPr>
                <w:rFonts w:eastAsia="Times New Roman"/>
                <w:b/>
                <w:bCs/>
                <w:sz w:val="22"/>
                <w:szCs w:val="22"/>
              </w:rPr>
            </w:pPr>
            <w:r>
              <w:rPr>
                <w:rFonts w:eastAsia="Times New Roman"/>
                <w:b/>
                <w:bCs/>
                <w:sz w:val="22"/>
                <w:szCs w:val="22"/>
              </w:rPr>
              <w:t>Cỡ sàng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40EFE21E" w14:textId="77777777" w:rsidR="00000000" w:rsidRDefault="0094462A">
            <w:pPr>
              <w:jc w:val="center"/>
              <w:rPr>
                <w:rFonts w:eastAsia="Times New Roman"/>
                <w:b/>
                <w:bCs/>
                <w:sz w:val="22"/>
                <w:szCs w:val="22"/>
              </w:rPr>
            </w:pPr>
            <w:r>
              <w:rPr>
                <w:rFonts w:eastAsia="Times New Roman"/>
                <w:b/>
                <w:bCs/>
                <w:sz w:val="22"/>
                <w:szCs w:val="22"/>
              </w:rPr>
              <w:t>mm</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4DC277AF" w14:textId="77777777" w:rsidR="00000000" w:rsidRDefault="0094462A">
            <w:pPr>
              <w:jc w:val="center"/>
              <w:rPr>
                <w:rFonts w:eastAsia="Times New Roman"/>
                <w:b/>
                <w:bCs/>
                <w:sz w:val="22"/>
                <w:szCs w:val="22"/>
              </w:rPr>
            </w:pPr>
            <w:r>
              <w:rPr>
                <w:rFonts w:eastAsia="Times New Roman"/>
                <w:b/>
                <w:bCs/>
                <w:sz w:val="22"/>
                <w:szCs w:val="22"/>
              </w:rPr>
              <w:t>Ghi chú</w:t>
            </w:r>
          </w:p>
        </w:tc>
      </w:tr>
      <w:tr w:rsidR="00000000" w14:paraId="4A7639CD"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C60790E" w14:textId="77777777" w:rsidR="00000000" w:rsidRDefault="0094462A">
            <w:pPr>
              <w:rPr>
                <w:rFonts w:eastAsia="Times New Roman"/>
                <w:sz w:val="22"/>
                <w:szCs w:val="22"/>
              </w:rPr>
            </w:pPr>
            <w:r>
              <w:rPr>
                <w:rFonts w:eastAsia="Times New Roman"/>
                <w:sz w:val="22"/>
                <w:szCs w:val="22"/>
              </w:rPr>
              <w:t>N</w:t>
            </w:r>
            <w:r>
              <w:rPr>
                <w:rFonts w:eastAsia="Times New Roman"/>
                <w:sz w:val="22"/>
                <w:szCs w:val="22"/>
              </w:rPr>
              <w:t>° 7</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C10CEAD" w14:textId="77777777" w:rsidR="00000000" w:rsidRDefault="0094462A">
            <w:pPr>
              <w:rPr>
                <w:rFonts w:eastAsia="Times New Roman"/>
                <w:sz w:val="22"/>
                <w:szCs w:val="22"/>
              </w:rPr>
            </w:pPr>
            <w:r>
              <w:rPr>
                <w:rFonts w:eastAsia="Times New Roman"/>
                <w:sz w:val="22"/>
                <w:szCs w:val="22"/>
              </w:rPr>
              <w:t>2,80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BD58C59" w14:textId="77777777" w:rsidR="00000000" w:rsidRDefault="0094462A">
            <w:pPr>
              <w:rPr>
                <w:rFonts w:eastAsia="Times New Roman"/>
                <w:sz w:val="22"/>
                <w:szCs w:val="22"/>
              </w:rPr>
            </w:pPr>
          </w:p>
        </w:tc>
      </w:tr>
      <w:tr w:rsidR="00000000" w14:paraId="69BA4A56"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49456E6" w14:textId="77777777" w:rsidR="00000000" w:rsidRDefault="0094462A">
            <w:pPr>
              <w:rPr>
                <w:rFonts w:eastAsia="Times New Roman"/>
                <w:sz w:val="22"/>
                <w:szCs w:val="22"/>
              </w:rPr>
            </w:pPr>
            <w:r>
              <w:rPr>
                <w:rFonts w:eastAsia="Times New Roman"/>
                <w:b/>
                <w:bCs/>
                <w:sz w:val="22"/>
                <w:szCs w:val="22"/>
              </w:rPr>
              <w:t>N° 10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9D67ED6" w14:textId="77777777" w:rsidR="00000000" w:rsidRDefault="0094462A">
            <w:pPr>
              <w:rPr>
                <w:rFonts w:eastAsia="Times New Roman"/>
                <w:sz w:val="22"/>
                <w:szCs w:val="22"/>
              </w:rPr>
            </w:pPr>
            <w:r>
              <w:rPr>
                <w:rFonts w:eastAsia="Times New Roman"/>
                <w:b/>
                <w:bCs/>
                <w:sz w:val="22"/>
                <w:szCs w:val="22"/>
              </w:rPr>
              <w:t>4,00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4CCA3F1" w14:textId="77777777" w:rsidR="00000000" w:rsidRDefault="0094462A">
            <w:pPr>
              <w:rPr>
                <w:rFonts w:eastAsia="Times New Roman"/>
                <w:sz w:val="22"/>
                <w:szCs w:val="22"/>
              </w:rPr>
            </w:pPr>
            <w:r>
              <w:rPr>
                <w:rFonts w:eastAsia="Times New Roman"/>
                <w:sz w:val="22"/>
                <w:szCs w:val="22"/>
              </w:rPr>
              <w:t>← ngưỡng của CDĐL Mường Ảng</w:t>
            </w:r>
          </w:p>
        </w:tc>
      </w:tr>
      <w:tr w:rsidR="00000000" w14:paraId="60D836F9"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AC2B3C3" w14:textId="77777777" w:rsidR="00000000" w:rsidRDefault="0094462A">
            <w:pPr>
              <w:rPr>
                <w:rFonts w:eastAsia="Times New Roman"/>
                <w:sz w:val="22"/>
                <w:szCs w:val="22"/>
              </w:rPr>
            </w:pPr>
            <w:r>
              <w:rPr>
                <w:rFonts w:eastAsia="Times New Roman"/>
                <w:sz w:val="22"/>
                <w:szCs w:val="22"/>
              </w:rPr>
              <w:t>N° 12</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A77169C" w14:textId="77777777" w:rsidR="00000000" w:rsidRDefault="0094462A">
            <w:pPr>
              <w:rPr>
                <w:rFonts w:eastAsia="Times New Roman"/>
                <w:sz w:val="22"/>
                <w:szCs w:val="22"/>
              </w:rPr>
            </w:pPr>
            <w:r>
              <w:rPr>
                <w:rFonts w:eastAsia="Times New Roman"/>
                <w:sz w:val="22"/>
                <w:szCs w:val="22"/>
              </w:rPr>
              <w:t>4,75</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5AB1F30" w14:textId="77777777" w:rsidR="00000000" w:rsidRDefault="0094462A">
            <w:pPr>
              <w:rPr>
                <w:rFonts w:eastAsia="Times New Roman"/>
                <w:sz w:val="22"/>
                <w:szCs w:val="22"/>
              </w:rPr>
            </w:pPr>
          </w:p>
        </w:tc>
      </w:tr>
      <w:tr w:rsidR="00000000" w14:paraId="3F6523E8"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1C1D3AF" w14:textId="77777777" w:rsidR="00000000" w:rsidRDefault="0094462A">
            <w:pPr>
              <w:rPr>
                <w:rFonts w:eastAsia="Times New Roman"/>
                <w:sz w:val="22"/>
                <w:szCs w:val="22"/>
              </w:rPr>
            </w:pPr>
            <w:r>
              <w:rPr>
                <w:rFonts w:eastAsia="Times New Roman"/>
                <w:b/>
                <w:bCs/>
                <w:sz w:val="22"/>
                <w:szCs w:val="22"/>
              </w:rPr>
              <w:t>N° 13</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3E2C99F" w14:textId="77777777" w:rsidR="00000000" w:rsidRDefault="0094462A">
            <w:pPr>
              <w:rPr>
                <w:rFonts w:eastAsia="Times New Roman"/>
                <w:sz w:val="22"/>
                <w:szCs w:val="22"/>
              </w:rPr>
            </w:pPr>
            <w:r>
              <w:rPr>
                <w:rFonts w:eastAsia="Times New Roman"/>
                <w:b/>
                <w:bCs/>
                <w:sz w:val="22"/>
                <w:szCs w:val="22"/>
              </w:rPr>
              <w:t>5,00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E5DCBEE" w14:textId="77777777" w:rsidR="00000000" w:rsidRDefault="0094462A">
            <w:pPr>
              <w:rPr>
                <w:rFonts w:eastAsia="Times New Roman"/>
                <w:sz w:val="22"/>
                <w:szCs w:val="22"/>
              </w:rPr>
            </w:pPr>
            <w:r>
              <w:rPr>
                <w:rFonts w:eastAsia="Times New Roman"/>
                <w:sz w:val="22"/>
                <w:szCs w:val="22"/>
              </w:rPr>
              <w:t>← hạng thấp nhất của Arabica trong TCVN 4193</w:t>
            </w:r>
          </w:p>
        </w:tc>
      </w:tr>
      <w:tr w:rsidR="00000000" w14:paraId="0EF3BBF5"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61F48D5" w14:textId="77777777" w:rsidR="00000000" w:rsidRDefault="0094462A">
            <w:pPr>
              <w:rPr>
                <w:rFonts w:eastAsia="Times New Roman"/>
                <w:sz w:val="22"/>
                <w:szCs w:val="22"/>
              </w:rPr>
            </w:pPr>
            <w:r>
              <w:rPr>
                <w:rFonts w:eastAsia="Times New Roman"/>
                <w:sz w:val="22"/>
                <w:szCs w:val="22"/>
              </w:rPr>
              <w:t>N° 14</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939ED25" w14:textId="77777777" w:rsidR="00000000" w:rsidRDefault="0094462A">
            <w:pPr>
              <w:rPr>
                <w:rFonts w:eastAsia="Times New Roman"/>
                <w:sz w:val="22"/>
                <w:szCs w:val="22"/>
              </w:rPr>
            </w:pPr>
            <w:r>
              <w:rPr>
                <w:rFonts w:eastAsia="Times New Roman"/>
                <w:sz w:val="22"/>
                <w:szCs w:val="22"/>
              </w:rPr>
              <w:t>5,60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E4B6F25" w14:textId="77777777" w:rsidR="00000000" w:rsidRDefault="0094462A">
            <w:pPr>
              <w:rPr>
                <w:rFonts w:eastAsia="Times New Roman"/>
                <w:sz w:val="22"/>
                <w:szCs w:val="22"/>
              </w:rPr>
            </w:pPr>
          </w:p>
        </w:tc>
      </w:tr>
      <w:tr w:rsidR="00000000" w14:paraId="163BF290"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77E4D7E" w14:textId="77777777" w:rsidR="00000000" w:rsidRDefault="0094462A">
            <w:pPr>
              <w:rPr>
                <w:rFonts w:eastAsia="Times New Roman"/>
                <w:sz w:val="22"/>
                <w:szCs w:val="22"/>
              </w:rPr>
            </w:pPr>
            <w:r>
              <w:rPr>
                <w:rFonts w:eastAsia="Times New Roman"/>
                <w:sz w:val="22"/>
                <w:szCs w:val="22"/>
              </w:rPr>
              <w:t>N° 15</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36FAA0D" w14:textId="77777777" w:rsidR="00000000" w:rsidRDefault="0094462A">
            <w:pPr>
              <w:rPr>
                <w:rFonts w:eastAsia="Times New Roman"/>
                <w:sz w:val="22"/>
                <w:szCs w:val="22"/>
              </w:rPr>
            </w:pPr>
            <w:r>
              <w:rPr>
                <w:rFonts w:eastAsia="Times New Roman"/>
                <w:sz w:val="22"/>
                <w:szCs w:val="22"/>
              </w:rPr>
              <w:t>6,00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DDB6EF1" w14:textId="77777777" w:rsidR="00000000" w:rsidRDefault="0094462A">
            <w:pPr>
              <w:rPr>
                <w:rFonts w:eastAsia="Times New Roman"/>
                <w:sz w:val="22"/>
                <w:szCs w:val="22"/>
              </w:rPr>
            </w:pPr>
          </w:p>
        </w:tc>
      </w:tr>
      <w:tr w:rsidR="00000000" w14:paraId="6B9E65CC"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4D53E14" w14:textId="77777777" w:rsidR="00000000" w:rsidRDefault="0094462A">
            <w:pPr>
              <w:rPr>
                <w:rFonts w:eastAsia="Times New Roman"/>
                <w:sz w:val="22"/>
                <w:szCs w:val="22"/>
              </w:rPr>
            </w:pPr>
            <w:r>
              <w:rPr>
                <w:rFonts w:eastAsia="Times New Roman"/>
                <w:b/>
                <w:bCs/>
                <w:sz w:val="22"/>
                <w:szCs w:val="22"/>
              </w:rPr>
              <w:t>N° 16</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3BB4ED8" w14:textId="77777777" w:rsidR="00000000" w:rsidRDefault="0094462A">
            <w:pPr>
              <w:rPr>
                <w:rFonts w:eastAsia="Times New Roman"/>
                <w:sz w:val="22"/>
                <w:szCs w:val="22"/>
              </w:rPr>
            </w:pPr>
            <w:r>
              <w:rPr>
                <w:rFonts w:eastAsia="Times New Roman"/>
                <w:b/>
                <w:bCs/>
                <w:sz w:val="22"/>
                <w:szCs w:val="22"/>
              </w:rPr>
              <w:t>6,30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3CC9C8B" w14:textId="77777777" w:rsidR="00000000" w:rsidRDefault="0094462A">
            <w:pPr>
              <w:rPr>
                <w:rFonts w:eastAsia="Times New Roman"/>
                <w:sz w:val="22"/>
                <w:szCs w:val="22"/>
              </w:rPr>
            </w:pPr>
          </w:p>
        </w:tc>
      </w:tr>
      <w:tr w:rsidR="00000000" w14:paraId="1D1BCA42"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6B43321" w14:textId="77777777" w:rsidR="00000000" w:rsidRDefault="0094462A">
            <w:pPr>
              <w:rPr>
                <w:rFonts w:eastAsia="Times New Roman"/>
                <w:sz w:val="22"/>
                <w:szCs w:val="22"/>
              </w:rPr>
            </w:pPr>
            <w:r>
              <w:rPr>
                <w:rFonts w:eastAsia="Times New Roman"/>
                <w:sz w:val="22"/>
                <w:szCs w:val="22"/>
              </w:rPr>
              <w:t>N° 17</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A1A41BF" w14:textId="77777777" w:rsidR="00000000" w:rsidRDefault="0094462A">
            <w:pPr>
              <w:rPr>
                <w:rFonts w:eastAsia="Times New Roman"/>
                <w:sz w:val="22"/>
                <w:szCs w:val="22"/>
              </w:rPr>
            </w:pPr>
            <w:r>
              <w:rPr>
                <w:rFonts w:eastAsia="Times New Roman"/>
                <w:sz w:val="22"/>
                <w:szCs w:val="22"/>
              </w:rPr>
              <w:t>6,70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C58FE2D" w14:textId="77777777" w:rsidR="00000000" w:rsidRDefault="0094462A">
            <w:pPr>
              <w:rPr>
                <w:rFonts w:eastAsia="Times New Roman"/>
                <w:sz w:val="22"/>
                <w:szCs w:val="22"/>
              </w:rPr>
            </w:pPr>
          </w:p>
        </w:tc>
      </w:tr>
      <w:tr w:rsidR="00000000" w14:paraId="155A3BBC"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E2B0B82" w14:textId="77777777" w:rsidR="00000000" w:rsidRDefault="0094462A">
            <w:pPr>
              <w:rPr>
                <w:rFonts w:eastAsia="Times New Roman"/>
                <w:sz w:val="22"/>
                <w:szCs w:val="22"/>
              </w:rPr>
            </w:pPr>
            <w:r>
              <w:rPr>
                <w:rFonts w:eastAsia="Times New Roman"/>
                <w:b/>
                <w:bCs/>
                <w:sz w:val="22"/>
                <w:szCs w:val="22"/>
              </w:rPr>
              <w:t>N° 18</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46569A5" w14:textId="77777777" w:rsidR="00000000" w:rsidRDefault="0094462A">
            <w:pPr>
              <w:rPr>
                <w:rFonts w:eastAsia="Times New Roman"/>
                <w:sz w:val="22"/>
                <w:szCs w:val="22"/>
              </w:rPr>
            </w:pPr>
            <w:r>
              <w:rPr>
                <w:rFonts w:eastAsia="Times New Roman"/>
                <w:b/>
                <w:bCs/>
                <w:sz w:val="22"/>
                <w:szCs w:val="22"/>
              </w:rPr>
              <w:t>7,10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192BC9B" w14:textId="77777777" w:rsidR="00000000" w:rsidRDefault="0094462A">
            <w:pPr>
              <w:rPr>
                <w:rFonts w:eastAsia="Times New Roman"/>
                <w:sz w:val="22"/>
                <w:szCs w:val="22"/>
              </w:rPr>
            </w:pPr>
          </w:p>
        </w:tc>
      </w:tr>
      <w:tr w:rsidR="00000000" w14:paraId="7E333A89"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1B26254" w14:textId="77777777" w:rsidR="00000000" w:rsidRDefault="0094462A">
            <w:pPr>
              <w:rPr>
                <w:rFonts w:eastAsia="Times New Roman"/>
                <w:sz w:val="22"/>
                <w:szCs w:val="22"/>
              </w:rPr>
            </w:pPr>
            <w:r>
              <w:rPr>
                <w:rFonts w:eastAsia="Times New Roman"/>
                <w:sz w:val="22"/>
                <w:szCs w:val="22"/>
              </w:rPr>
              <w:t>N° 19</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37311D8" w14:textId="77777777" w:rsidR="00000000" w:rsidRDefault="0094462A">
            <w:pPr>
              <w:rPr>
                <w:rFonts w:eastAsia="Times New Roman"/>
                <w:sz w:val="22"/>
                <w:szCs w:val="22"/>
              </w:rPr>
            </w:pPr>
            <w:r>
              <w:rPr>
                <w:rFonts w:eastAsia="Times New Roman"/>
                <w:sz w:val="22"/>
                <w:szCs w:val="22"/>
              </w:rPr>
              <w:t>7,50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08089CD" w14:textId="77777777" w:rsidR="00000000" w:rsidRDefault="0094462A">
            <w:pPr>
              <w:rPr>
                <w:rFonts w:eastAsia="Times New Roman"/>
                <w:sz w:val="22"/>
                <w:szCs w:val="22"/>
              </w:rPr>
            </w:pPr>
          </w:p>
        </w:tc>
      </w:tr>
      <w:tr w:rsidR="00000000" w14:paraId="4DA98D19"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E599B66" w14:textId="77777777" w:rsidR="00000000" w:rsidRDefault="0094462A">
            <w:pPr>
              <w:rPr>
                <w:rFonts w:eastAsia="Times New Roman"/>
                <w:sz w:val="22"/>
                <w:szCs w:val="22"/>
              </w:rPr>
            </w:pPr>
            <w:r>
              <w:rPr>
                <w:rFonts w:eastAsia="Times New Roman"/>
                <w:sz w:val="22"/>
                <w:szCs w:val="22"/>
              </w:rPr>
              <w:t>N° 20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EAB54D3" w14:textId="77777777" w:rsidR="00000000" w:rsidRDefault="0094462A">
            <w:pPr>
              <w:rPr>
                <w:rFonts w:eastAsia="Times New Roman"/>
                <w:sz w:val="22"/>
                <w:szCs w:val="22"/>
              </w:rPr>
            </w:pPr>
            <w:r>
              <w:rPr>
                <w:rFonts w:eastAsia="Times New Roman"/>
                <w:sz w:val="22"/>
                <w:szCs w:val="22"/>
              </w:rPr>
              <w:t>8,00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DE1E20B" w14:textId="77777777" w:rsidR="00000000" w:rsidRDefault="0094462A">
            <w:pPr>
              <w:rPr>
                <w:rFonts w:eastAsia="Times New Roman"/>
                <w:sz w:val="22"/>
                <w:szCs w:val="22"/>
              </w:rPr>
            </w:pPr>
          </w:p>
        </w:tc>
      </w:tr>
    </w:tbl>
    <w:p w14:paraId="7C96CE65" w14:textId="77777777" w:rsidR="00000000" w:rsidRDefault="0094462A">
      <w:pPr>
        <w:pStyle w:val="NormalWeb"/>
      </w:pPr>
      <w:r>
        <w:rPr>
          <w:b/>
          <w:bCs/>
        </w:rPr>
        <w:t>4,0 mm = sàng N° 10.</w:t>
      </w:r>
    </w:p>
    <w:p w14:paraId="4079027C" w14:textId="77777777" w:rsidR="00000000" w:rsidRDefault="0094462A">
      <w:pPr>
        <w:pStyle w:val="Heading2"/>
        <w:rPr>
          <w:rFonts w:eastAsia="Times New Roman"/>
        </w:rPr>
      </w:pPr>
      <w:r>
        <w:rPr>
          <w:rFonts w:eastAsia="Times New Roman"/>
        </w:rPr>
        <w:t>3. Đối chiếu với TCVN 4193:2014</w:t>
      </w:r>
    </w:p>
    <w:p w14:paraId="7D612A62" w14:textId="77777777" w:rsidR="00000000" w:rsidRDefault="0094462A">
      <w:pPr>
        <w:pStyle w:val="NormalWeb"/>
      </w:pPr>
      <w:r>
        <w:t>B</w:t>
      </w:r>
      <w:r>
        <w:t>ả</w:t>
      </w:r>
      <w:r>
        <w:t>ng 6 c</w:t>
      </w:r>
      <w:r>
        <w:t>ủ</w:t>
      </w:r>
      <w:r>
        <w:t>a TCVN 4193:2014, ph</w:t>
      </w:r>
      <w:r>
        <w:t>ầ</w:t>
      </w:r>
      <w:r>
        <w:t>n cà phê chè (l</w:t>
      </w:r>
      <w:r>
        <w:t>ấ</w:t>
      </w:r>
      <w:r>
        <w:t>y t</w:t>
      </w:r>
      <w:r>
        <w:t>ừ</w:t>
      </w:r>
      <w:r>
        <w:t xml:space="preserve"> hai b</w:t>
      </w:r>
      <w:r>
        <w:t>ả</w:t>
      </w:r>
      <w:r>
        <w:t>n tái đăng đ</w:t>
      </w:r>
      <w:r>
        <w:t>ộ</w:t>
      </w:r>
      <w:r>
        <w:t>c l</w:t>
      </w:r>
      <w:r>
        <w:t>ậ</w:t>
      </w:r>
      <w:r>
        <w:t>p, kh</w:t>
      </w:r>
      <w:r>
        <w:t>ớ</w:t>
      </w:r>
      <w:r>
        <w:t>p nhau):</w:t>
      </w:r>
    </w:p>
    <w:tbl>
      <w:tblPr>
        <w:tblW w:w="5000" w:type="pct"/>
        <w:tblCellMar>
          <w:top w:w="15" w:type="dxa"/>
          <w:left w:w="15" w:type="dxa"/>
          <w:bottom w:w="15" w:type="dxa"/>
          <w:right w:w="15" w:type="dxa"/>
        </w:tblCellMar>
        <w:tblLook w:val="04A0" w:firstRow="1" w:lastRow="0" w:firstColumn="1" w:lastColumn="0" w:noHBand="0" w:noVBand="1"/>
      </w:tblPr>
      <w:tblGrid>
        <w:gridCol w:w="1552"/>
        <w:gridCol w:w="1807"/>
        <w:gridCol w:w="5980"/>
      </w:tblGrid>
      <w:tr w:rsidR="00000000" w14:paraId="4B17AC2F"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13A3DB8E" w14:textId="77777777" w:rsidR="00000000" w:rsidRDefault="0094462A">
            <w:pPr>
              <w:jc w:val="center"/>
              <w:rPr>
                <w:rFonts w:eastAsia="Times New Roman"/>
                <w:b/>
                <w:bCs/>
                <w:sz w:val="22"/>
                <w:szCs w:val="22"/>
              </w:rPr>
            </w:pPr>
            <w:r>
              <w:rPr>
                <w:rFonts w:eastAsia="Times New Roman"/>
                <w:b/>
                <w:bCs/>
                <w:sz w:val="22"/>
                <w:szCs w:val="22"/>
              </w:rPr>
              <w:lastRenderedPageBreak/>
              <w:t>Mã hạng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102A8412" w14:textId="77777777" w:rsidR="00000000" w:rsidRDefault="0094462A">
            <w:pPr>
              <w:jc w:val="center"/>
              <w:rPr>
                <w:rFonts w:eastAsia="Times New Roman"/>
                <w:b/>
                <w:bCs/>
                <w:sz w:val="22"/>
                <w:szCs w:val="22"/>
              </w:rPr>
            </w:pPr>
            <w:r>
              <w:rPr>
                <w:rFonts w:eastAsia="Times New Roman"/>
                <w:b/>
                <w:bCs/>
                <w:sz w:val="22"/>
                <w:szCs w:val="22"/>
              </w:rPr>
              <w:t>Phân hạng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4A1963D5" w14:textId="77777777" w:rsidR="00000000" w:rsidRDefault="0094462A">
            <w:pPr>
              <w:jc w:val="center"/>
              <w:rPr>
                <w:rFonts w:eastAsia="Times New Roman"/>
                <w:b/>
                <w:bCs/>
                <w:sz w:val="22"/>
                <w:szCs w:val="22"/>
              </w:rPr>
            </w:pPr>
            <w:r>
              <w:rPr>
                <w:rFonts w:eastAsia="Times New Roman"/>
                <w:b/>
                <w:bCs/>
                <w:sz w:val="22"/>
                <w:szCs w:val="22"/>
              </w:rPr>
              <w:t>Yêu cầu sàng</w:t>
            </w:r>
          </w:p>
        </w:tc>
      </w:tr>
      <w:tr w:rsidR="00000000" w14:paraId="53FB7773"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6355DB0" w14:textId="77777777" w:rsidR="00000000" w:rsidRDefault="0094462A">
            <w:pPr>
              <w:rPr>
                <w:rFonts w:eastAsia="Times New Roman"/>
                <w:sz w:val="22"/>
                <w:szCs w:val="22"/>
              </w:rPr>
            </w:pPr>
            <w:r>
              <w:rPr>
                <w:rFonts w:eastAsia="Times New Roman"/>
                <w:b/>
                <w:bCs/>
                <w:sz w:val="22"/>
                <w:szCs w:val="22"/>
              </w:rPr>
              <w:t>A118</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858283E" w14:textId="77777777" w:rsidR="00000000" w:rsidRDefault="0094462A">
            <w:pPr>
              <w:rPr>
                <w:rFonts w:eastAsia="Times New Roman"/>
                <w:sz w:val="22"/>
                <w:szCs w:val="22"/>
              </w:rPr>
            </w:pPr>
            <w:r>
              <w:rPr>
                <w:rFonts w:eastAsia="Times New Roman"/>
                <w:sz w:val="22"/>
                <w:szCs w:val="22"/>
              </w:rPr>
              <w:t>Hạng 1</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90C9D4D" w14:textId="77777777" w:rsidR="00000000" w:rsidRDefault="0094462A">
            <w:pPr>
              <w:rPr>
                <w:rFonts w:eastAsia="Times New Roman"/>
                <w:sz w:val="22"/>
                <w:szCs w:val="22"/>
              </w:rPr>
            </w:pPr>
            <w:r>
              <w:rPr>
                <w:rFonts w:eastAsia="Times New Roman"/>
                <w:sz w:val="22"/>
                <w:szCs w:val="22"/>
              </w:rPr>
              <w:t>90% trên N°18 (7,10 mm) / 10% trên N°16</w:t>
            </w:r>
          </w:p>
        </w:tc>
      </w:tr>
      <w:tr w:rsidR="00000000" w14:paraId="089A2AC8"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12266DE" w14:textId="77777777" w:rsidR="00000000" w:rsidRDefault="0094462A">
            <w:pPr>
              <w:rPr>
                <w:rFonts w:eastAsia="Times New Roman"/>
                <w:sz w:val="22"/>
                <w:szCs w:val="22"/>
              </w:rPr>
            </w:pPr>
            <w:r>
              <w:rPr>
                <w:rFonts w:eastAsia="Times New Roman"/>
                <w:b/>
                <w:bCs/>
                <w:sz w:val="22"/>
                <w:szCs w:val="22"/>
              </w:rPr>
              <w:t>A116</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FD148A9" w14:textId="77777777" w:rsidR="00000000" w:rsidRDefault="0094462A">
            <w:pPr>
              <w:rPr>
                <w:rFonts w:eastAsia="Times New Roman"/>
                <w:sz w:val="22"/>
                <w:szCs w:val="22"/>
              </w:rPr>
            </w:pPr>
            <w:r>
              <w:rPr>
                <w:rFonts w:eastAsia="Times New Roman"/>
                <w:sz w:val="22"/>
                <w:szCs w:val="22"/>
              </w:rPr>
              <w:t>Hạng 1</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ADD5888" w14:textId="77777777" w:rsidR="00000000" w:rsidRDefault="0094462A">
            <w:pPr>
              <w:rPr>
                <w:rFonts w:eastAsia="Times New Roman"/>
                <w:sz w:val="22"/>
                <w:szCs w:val="22"/>
              </w:rPr>
            </w:pPr>
            <w:r>
              <w:rPr>
                <w:rFonts w:eastAsia="Times New Roman"/>
                <w:sz w:val="22"/>
                <w:szCs w:val="22"/>
              </w:rPr>
              <w:t>90% trên N°16 (6,30 mm)</w:t>
            </w:r>
          </w:p>
        </w:tc>
      </w:tr>
      <w:tr w:rsidR="00000000" w14:paraId="33376D70"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D67F82D" w14:textId="77777777" w:rsidR="00000000" w:rsidRDefault="0094462A">
            <w:pPr>
              <w:rPr>
                <w:rFonts w:eastAsia="Times New Roman"/>
                <w:sz w:val="22"/>
                <w:szCs w:val="22"/>
              </w:rPr>
            </w:pPr>
            <w:r>
              <w:rPr>
                <w:rFonts w:eastAsia="Times New Roman"/>
                <w:b/>
                <w:bCs/>
                <w:sz w:val="22"/>
                <w:szCs w:val="22"/>
              </w:rPr>
              <w:t>A214</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8A88EB2" w14:textId="77777777" w:rsidR="00000000" w:rsidRDefault="0094462A">
            <w:pPr>
              <w:rPr>
                <w:rFonts w:eastAsia="Times New Roman"/>
                <w:sz w:val="22"/>
                <w:szCs w:val="22"/>
              </w:rPr>
            </w:pPr>
            <w:r>
              <w:rPr>
                <w:rFonts w:eastAsia="Times New Roman"/>
                <w:sz w:val="22"/>
                <w:szCs w:val="22"/>
              </w:rPr>
              <w:t>Hạng 2</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5770CEB" w14:textId="77777777" w:rsidR="00000000" w:rsidRDefault="0094462A">
            <w:pPr>
              <w:rPr>
                <w:rFonts w:eastAsia="Times New Roman"/>
                <w:sz w:val="22"/>
                <w:szCs w:val="22"/>
              </w:rPr>
            </w:pPr>
            <w:r>
              <w:rPr>
                <w:rFonts w:eastAsia="Times New Roman"/>
                <w:sz w:val="22"/>
                <w:szCs w:val="22"/>
              </w:rPr>
              <w:t>90% trên N°14 (5,60 mm)</w:t>
            </w:r>
          </w:p>
        </w:tc>
      </w:tr>
      <w:tr w:rsidR="00000000" w14:paraId="2327B7E5"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06E21E6" w14:textId="77777777" w:rsidR="00000000" w:rsidRDefault="0094462A">
            <w:pPr>
              <w:rPr>
                <w:rFonts w:eastAsia="Times New Roman"/>
                <w:sz w:val="22"/>
                <w:szCs w:val="22"/>
              </w:rPr>
            </w:pPr>
            <w:r>
              <w:rPr>
                <w:rFonts w:eastAsia="Times New Roman"/>
                <w:b/>
                <w:bCs/>
                <w:sz w:val="22"/>
                <w:szCs w:val="22"/>
              </w:rPr>
              <w:t>A213</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C1767F2" w14:textId="77777777" w:rsidR="00000000" w:rsidRDefault="0094462A">
            <w:pPr>
              <w:rPr>
                <w:rFonts w:eastAsia="Times New Roman"/>
                <w:sz w:val="22"/>
                <w:szCs w:val="22"/>
              </w:rPr>
            </w:pPr>
            <w:r>
              <w:rPr>
                <w:rFonts w:eastAsia="Times New Roman"/>
                <w:sz w:val="22"/>
                <w:szCs w:val="22"/>
              </w:rPr>
              <w:t>Hạng 2</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8FB7E44" w14:textId="77777777" w:rsidR="00000000" w:rsidRDefault="0094462A">
            <w:pPr>
              <w:rPr>
                <w:rFonts w:eastAsia="Times New Roman"/>
                <w:sz w:val="22"/>
                <w:szCs w:val="22"/>
              </w:rPr>
            </w:pPr>
            <w:r>
              <w:rPr>
                <w:rFonts w:eastAsia="Times New Roman"/>
                <w:sz w:val="22"/>
                <w:szCs w:val="22"/>
              </w:rPr>
              <w:t>90% trên N°13 (5,00 mm)</w:t>
            </w:r>
          </w:p>
        </w:tc>
      </w:tr>
    </w:tbl>
    <w:p w14:paraId="45C680B7" w14:textId="77777777" w:rsidR="00000000" w:rsidRDefault="0094462A">
      <w:pPr>
        <w:pStyle w:val="NormalWeb"/>
      </w:pPr>
      <w:r>
        <w:rPr>
          <w:i/>
          <w:iCs/>
        </w:rPr>
        <w:t>Cà phê chè trong TCVN 4193 ch</w:t>
      </w:r>
      <w:r>
        <w:rPr>
          <w:i/>
          <w:iCs/>
        </w:rPr>
        <w:t>ỉ</w:t>
      </w:r>
      <w:r>
        <w:rPr>
          <w:i/>
          <w:iCs/>
        </w:rPr>
        <w:t xml:space="preserve"> có H</w:t>
      </w:r>
      <w:r>
        <w:rPr>
          <w:i/>
          <w:iCs/>
        </w:rPr>
        <w:t>ạ</w:t>
      </w:r>
      <w:r>
        <w:rPr>
          <w:i/>
          <w:iCs/>
        </w:rPr>
        <w:t>ng 1 và H</w:t>
      </w:r>
      <w:r>
        <w:rPr>
          <w:i/>
          <w:iCs/>
        </w:rPr>
        <w:t>ạ</w:t>
      </w:r>
      <w:r>
        <w:rPr>
          <w:i/>
          <w:iCs/>
        </w:rPr>
        <w:t>ng 2 — không có H</w:t>
      </w:r>
      <w:r>
        <w:rPr>
          <w:i/>
          <w:iCs/>
        </w:rPr>
        <w:t>ạ</w:t>
      </w:r>
      <w:r>
        <w:rPr>
          <w:i/>
          <w:iCs/>
        </w:rPr>
        <w:t>ng 3.</w:t>
      </w:r>
    </w:p>
    <w:p w14:paraId="6B44D2FB" w14:textId="77777777" w:rsidR="00000000" w:rsidRDefault="0094462A">
      <w:pPr>
        <w:shd w:val="clear" w:color="auto" w:fill="E2EFDA"/>
        <w:divId w:val="1564870927"/>
        <w:rPr>
          <w:rFonts w:eastAsia="Times New Roman"/>
        </w:rPr>
      </w:pPr>
      <w:r>
        <w:rPr>
          <w:rFonts w:eastAsia="Times New Roman"/>
          <w:b/>
          <w:bCs/>
        </w:rPr>
        <w:t>Phát hiện chính:</w:t>
      </w:r>
      <w:r>
        <w:rPr>
          <w:rFonts w:eastAsia="Times New Roman"/>
        </w:rPr>
        <w:t xml:space="preserve"> Sàn kích cỡ thấp nhất của bất kỳ hạng Arabica nào theo TCVN 4193 là sàng N°13 = 5,00 mm. Trong khi c</w:t>
      </w:r>
      <w:r>
        <w:rPr>
          <w:rFonts w:eastAsia="Times New Roman"/>
        </w:rPr>
        <w:t xml:space="preserve">hỉ dẫn địa lý “Mường Ảng” chỉ đặt ngưỡng 4,0 mm = sàng N°10 — </w:t>
      </w:r>
      <w:r>
        <w:rPr>
          <w:rFonts w:eastAsia="Times New Roman"/>
          <w:b/>
          <w:bCs/>
        </w:rPr>
        <w:t>thấp hơn một bậc rưỡi so với hạng bét</w:t>
      </w:r>
      <w:r>
        <w:rPr>
          <w:rFonts w:eastAsia="Times New Roman"/>
        </w:rPr>
        <w:t>.</w:t>
      </w:r>
      <w:r>
        <w:rPr>
          <w:rFonts w:eastAsia="Times New Roman"/>
        </w:rPr>
        <w:br/>
      </w:r>
      <w:r>
        <w:rPr>
          <w:rFonts w:eastAsia="Times New Roman"/>
        </w:rPr>
        <w:br/>
        <w:t xml:space="preserve">Nói cách khác: </w:t>
      </w:r>
      <w:r>
        <w:rPr>
          <w:rFonts w:eastAsia="Times New Roman"/>
          <w:b/>
          <w:bCs/>
        </w:rPr>
        <w:t>một lô cà phê hoàn toàn đạt tiêu chí kích cỡ của chỉ dẫn địa lý Mường Ảng vẫn có thể không đủ điều kiện xếp vào bất kỳ hạng Arabica nào của</w:t>
      </w:r>
      <w:r>
        <w:rPr>
          <w:rFonts w:eastAsia="Times New Roman"/>
          <w:b/>
          <w:bCs/>
        </w:rPr>
        <w:t xml:space="preserve"> TCVN 4193 trên tiêu chí sàng.</w:t>
      </w:r>
    </w:p>
    <w:p w14:paraId="4A5ED39B" w14:textId="77777777" w:rsidR="00000000" w:rsidRDefault="0094462A">
      <w:pPr>
        <w:pStyle w:val="Heading3"/>
        <w:rPr>
          <w:rFonts w:eastAsia="Times New Roman"/>
        </w:rPr>
      </w:pPr>
      <w:r>
        <w:rPr>
          <w:rFonts w:eastAsia="Times New Roman"/>
        </w:rPr>
        <w:t>Hai điều cần thành thật</w:t>
      </w:r>
    </w:p>
    <w:p w14:paraId="32E8B4DB" w14:textId="77777777" w:rsidR="00000000" w:rsidRDefault="0094462A">
      <w:pPr>
        <w:numPr>
          <w:ilvl w:val="0"/>
          <w:numId w:val="1"/>
        </w:numPr>
        <w:spacing w:before="100" w:beforeAutospacing="1" w:after="100" w:afterAutospacing="1"/>
        <w:rPr>
          <w:rFonts w:eastAsia="Times New Roman"/>
        </w:rPr>
      </w:pPr>
      <w:r>
        <w:rPr>
          <w:rFonts w:eastAsia="Times New Roman"/>
        </w:rPr>
        <w:t xml:space="preserve">Hai con số </w:t>
      </w:r>
      <w:r>
        <w:rPr>
          <w:rFonts w:eastAsia="Times New Roman"/>
          <w:b/>
          <w:bCs/>
        </w:rPr>
        <w:t>không cùng loại phép đo</w:t>
      </w:r>
      <w:r>
        <w:rPr>
          <w:rFonts w:eastAsia="Times New Roman"/>
        </w:rPr>
        <w:t xml:space="preserve">. TCVN yêu cầu </w:t>
      </w:r>
      <w:r>
        <w:rPr>
          <w:rFonts w:eastAsia="Times New Roman"/>
          <w:i/>
          <w:iCs/>
        </w:rPr>
        <w:t>90% khối lượng</w:t>
      </w:r>
      <w:r>
        <w:rPr>
          <w:rFonts w:eastAsia="Times New Roman"/>
        </w:rPr>
        <w:t xml:space="preserve"> giữ lại trên một cỡ sàng — đó là yêu cầu về phân bố. CDĐL nói </w:t>
      </w:r>
      <w:r>
        <w:rPr>
          <w:rFonts w:eastAsia="Times New Roman"/>
          <w:i/>
          <w:iCs/>
        </w:rPr>
        <w:t>“kích thước hạt ≥4,0 mm”</w:t>
      </w:r>
      <w:r>
        <w:rPr>
          <w:rFonts w:eastAsia="Times New Roman"/>
        </w:rPr>
        <w:t xml:space="preserve"> — </w:t>
      </w:r>
      <w:r>
        <w:rPr>
          <w:rFonts w:eastAsia="Times New Roman"/>
        </w:rPr>
        <w:t>không nói bao nhiêu phần trăm, không nói đo bằng sàng lỗ tròn hay lỗ dẹt hay thước kẹp. Về mặt kỹ thuật, không so sánh trực tiếp được.</w:t>
      </w:r>
    </w:p>
    <w:p w14:paraId="246EFD58" w14:textId="77777777" w:rsidR="00000000" w:rsidRDefault="0094462A">
      <w:pPr>
        <w:numPr>
          <w:ilvl w:val="0"/>
          <w:numId w:val="1"/>
        </w:numPr>
        <w:spacing w:before="100" w:beforeAutospacing="1" w:after="100" w:afterAutospacing="1"/>
        <w:rPr>
          <w:rFonts w:eastAsia="Times New Roman"/>
        </w:rPr>
      </w:pPr>
      <w:r>
        <w:rPr>
          <w:rFonts w:eastAsia="Times New Roman"/>
        </w:rPr>
        <w:t xml:space="preserve">Hai văn bản khác mục đích: CDĐL mô tả </w:t>
      </w:r>
      <w:r>
        <w:rPr>
          <w:rFonts w:eastAsia="Times New Roman"/>
          <w:b/>
          <w:bCs/>
        </w:rPr>
        <w:t>đặc tính nhận dạng</w:t>
      </w:r>
      <w:r>
        <w:rPr>
          <w:rFonts w:eastAsia="Times New Roman"/>
        </w:rPr>
        <w:t xml:space="preserve"> (chống hàng giả xuất xứ), TCVN </w:t>
      </w:r>
      <w:r>
        <w:rPr>
          <w:rFonts w:eastAsia="Times New Roman"/>
          <w:b/>
          <w:bCs/>
        </w:rPr>
        <w:t>phân hạng thương mại</w:t>
      </w:r>
      <w:r>
        <w:rPr>
          <w:rFonts w:eastAsia="Times New Roman"/>
        </w:rPr>
        <w:t>. Ngưỡng CDĐL</w:t>
      </w:r>
      <w:r>
        <w:rPr>
          <w:rFonts w:eastAsia="Times New Roman"/>
        </w:rPr>
        <w:t xml:space="preserve"> thấp không có nghĩa hạt Mường Ảng thật sự nhỏ như vậy.</w:t>
      </w:r>
    </w:p>
    <w:p w14:paraId="50F9CCE5" w14:textId="77777777" w:rsidR="00000000" w:rsidRDefault="0094462A">
      <w:pPr>
        <w:pStyle w:val="NormalWeb"/>
      </w:pPr>
      <w:r>
        <w:t>Nhưng đi</w:t>
      </w:r>
      <w:r>
        <w:t>ề</w:t>
      </w:r>
      <w:r>
        <w:t>u rút ra v</w:t>
      </w:r>
      <w:r>
        <w:t>ẫ</w:t>
      </w:r>
      <w:r>
        <w:t>n đ</w:t>
      </w:r>
      <w:r>
        <w:t>ứ</w:t>
      </w:r>
      <w:r>
        <w:t>ng v</w:t>
      </w:r>
      <w:r>
        <w:t>ữ</w:t>
      </w:r>
      <w:r>
        <w:t xml:space="preserve">ng: </w:t>
      </w:r>
      <w:r>
        <w:rPr>
          <w:b/>
          <w:bCs/>
        </w:rPr>
        <w:t>ch</w:t>
      </w:r>
      <w:r>
        <w:rPr>
          <w:b/>
          <w:bCs/>
        </w:rPr>
        <w:t>ỉ</w:t>
      </w:r>
      <w:r>
        <w:rPr>
          <w:b/>
          <w:bCs/>
        </w:rPr>
        <w:t xml:space="preserve"> d</w:t>
      </w:r>
      <w:r>
        <w:rPr>
          <w:b/>
          <w:bCs/>
        </w:rPr>
        <w:t>ẫ</w:t>
      </w:r>
      <w:r>
        <w:rPr>
          <w:b/>
          <w:bCs/>
        </w:rPr>
        <w:t>n đ</w:t>
      </w:r>
      <w:r>
        <w:rPr>
          <w:b/>
          <w:bCs/>
        </w:rPr>
        <w:t>ị</w:t>
      </w:r>
      <w:r>
        <w:rPr>
          <w:b/>
          <w:bCs/>
        </w:rPr>
        <w:t>a lý Mư</w:t>
      </w:r>
      <w:r>
        <w:rPr>
          <w:b/>
          <w:bCs/>
        </w:rPr>
        <w:t>ờ</w:t>
      </w:r>
      <w:r>
        <w:rPr>
          <w:b/>
          <w:bCs/>
        </w:rPr>
        <w:t xml:space="preserve">ng </w:t>
      </w:r>
      <w:r>
        <w:rPr>
          <w:b/>
          <w:bCs/>
        </w:rPr>
        <w:t>Ả</w:t>
      </w:r>
      <w:r>
        <w:rPr>
          <w:b/>
          <w:bCs/>
        </w:rPr>
        <w:t xml:space="preserve">ng, </w:t>
      </w:r>
      <w:r>
        <w:rPr>
          <w:b/>
          <w:bCs/>
        </w:rPr>
        <w:t>ở</w:t>
      </w:r>
      <w:r>
        <w:rPr>
          <w:b/>
          <w:bCs/>
        </w:rPr>
        <w:t xml:space="preserve"> tiêu chí kích c</w:t>
      </w:r>
      <w:r>
        <w:rPr>
          <w:b/>
          <w:bCs/>
        </w:rPr>
        <w:t>ỡ</w:t>
      </w:r>
      <w:r>
        <w:rPr>
          <w:b/>
          <w:bCs/>
        </w:rPr>
        <w:t>, không sàng l</w:t>
      </w:r>
      <w:r>
        <w:rPr>
          <w:b/>
          <w:bCs/>
        </w:rPr>
        <w:t>ọ</w:t>
      </w:r>
      <w:r>
        <w:rPr>
          <w:b/>
          <w:bCs/>
        </w:rPr>
        <w:t>c gì c</w:t>
      </w:r>
      <w:r>
        <w:rPr>
          <w:b/>
          <w:bCs/>
        </w:rPr>
        <w:t>ả</w:t>
      </w:r>
      <w:r>
        <w:rPr>
          <w:b/>
          <w:bCs/>
        </w:rPr>
        <w:t>.</w:t>
      </w:r>
      <w:r>
        <w:t xml:space="preserve"> Nó đ</w:t>
      </w:r>
      <w:r>
        <w:t>ặ</w:t>
      </w:r>
      <w:r>
        <w:t>t ngư</w:t>
      </w:r>
      <w:r>
        <w:t>ỡ</w:t>
      </w:r>
      <w:r>
        <w:t>ng dư</w:t>
      </w:r>
      <w:r>
        <w:t>ớ</w:t>
      </w:r>
      <w:r>
        <w:t>i c</w:t>
      </w:r>
      <w:r>
        <w:t>ả</w:t>
      </w:r>
      <w:r>
        <w:t xml:space="preserve"> h</w:t>
      </w:r>
      <w:r>
        <w:t>ạ</w:t>
      </w:r>
      <w:r>
        <w:t>ng bét c</w:t>
      </w:r>
      <w:r>
        <w:t>ủ</w:t>
      </w:r>
      <w:r>
        <w:t>a tiêu chu</w:t>
      </w:r>
      <w:r>
        <w:t>ẩ</w:t>
      </w:r>
      <w:r>
        <w:t>n qu</w:t>
      </w:r>
      <w:r>
        <w:t>ố</w:t>
      </w:r>
      <w:r>
        <w:t>c gia. M</w:t>
      </w:r>
      <w:r>
        <w:t>ộ</w:t>
      </w:r>
      <w:r>
        <w:t>t tiêu chu</w:t>
      </w:r>
      <w:r>
        <w:t>ẩ</w:t>
      </w:r>
      <w:r>
        <w:t>n mà m</w:t>
      </w:r>
      <w:r>
        <w:t>ọ</w:t>
      </w:r>
      <w:r>
        <w:t>i lô hàng đ</w:t>
      </w:r>
      <w:r>
        <w:t>ề</w:t>
      </w:r>
      <w:r>
        <w:t>u vư</w:t>
      </w:r>
      <w:r>
        <w:t>ợ</w:t>
      </w:r>
      <w:r>
        <w:t xml:space="preserve">t qua </w:t>
      </w:r>
      <w:r>
        <w:t>thì không ph</w:t>
      </w:r>
      <w:r>
        <w:t>ả</w:t>
      </w:r>
      <w:r>
        <w:t>i tiêu chu</w:t>
      </w:r>
      <w:r>
        <w:t>ẩ</w:t>
      </w:r>
      <w:r>
        <w:t>n — nó là mô t</w:t>
      </w:r>
      <w:r>
        <w:t>ả</w:t>
      </w:r>
      <w:r>
        <w:t>.</w:t>
      </w:r>
    </w:p>
    <w:p w14:paraId="1A364250" w14:textId="77777777" w:rsidR="00000000" w:rsidRDefault="0094462A">
      <w:pPr>
        <w:pStyle w:val="NormalWeb"/>
      </w:pPr>
      <w:r>
        <w:rPr>
          <w:i/>
          <w:iCs/>
        </w:rPr>
        <w:t>Lưu ý đ</w:t>
      </w:r>
      <w:r>
        <w:rPr>
          <w:i/>
          <w:iCs/>
        </w:rPr>
        <w:t>ộ</w:t>
      </w:r>
      <w:r>
        <w:rPr>
          <w:i/>
          <w:iCs/>
        </w:rPr>
        <w:t xml:space="preserve"> tin c</w:t>
      </w:r>
      <w:r>
        <w:rPr>
          <w:i/>
          <w:iCs/>
        </w:rPr>
        <w:t>ậ</w:t>
      </w:r>
      <w:r>
        <w:rPr>
          <w:i/>
          <w:iCs/>
        </w:rPr>
        <w:t>y: đây là hai b</w:t>
      </w:r>
      <w:r>
        <w:rPr>
          <w:i/>
          <w:iCs/>
        </w:rPr>
        <w:t>ả</w:t>
      </w:r>
      <w:r>
        <w:rPr>
          <w:i/>
          <w:iCs/>
        </w:rPr>
        <w:t>n tái đăng c</w:t>
      </w:r>
      <w:r>
        <w:rPr>
          <w:i/>
          <w:iCs/>
        </w:rPr>
        <w:t>ủ</w:t>
      </w:r>
      <w:r>
        <w:rPr>
          <w:i/>
          <w:iCs/>
        </w:rPr>
        <w:t>a bên th</w:t>
      </w:r>
      <w:r>
        <w:rPr>
          <w:i/>
          <w:iCs/>
        </w:rPr>
        <w:t>ứ</w:t>
      </w:r>
      <w:r>
        <w:rPr>
          <w:i/>
          <w:iCs/>
        </w:rPr>
        <w:t xml:space="preserve"> ba, và m</w:t>
      </w:r>
      <w:r>
        <w:rPr>
          <w:i/>
          <w:iCs/>
        </w:rPr>
        <w:t>ộ</w:t>
      </w:r>
      <w:r>
        <w:rPr>
          <w:i/>
          <w:iCs/>
        </w:rPr>
        <w:t>t b</w:t>
      </w:r>
      <w:r>
        <w:rPr>
          <w:i/>
          <w:iCs/>
        </w:rPr>
        <w:t>ả</w:t>
      </w:r>
      <w:r>
        <w:rPr>
          <w:i/>
          <w:iCs/>
        </w:rPr>
        <w:t>n còn d</w:t>
      </w:r>
      <w:r>
        <w:rPr>
          <w:i/>
          <w:iCs/>
        </w:rPr>
        <w:t>ẫ</w:t>
      </w:r>
      <w:r>
        <w:rPr>
          <w:i/>
          <w:iCs/>
        </w:rPr>
        <w:t>n chi</w:t>
      </w:r>
      <w:r>
        <w:rPr>
          <w:i/>
          <w:iCs/>
        </w:rPr>
        <w:t>ế</w:t>
      </w:r>
      <w:r>
        <w:rPr>
          <w:i/>
          <w:iCs/>
        </w:rPr>
        <w:t>u TCVN 4807:2001 — phiên b</w:t>
      </w:r>
      <w:r>
        <w:rPr>
          <w:i/>
          <w:iCs/>
        </w:rPr>
        <w:t>ả</w:t>
      </w:r>
      <w:r>
        <w:rPr>
          <w:i/>
          <w:iCs/>
        </w:rPr>
        <w:t>n đã h</w:t>
      </w:r>
      <w:r>
        <w:rPr>
          <w:i/>
          <w:iCs/>
        </w:rPr>
        <w:t>ế</w:t>
      </w:r>
      <w:r>
        <w:rPr>
          <w:i/>
          <w:iCs/>
        </w:rPr>
        <w:t>t hi</w:t>
      </w:r>
      <w:r>
        <w:rPr>
          <w:i/>
          <w:iCs/>
        </w:rPr>
        <w:t>ệ</w:t>
      </w:r>
      <w:r>
        <w:rPr>
          <w:i/>
          <w:iCs/>
        </w:rPr>
        <w:t>u l</w:t>
      </w:r>
      <w:r>
        <w:rPr>
          <w:i/>
          <w:iCs/>
        </w:rPr>
        <w:t>ự</w:t>
      </w:r>
      <w:r>
        <w:rPr>
          <w:i/>
          <w:iCs/>
        </w:rPr>
        <w:t>c. Hai b</w:t>
      </w:r>
      <w:r>
        <w:rPr>
          <w:i/>
          <w:iCs/>
        </w:rPr>
        <w:t>ả</w:t>
      </w:r>
      <w:r>
        <w:rPr>
          <w:i/>
          <w:iCs/>
        </w:rPr>
        <w:t>n kh</w:t>
      </w:r>
      <w:r>
        <w:rPr>
          <w:i/>
          <w:iCs/>
        </w:rPr>
        <w:t>ớ</w:t>
      </w:r>
      <w:r>
        <w:rPr>
          <w:i/>
          <w:iCs/>
        </w:rPr>
        <w:t>p nhau nên đáng tin, nhưng n</w:t>
      </w:r>
      <w:r>
        <w:rPr>
          <w:i/>
          <w:iCs/>
        </w:rPr>
        <w:t>ế</w:t>
      </w:r>
      <w:r>
        <w:rPr>
          <w:i/>
          <w:iCs/>
        </w:rPr>
        <w:t>u dùng cho h</w:t>
      </w:r>
      <w:r>
        <w:rPr>
          <w:i/>
          <w:iCs/>
        </w:rPr>
        <w:t>ợ</w:t>
      </w:r>
      <w:r>
        <w:rPr>
          <w:i/>
          <w:iCs/>
        </w:rPr>
        <w:t>p đ</w:t>
      </w:r>
      <w:r>
        <w:rPr>
          <w:i/>
          <w:iCs/>
        </w:rPr>
        <w:t>ồ</w:t>
      </w:r>
      <w:r>
        <w:rPr>
          <w:i/>
          <w:iCs/>
        </w:rPr>
        <w:t>ng thì ph</w:t>
      </w:r>
      <w:r>
        <w:rPr>
          <w:i/>
          <w:iCs/>
        </w:rPr>
        <w:t>ả</w:t>
      </w:r>
      <w:r>
        <w:rPr>
          <w:i/>
          <w:iCs/>
        </w:rPr>
        <w:t>i mua b</w:t>
      </w:r>
      <w:r>
        <w:rPr>
          <w:i/>
          <w:iCs/>
        </w:rPr>
        <w:t>ả</w:t>
      </w:r>
      <w:r>
        <w:rPr>
          <w:i/>
          <w:iCs/>
        </w:rPr>
        <w:t>n chính th</w:t>
      </w:r>
      <w:r>
        <w:rPr>
          <w:i/>
          <w:iCs/>
        </w:rPr>
        <w:t>ứ</w:t>
      </w:r>
      <w:r>
        <w:rPr>
          <w:i/>
          <w:iCs/>
        </w:rPr>
        <w:t>c.</w:t>
      </w:r>
    </w:p>
    <w:p w14:paraId="2E9AB7BA" w14:textId="77777777" w:rsidR="00000000" w:rsidRDefault="0094462A">
      <w:pPr>
        <w:pStyle w:val="Heading2"/>
        <w:rPr>
          <w:rFonts w:eastAsia="Times New Roman"/>
        </w:rPr>
      </w:pPr>
      <w:r>
        <w:rPr>
          <w:rFonts w:eastAsia="Times New Roman"/>
        </w:rPr>
        <w:t>4. Vì sao “≥4,0 mm” không dùng được như một spec</w:t>
      </w:r>
    </w:p>
    <w:p w14:paraId="00872B0C" w14:textId="77777777" w:rsidR="00000000" w:rsidRDefault="0094462A">
      <w:pPr>
        <w:pStyle w:val="NormalWeb"/>
      </w:pPr>
      <w:r>
        <w:rPr>
          <w:b/>
          <w:bCs/>
        </w:rPr>
        <w:t>Thi</w:t>
      </w:r>
      <w:r>
        <w:rPr>
          <w:b/>
          <w:bCs/>
        </w:rPr>
        <w:t>ế</w:t>
      </w:r>
      <w:r>
        <w:rPr>
          <w:b/>
          <w:bCs/>
        </w:rPr>
        <w:t>u phương pháp đo.</w:t>
      </w:r>
      <w:r>
        <w:t xml:space="preserve"> H</w:t>
      </w:r>
      <w:r>
        <w:t>ạ</w:t>
      </w:r>
      <w:r>
        <w:t>t arabica đi</w:t>
      </w:r>
      <w:r>
        <w:t>ể</w:t>
      </w:r>
      <w:r>
        <w:t>n hình dài ~9–11 mm, r</w:t>
      </w:r>
      <w:r>
        <w:t>ộ</w:t>
      </w:r>
      <w:r>
        <w:t xml:space="preserve">ng ~6–7 mm, </w:t>
      </w:r>
      <w:r>
        <w:rPr>
          <w:b/>
          <w:bCs/>
        </w:rPr>
        <w:t>dày ~3–4 mm</w:t>
      </w:r>
      <w:r>
        <w:t>. Sàng l</w:t>
      </w:r>
      <w:r>
        <w:t>ỗ</w:t>
      </w:r>
      <w:r>
        <w:t xml:space="preserve"> tròn đo </w:t>
      </w:r>
      <w:r>
        <w:rPr>
          <w:i/>
          <w:iCs/>
        </w:rPr>
        <w:t>chi</w:t>
      </w:r>
      <w:r>
        <w:rPr>
          <w:i/>
          <w:iCs/>
        </w:rPr>
        <w:t>ề</w:t>
      </w:r>
      <w:r>
        <w:rPr>
          <w:i/>
          <w:iCs/>
        </w:rPr>
        <w:t>u r</w:t>
      </w:r>
      <w:r>
        <w:rPr>
          <w:i/>
          <w:iCs/>
        </w:rPr>
        <w:t>ộ</w:t>
      </w:r>
      <w:r>
        <w:rPr>
          <w:i/>
          <w:iCs/>
        </w:rPr>
        <w:t>ng</w:t>
      </w:r>
      <w:r>
        <w:t>; sàng l</w:t>
      </w:r>
      <w:r>
        <w:t>ỗ</w:t>
      </w:r>
      <w:r>
        <w:t xml:space="preserve"> d</w:t>
      </w:r>
      <w:r>
        <w:t>ẹ</w:t>
      </w:r>
      <w:r>
        <w:t xml:space="preserve">t đo </w:t>
      </w:r>
      <w:r>
        <w:rPr>
          <w:i/>
          <w:iCs/>
        </w:rPr>
        <w:t>chi</w:t>
      </w:r>
      <w:r>
        <w:rPr>
          <w:i/>
          <w:iCs/>
        </w:rPr>
        <w:t>ề</w:t>
      </w:r>
      <w:r>
        <w:rPr>
          <w:i/>
          <w:iCs/>
        </w:rPr>
        <w:t>u dày</w:t>
      </w:r>
      <w:r>
        <w:t>. N</w:t>
      </w:r>
      <w:r>
        <w:t>ế</w:t>
      </w:r>
      <w:r>
        <w:t>u 4,0 mm là chi</w:t>
      </w:r>
      <w:r>
        <w:t>ề</w:t>
      </w:r>
      <w:r>
        <w:t>u r</w:t>
      </w:r>
      <w:r>
        <w:t>ộ</w:t>
      </w:r>
      <w:r>
        <w:t>ng → h</w:t>
      </w:r>
      <w:r>
        <w:t>ạ</w:t>
      </w:r>
      <w:r>
        <w:t>t r</w:t>
      </w:r>
      <w:r>
        <w:t>ấ</w:t>
      </w:r>
      <w:r>
        <w:t>t nh</w:t>
      </w:r>
      <w:r>
        <w:t>ỏ</w:t>
      </w:r>
      <w:r>
        <w:t>. N</w:t>
      </w:r>
      <w:r>
        <w:t>ế</w:t>
      </w:r>
      <w:r>
        <w:t>u là chi</w:t>
      </w:r>
      <w:r>
        <w:t>ề</w:t>
      </w:r>
      <w:r>
        <w:t>u dày → h</w:t>
      </w:r>
      <w:r>
        <w:t>ạ</w:t>
      </w:r>
      <w:r>
        <w:t xml:space="preserve">t khá </w:t>
      </w:r>
      <w:r>
        <w:t>dày, bình thư</w:t>
      </w:r>
      <w:r>
        <w:t>ờ</w:t>
      </w:r>
      <w:r>
        <w:t xml:space="preserve">ng. </w:t>
      </w:r>
      <w:r>
        <w:rPr>
          <w:b/>
          <w:bCs/>
        </w:rPr>
        <w:t>Cùng m</w:t>
      </w:r>
      <w:r>
        <w:rPr>
          <w:b/>
          <w:bCs/>
        </w:rPr>
        <w:t>ộ</w:t>
      </w:r>
      <w:r>
        <w:rPr>
          <w:b/>
          <w:bCs/>
        </w:rPr>
        <w:t>t con s</w:t>
      </w:r>
      <w:r>
        <w:rPr>
          <w:b/>
          <w:bCs/>
        </w:rPr>
        <w:t>ố</w:t>
      </w:r>
      <w:r>
        <w:rPr>
          <w:b/>
          <w:bCs/>
        </w:rPr>
        <w:t>, hai k</w:t>
      </w:r>
      <w:r>
        <w:rPr>
          <w:b/>
          <w:bCs/>
        </w:rPr>
        <w:t>ế</w:t>
      </w:r>
      <w:r>
        <w:rPr>
          <w:b/>
          <w:bCs/>
        </w:rPr>
        <w:t>t lu</w:t>
      </w:r>
      <w:r>
        <w:rPr>
          <w:b/>
          <w:bCs/>
        </w:rPr>
        <w:t>ậ</w:t>
      </w:r>
      <w:r>
        <w:rPr>
          <w:b/>
          <w:bCs/>
        </w:rPr>
        <w:t>n trái ngư</w:t>
      </w:r>
      <w:r>
        <w:rPr>
          <w:b/>
          <w:bCs/>
        </w:rPr>
        <w:t>ợ</w:t>
      </w:r>
      <w:r>
        <w:rPr>
          <w:b/>
          <w:bCs/>
        </w:rPr>
        <w:t>c.</w:t>
      </w:r>
    </w:p>
    <w:p w14:paraId="5C8B21FB" w14:textId="77777777" w:rsidR="00000000" w:rsidRDefault="0094462A">
      <w:pPr>
        <w:pStyle w:val="NormalWeb"/>
      </w:pPr>
      <w:r>
        <w:rPr>
          <w:b/>
          <w:bCs/>
        </w:rPr>
        <w:t>Thi</w:t>
      </w:r>
      <w:r>
        <w:rPr>
          <w:b/>
          <w:bCs/>
        </w:rPr>
        <w:t>ế</w:t>
      </w:r>
      <w:r>
        <w:rPr>
          <w:b/>
          <w:bCs/>
        </w:rPr>
        <w:t>u t</w:t>
      </w:r>
      <w:r>
        <w:rPr>
          <w:b/>
          <w:bCs/>
        </w:rPr>
        <w:t>ỷ</w:t>
      </w:r>
      <w:r>
        <w:rPr>
          <w:b/>
          <w:bCs/>
        </w:rPr>
        <w:t xml:space="preserve"> l</w:t>
      </w:r>
      <w:r>
        <w:rPr>
          <w:b/>
          <w:bCs/>
        </w:rPr>
        <w:t>ệ</w:t>
      </w:r>
      <w:r>
        <w:rPr>
          <w:b/>
          <w:bCs/>
        </w:rPr>
        <w:t xml:space="preserve"> kh</w:t>
      </w:r>
      <w:r>
        <w:rPr>
          <w:b/>
          <w:bCs/>
        </w:rPr>
        <w:t>ố</w:t>
      </w:r>
      <w:r>
        <w:rPr>
          <w:b/>
          <w:bCs/>
        </w:rPr>
        <w:t>i lư</w:t>
      </w:r>
      <w:r>
        <w:rPr>
          <w:b/>
          <w:bCs/>
        </w:rPr>
        <w:t>ợ</w:t>
      </w:r>
      <w:r>
        <w:rPr>
          <w:b/>
          <w:bCs/>
        </w:rPr>
        <w:t>ng.</w:t>
      </w:r>
      <w:r>
        <w:t xml:space="preserve"> “≥4,0 mm” là ngư</w:t>
      </w:r>
      <w:r>
        <w:t>ỡ</w:t>
      </w:r>
      <w:r>
        <w:t xml:space="preserve">ng cho </w:t>
      </w:r>
      <w:r>
        <w:rPr>
          <w:i/>
          <w:iCs/>
        </w:rPr>
        <w:t>m</w:t>
      </w:r>
      <w:r>
        <w:rPr>
          <w:i/>
          <w:iCs/>
        </w:rPr>
        <w:t>ộ</w:t>
      </w:r>
      <w:r>
        <w:rPr>
          <w:i/>
          <w:iCs/>
        </w:rPr>
        <w:t>t h</w:t>
      </w:r>
      <w:r>
        <w:rPr>
          <w:i/>
          <w:iCs/>
        </w:rPr>
        <w:t>ạ</w:t>
      </w:r>
      <w:r>
        <w:rPr>
          <w:i/>
          <w:iCs/>
        </w:rPr>
        <w:t>t</w:t>
      </w:r>
      <w:r>
        <w:t xml:space="preserve"> hay cho </w:t>
      </w:r>
      <w:r>
        <w:rPr>
          <w:i/>
          <w:iCs/>
        </w:rPr>
        <w:t>bao nhiêu ph</w:t>
      </w:r>
      <w:r>
        <w:rPr>
          <w:i/>
          <w:iCs/>
        </w:rPr>
        <w:t>ầ</w:t>
      </w:r>
      <w:r>
        <w:rPr>
          <w:i/>
          <w:iCs/>
        </w:rPr>
        <w:t>n trăm c</w:t>
      </w:r>
      <w:r>
        <w:rPr>
          <w:i/>
          <w:iCs/>
        </w:rPr>
        <w:t>ủ</w:t>
      </w:r>
      <w:r>
        <w:rPr>
          <w:i/>
          <w:iCs/>
        </w:rPr>
        <w:t>a lô</w:t>
      </w:r>
      <w:r>
        <w:t>? M</w:t>
      </w:r>
      <w:r>
        <w:t>ộ</w:t>
      </w:r>
      <w:r>
        <w:t>t lô có 50% h</w:t>
      </w:r>
      <w:r>
        <w:t>ạ</w:t>
      </w:r>
      <w:r>
        <w:t>t trên 4 mm và 50% dư</w:t>
      </w:r>
      <w:r>
        <w:t>ớ</w:t>
      </w:r>
      <w:r>
        <w:t>i thì đ</w:t>
      </w:r>
      <w:r>
        <w:t>ạ</w:t>
      </w:r>
      <w:r>
        <w:t>t hay không đ</w:t>
      </w:r>
      <w:r>
        <w:t>ạ</w:t>
      </w:r>
      <w:r>
        <w:t>t? Không có câu tr</w:t>
      </w:r>
      <w:r>
        <w:t>ả</w:t>
      </w:r>
      <w:r>
        <w:t xml:space="preserve"> l</w:t>
      </w:r>
      <w:r>
        <w:t>ờ</w:t>
      </w:r>
      <w:r>
        <w:t>i trong văn b</w:t>
      </w:r>
      <w:r>
        <w:t>ả</w:t>
      </w:r>
      <w:r>
        <w:t>n.</w:t>
      </w:r>
    </w:p>
    <w:p w14:paraId="60A383FB" w14:textId="77777777" w:rsidR="00000000" w:rsidRDefault="0094462A">
      <w:pPr>
        <w:pStyle w:val="NormalWeb"/>
      </w:pPr>
      <w:r>
        <w:rPr>
          <w:b/>
          <w:bCs/>
        </w:rPr>
        <w:lastRenderedPageBreak/>
        <w:t>Thi</w:t>
      </w:r>
      <w:r>
        <w:rPr>
          <w:b/>
          <w:bCs/>
        </w:rPr>
        <w:t>ế</w:t>
      </w:r>
      <w:r>
        <w:rPr>
          <w:b/>
          <w:bCs/>
        </w:rPr>
        <w:t>u</w:t>
      </w:r>
      <w:r>
        <w:rPr>
          <w:b/>
          <w:bCs/>
        </w:rPr>
        <w:t xml:space="preserve"> ngư</w:t>
      </w:r>
      <w:r>
        <w:rPr>
          <w:b/>
          <w:bCs/>
        </w:rPr>
        <w:t>ỡ</w:t>
      </w:r>
      <w:r>
        <w:rPr>
          <w:b/>
          <w:bCs/>
        </w:rPr>
        <w:t>ng trên và tính đ</w:t>
      </w:r>
      <w:r>
        <w:rPr>
          <w:b/>
          <w:bCs/>
        </w:rPr>
        <w:t>ồ</w:t>
      </w:r>
      <w:r>
        <w:rPr>
          <w:b/>
          <w:bCs/>
        </w:rPr>
        <w:t>ng đ</w:t>
      </w:r>
      <w:r>
        <w:rPr>
          <w:b/>
          <w:bCs/>
        </w:rPr>
        <w:t>ề</w:t>
      </w:r>
      <w:r>
        <w:rPr>
          <w:b/>
          <w:bCs/>
        </w:rPr>
        <w:t>u.</w:t>
      </w:r>
      <w:r>
        <w:t xml:space="preserve"> Trong cà phê đ</w:t>
      </w:r>
      <w:r>
        <w:t>ặ</w:t>
      </w:r>
      <w:r>
        <w:t>c s</w:t>
      </w:r>
      <w:r>
        <w:t>ả</w:t>
      </w:r>
      <w:r>
        <w:t>n, cái quan tr</w:t>
      </w:r>
      <w:r>
        <w:t>ọ</w:t>
      </w:r>
      <w:r>
        <w:t>ng không ph</w:t>
      </w:r>
      <w:r>
        <w:t>ả</w:t>
      </w:r>
      <w:r>
        <w:t>i h</w:t>
      </w:r>
      <w:r>
        <w:t>ạ</w:t>
      </w:r>
      <w:r>
        <w:t xml:space="preserve">t </w:t>
      </w:r>
      <w:r>
        <w:rPr>
          <w:i/>
          <w:iCs/>
        </w:rPr>
        <w:t>to</w:t>
      </w:r>
      <w:r>
        <w:t xml:space="preserve"> mà là h</w:t>
      </w:r>
      <w:r>
        <w:t>ạ</w:t>
      </w:r>
      <w:r>
        <w:t xml:space="preserve">t </w:t>
      </w:r>
      <w:r>
        <w:rPr>
          <w:i/>
          <w:iCs/>
        </w:rPr>
        <w:t>đ</w:t>
      </w:r>
      <w:r>
        <w:rPr>
          <w:i/>
          <w:iCs/>
        </w:rPr>
        <w:t>ề</w:t>
      </w:r>
      <w:r>
        <w:rPr>
          <w:i/>
          <w:iCs/>
        </w:rPr>
        <w:t>u</w:t>
      </w:r>
      <w:r>
        <w:t xml:space="preserve"> — vì rang. H</w:t>
      </w:r>
      <w:r>
        <w:t>ạ</w:t>
      </w:r>
      <w:r>
        <w:t>t to nh</w:t>
      </w:r>
      <w:r>
        <w:t>ỏ</w:t>
      </w:r>
      <w:r>
        <w:t xml:space="preserve"> l</w:t>
      </w:r>
      <w:r>
        <w:t>ẫ</w:t>
      </w:r>
      <w:r>
        <w:t>n l</w:t>
      </w:r>
      <w:r>
        <w:t>ộ</w:t>
      </w:r>
      <w:r>
        <w:t>n thì cùng m</w:t>
      </w:r>
      <w:r>
        <w:t>ộ</w:t>
      </w:r>
      <w:r>
        <w:t>t m</w:t>
      </w:r>
      <w:r>
        <w:t>ẻ</w:t>
      </w:r>
      <w:r>
        <w:t xml:space="preserve"> rang s</w:t>
      </w:r>
      <w:r>
        <w:t>ẽ</w:t>
      </w:r>
      <w:r>
        <w:t xml:space="preserve"> có h</w:t>
      </w:r>
      <w:r>
        <w:t>ạ</w:t>
      </w:r>
      <w:r>
        <w:t>t cháy và h</w:t>
      </w:r>
      <w:r>
        <w:t>ạ</w:t>
      </w:r>
      <w:r>
        <w:t>t s</w:t>
      </w:r>
      <w:r>
        <w:t>ố</w:t>
      </w:r>
      <w:r>
        <w:t>ng. Ch</w:t>
      </w:r>
      <w:r>
        <w:t>ỉ</w:t>
      </w:r>
      <w:r>
        <w:t xml:space="preserve"> d</w:t>
      </w:r>
      <w:r>
        <w:t>ẫ</w:t>
      </w:r>
      <w:r>
        <w:t>n đ</w:t>
      </w:r>
      <w:r>
        <w:t>ị</w:t>
      </w:r>
      <w:r>
        <w:t>a lý không nói gì v</w:t>
      </w:r>
      <w:r>
        <w:t>ề</w:t>
      </w:r>
      <w:r>
        <w:t xml:space="preserve"> đ</w:t>
      </w:r>
      <w:r>
        <w:t>ộ</w:t>
      </w:r>
      <w:r>
        <w:t xml:space="preserve"> đ</w:t>
      </w:r>
      <w:r>
        <w:t>ồ</w:t>
      </w:r>
      <w:r>
        <w:t>ng đ</w:t>
      </w:r>
      <w:r>
        <w:t>ề</w:t>
      </w:r>
      <w:r>
        <w:t>u.</w:t>
      </w:r>
    </w:p>
    <w:p w14:paraId="7C0B2BC4" w14:textId="77777777" w:rsidR="00000000" w:rsidRDefault="0094462A">
      <w:pPr>
        <w:pStyle w:val="Heading2"/>
        <w:rPr>
          <w:rFonts w:eastAsia="Times New Roman"/>
        </w:rPr>
      </w:pPr>
      <w:r>
        <w:rPr>
          <w:rFonts w:eastAsia="Times New Roman"/>
        </w:rPr>
        <w:t>5. Điều gì thực sự quyết định kíc</w:t>
      </w:r>
      <w:r>
        <w:rPr>
          <w:rFonts w:eastAsia="Times New Roman"/>
        </w:rPr>
        <w:t>h cỡ hạt ở Mường Ảng</w:t>
      </w:r>
    </w:p>
    <w:p w14:paraId="539AFA82" w14:textId="77777777" w:rsidR="00000000" w:rsidRDefault="0094462A">
      <w:pPr>
        <w:pStyle w:val="NormalWeb"/>
      </w:pPr>
      <w:r>
        <w:t>H</w:t>
      </w:r>
      <w:r>
        <w:t>ồ</w:t>
      </w:r>
      <w:r>
        <w:t xml:space="preserve"> sơ CDĐL nêu: </w:t>
      </w:r>
      <w:r>
        <w:rPr>
          <w:i/>
          <w:iCs/>
        </w:rPr>
        <w:t>đ</w:t>
      </w:r>
      <w:r>
        <w:rPr>
          <w:i/>
          <w:iCs/>
        </w:rPr>
        <w:t>ộ</w:t>
      </w:r>
      <w:r>
        <w:rPr>
          <w:i/>
          <w:iCs/>
        </w:rPr>
        <w:t xml:space="preserve"> cao đ</w:t>
      </w:r>
      <w:r>
        <w:rPr>
          <w:i/>
          <w:iCs/>
        </w:rPr>
        <w:t>ị</w:t>
      </w:r>
      <w:r>
        <w:rPr>
          <w:i/>
          <w:iCs/>
        </w:rPr>
        <w:t xml:space="preserve">a hình </w:t>
      </w:r>
      <w:r>
        <w:rPr>
          <w:i/>
          <w:iCs/>
        </w:rPr>
        <w:t>ả</w:t>
      </w:r>
      <w:r>
        <w:rPr>
          <w:i/>
          <w:iCs/>
        </w:rPr>
        <w:t>nh hư</w:t>
      </w:r>
      <w:r>
        <w:rPr>
          <w:i/>
          <w:iCs/>
        </w:rPr>
        <w:t>ở</w:t>
      </w:r>
      <w:r>
        <w:rPr>
          <w:i/>
          <w:iCs/>
        </w:rPr>
        <w:t>ng đ</w:t>
      </w:r>
      <w:r>
        <w:rPr>
          <w:i/>
          <w:iCs/>
        </w:rPr>
        <w:t>ế</w:t>
      </w:r>
      <w:r>
        <w:rPr>
          <w:i/>
          <w:iCs/>
        </w:rPr>
        <w:t>n kích thư</w:t>
      </w:r>
      <w:r>
        <w:rPr>
          <w:i/>
          <w:iCs/>
        </w:rPr>
        <w:t>ớ</w:t>
      </w:r>
      <w:r>
        <w:rPr>
          <w:i/>
          <w:iCs/>
        </w:rPr>
        <w:t>c h</w:t>
      </w:r>
      <w:r>
        <w:rPr>
          <w:i/>
          <w:iCs/>
        </w:rPr>
        <w:t>ạ</w:t>
      </w:r>
      <w:r>
        <w:rPr>
          <w:i/>
          <w:iCs/>
        </w:rPr>
        <w:t>t, hàm lư</w:t>
      </w:r>
      <w:r>
        <w:rPr>
          <w:i/>
          <w:iCs/>
        </w:rPr>
        <w:t>ợ</w:t>
      </w:r>
      <w:r>
        <w:rPr>
          <w:i/>
          <w:iCs/>
        </w:rPr>
        <w:t>ng cafein và hàm lư</w:t>
      </w:r>
      <w:r>
        <w:rPr>
          <w:i/>
          <w:iCs/>
        </w:rPr>
        <w:t>ợ</w:t>
      </w:r>
      <w:r>
        <w:rPr>
          <w:i/>
          <w:iCs/>
        </w:rPr>
        <w:t>ng đư</w:t>
      </w:r>
      <w:r>
        <w:rPr>
          <w:i/>
          <w:iCs/>
        </w:rPr>
        <w:t>ờ</w:t>
      </w:r>
      <w:r>
        <w:rPr>
          <w:i/>
          <w:iCs/>
        </w:rPr>
        <w:t>ng; cafein gi</w:t>
      </w:r>
      <w:r>
        <w:rPr>
          <w:i/>
          <w:iCs/>
        </w:rPr>
        <w:t>ả</w:t>
      </w:r>
      <w:r>
        <w:rPr>
          <w:i/>
          <w:iCs/>
        </w:rPr>
        <w:t>m và đư</w:t>
      </w:r>
      <w:r>
        <w:rPr>
          <w:i/>
          <w:iCs/>
        </w:rPr>
        <w:t>ờ</w:t>
      </w:r>
      <w:r>
        <w:rPr>
          <w:i/>
          <w:iCs/>
        </w:rPr>
        <w:t>ng tăng khi đ</w:t>
      </w:r>
      <w:r>
        <w:rPr>
          <w:i/>
          <w:iCs/>
        </w:rPr>
        <w:t>ộ</w:t>
      </w:r>
      <w:r>
        <w:rPr>
          <w:i/>
          <w:iCs/>
        </w:rPr>
        <w:t xml:space="preserve"> cao tăng</w:t>
      </w:r>
      <w:r>
        <w:t>. Mư</w:t>
      </w:r>
      <w:r>
        <w:t>ờ</w:t>
      </w:r>
      <w:r>
        <w:t xml:space="preserve">ng </w:t>
      </w:r>
      <w:r>
        <w:t>Ả</w:t>
      </w:r>
      <w:r>
        <w:t xml:space="preserve">ng </w:t>
      </w:r>
      <w:r>
        <w:t>ở</w:t>
      </w:r>
      <w:r>
        <w:t xml:space="preserve"> ~600 m, th</w:t>
      </w:r>
      <w:r>
        <w:t>ấ</w:t>
      </w:r>
      <w:r>
        <w:t>p hơn Sơn La và Di Linh.</w:t>
      </w:r>
    </w:p>
    <w:p w14:paraId="7B893440" w14:textId="77777777" w:rsidR="00000000" w:rsidRDefault="0094462A">
      <w:pPr>
        <w:pStyle w:val="NormalWeb"/>
      </w:pPr>
      <w:r>
        <w:t>Nhưng đ</w:t>
      </w:r>
      <w:r>
        <w:t>ộ</w:t>
      </w:r>
      <w:r>
        <w:t xml:space="preserve"> cao </w:t>
      </w:r>
      <w:r>
        <w:rPr>
          <w:b/>
          <w:bCs/>
        </w:rPr>
        <w:t>không ph</w:t>
      </w:r>
      <w:r>
        <w:rPr>
          <w:b/>
          <w:bCs/>
        </w:rPr>
        <w:t>ả</w:t>
      </w:r>
      <w:r>
        <w:rPr>
          <w:b/>
          <w:bCs/>
        </w:rPr>
        <w:t>i y</w:t>
      </w:r>
      <w:r>
        <w:rPr>
          <w:b/>
          <w:bCs/>
        </w:rPr>
        <w:t>ế</w:t>
      </w:r>
      <w:r>
        <w:rPr>
          <w:b/>
          <w:bCs/>
        </w:rPr>
        <w:t>u t</w:t>
      </w:r>
      <w:r>
        <w:rPr>
          <w:b/>
          <w:bCs/>
        </w:rPr>
        <w:t>ố</w:t>
      </w:r>
      <w:r>
        <w:rPr>
          <w:b/>
          <w:bCs/>
        </w:rPr>
        <w:t xml:space="preserve"> m</w:t>
      </w:r>
      <w:r>
        <w:rPr>
          <w:b/>
          <w:bCs/>
        </w:rPr>
        <w:t>ạ</w:t>
      </w:r>
      <w:r>
        <w:rPr>
          <w:b/>
          <w:bCs/>
        </w:rPr>
        <w:t>nh nh</w:t>
      </w:r>
      <w:r>
        <w:rPr>
          <w:b/>
          <w:bCs/>
        </w:rPr>
        <w:t>ấ</w:t>
      </w:r>
      <w:r>
        <w:rPr>
          <w:b/>
          <w:bCs/>
        </w:rPr>
        <w:t>t</w:t>
      </w:r>
      <w:r>
        <w:t xml:space="preserve"> v</w:t>
      </w:r>
      <w:r>
        <w:t>ớ</w:t>
      </w:r>
      <w:r>
        <w:t xml:space="preserve">i </w:t>
      </w:r>
      <w:r>
        <w:t>kích c</w:t>
      </w:r>
      <w:r>
        <w:t>ỡ</w:t>
      </w:r>
      <w:r>
        <w:t xml:space="preserve"> h</w:t>
      </w:r>
      <w:r>
        <w:t>ạ</w:t>
      </w:r>
      <w:r>
        <w:t>t. B</w:t>
      </w:r>
      <w:r>
        <w:t>ố</w:t>
      </w:r>
      <w:r>
        <w:t>n y</w:t>
      </w:r>
      <w:r>
        <w:t>ế</w:t>
      </w:r>
      <w:r>
        <w:t>u t</w:t>
      </w:r>
      <w:r>
        <w:t>ố</w:t>
      </w:r>
      <w:r>
        <w:t xml:space="preserve"> sau tác đ</w:t>
      </w:r>
      <w:r>
        <w:t>ộ</w:t>
      </w:r>
      <w:r>
        <w:t>ng tr</w:t>
      </w:r>
      <w:r>
        <w:t>ự</w:t>
      </w:r>
      <w:r>
        <w:t>c ti</w:t>
      </w:r>
      <w:r>
        <w:t>ế</w:t>
      </w:r>
      <w:r>
        <w:t>p hơn, và c</w:t>
      </w:r>
      <w:r>
        <w:t>ả</w:t>
      </w:r>
      <w:r>
        <w:t xml:space="preserve"> b</w:t>
      </w:r>
      <w:r>
        <w:t>ố</w:t>
      </w:r>
      <w:r>
        <w:t>n đ</w:t>
      </w:r>
      <w:r>
        <w:t>ề</w:t>
      </w:r>
      <w:r>
        <w:t>u là v</w:t>
      </w:r>
      <w:r>
        <w:t>ấ</w:t>
      </w:r>
      <w:r>
        <w:t>n đ</w:t>
      </w:r>
      <w:r>
        <w:t>ề</w:t>
      </w:r>
      <w:r>
        <w:t xml:space="preserve"> đã đư</w:t>
      </w:r>
      <w:r>
        <w:t>ợ</w:t>
      </w:r>
      <w:r>
        <w:t>c ghi nh</w:t>
      </w:r>
      <w:r>
        <w:t>ậ</w:t>
      </w:r>
      <w:r>
        <w:t xml:space="preserve">n </w:t>
      </w:r>
      <w:r>
        <w:t>ở</w:t>
      </w:r>
      <w:r>
        <w:t xml:space="preserve"> Đi</w:t>
      </w:r>
      <w:r>
        <w:t>ệ</w:t>
      </w:r>
      <w:r>
        <w:t>n Biên:</w:t>
      </w:r>
    </w:p>
    <w:tbl>
      <w:tblPr>
        <w:tblW w:w="5000" w:type="pct"/>
        <w:tblCellMar>
          <w:top w:w="15" w:type="dxa"/>
          <w:left w:w="15" w:type="dxa"/>
          <w:bottom w:w="15" w:type="dxa"/>
          <w:right w:w="15" w:type="dxa"/>
        </w:tblCellMar>
        <w:tblLook w:val="04A0" w:firstRow="1" w:lastRow="0" w:firstColumn="1" w:lastColumn="0" w:noHBand="0" w:noVBand="1"/>
      </w:tblPr>
      <w:tblGrid>
        <w:gridCol w:w="2330"/>
        <w:gridCol w:w="3503"/>
        <w:gridCol w:w="3506"/>
      </w:tblGrid>
      <w:tr w:rsidR="00000000" w14:paraId="17C5EF4E"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59A67216" w14:textId="77777777" w:rsidR="00000000" w:rsidRDefault="0094462A">
            <w:pPr>
              <w:jc w:val="center"/>
              <w:rPr>
                <w:rFonts w:eastAsia="Times New Roman"/>
                <w:b/>
                <w:bCs/>
                <w:sz w:val="22"/>
                <w:szCs w:val="22"/>
              </w:rPr>
            </w:pPr>
            <w:r>
              <w:rPr>
                <w:rFonts w:eastAsia="Times New Roman"/>
                <w:b/>
                <w:bCs/>
                <w:sz w:val="22"/>
                <w:szCs w:val="22"/>
              </w:rPr>
              <w:t>Yếu tố</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61739320" w14:textId="77777777" w:rsidR="00000000" w:rsidRDefault="0094462A">
            <w:pPr>
              <w:jc w:val="center"/>
              <w:rPr>
                <w:rFonts w:eastAsia="Times New Roman"/>
                <w:b/>
                <w:bCs/>
                <w:sz w:val="22"/>
                <w:szCs w:val="22"/>
              </w:rPr>
            </w:pPr>
            <w:r>
              <w:rPr>
                <w:rFonts w:eastAsia="Times New Roman"/>
                <w:b/>
                <w:bCs/>
                <w:sz w:val="22"/>
                <w:szCs w:val="22"/>
              </w:rPr>
              <w:t>Tác động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29E02A5D" w14:textId="77777777" w:rsidR="00000000" w:rsidRDefault="0094462A">
            <w:pPr>
              <w:jc w:val="center"/>
              <w:rPr>
                <w:rFonts w:eastAsia="Times New Roman"/>
                <w:b/>
                <w:bCs/>
                <w:sz w:val="22"/>
                <w:szCs w:val="22"/>
              </w:rPr>
            </w:pPr>
            <w:r>
              <w:rPr>
                <w:rFonts w:eastAsia="Times New Roman"/>
                <w:b/>
                <w:bCs/>
                <w:sz w:val="22"/>
                <w:szCs w:val="22"/>
              </w:rPr>
              <w:t>Tình trạng ở Điện Biên</w:t>
            </w:r>
          </w:p>
        </w:tc>
      </w:tr>
      <w:tr w:rsidR="00000000" w14:paraId="32332AD8"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F7A3BAF" w14:textId="77777777" w:rsidR="00000000" w:rsidRDefault="0094462A">
            <w:pPr>
              <w:rPr>
                <w:rFonts w:eastAsia="Times New Roman"/>
                <w:sz w:val="22"/>
                <w:szCs w:val="22"/>
              </w:rPr>
            </w:pPr>
            <w:r>
              <w:rPr>
                <w:rFonts w:eastAsia="Times New Roman"/>
                <w:b/>
                <w:bCs/>
                <w:sz w:val="22"/>
                <w:szCs w:val="22"/>
              </w:rPr>
              <w:t>Cây già cỗi</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F5072D4" w14:textId="77777777" w:rsidR="00000000" w:rsidRDefault="0094462A">
            <w:pPr>
              <w:rPr>
                <w:rFonts w:eastAsia="Times New Roman"/>
                <w:sz w:val="22"/>
                <w:szCs w:val="22"/>
              </w:rPr>
            </w:pPr>
            <w:r>
              <w:rPr>
                <w:rFonts w:eastAsia="Times New Roman"/>
                <w:sz w:val="22"/>
                <w:szCs w:val="22"/>
              </w:rPr>
              <w:t>Hạt nhỏ dần, kém đồng đều</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C520914" w14:textId="77777777" w:rsidR="00000000" w:rsidRDefault="0094462A">
            <w:pPr>
              <w:rPr>
                <w:rFonts w:eastAsia="Times New Roman"/>
                <w:sz w:val="22"/>
                <w:szCs w:val="22"/>
              </w:rPr>
            </w:pPr>
            <w:r>
              <w:rPr>
                <w:rFonts w:eastAsia="Times New Roman"/>
                <w:sz w:val="22"/>
                <w:szCs w:val="22"/>
              </w:rPr>
              <w:t>Đang phải cưa đốn, ghép cải tạo</w:t>
            </w:r>
          </w:p>
        </w:tc>
      </w:tr>
      <w:tr w:rsidR="00000000" w14:paraId="6CDEA457"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FFF6D7E" w14:textId="77777777" w:rsidR="00000000" w:rsidRDefault="0094462A">
            <w:pPr>
              <w:rPr>
                <w:rFonts w:eastAsia="Times New Roman"/>
                <w:sz w:val="22"/>
                <w:szCs w:val="22"/>
              </w:rPr>
            </w:pPr>
            <w:r>
              <w:rPr>
                <w:rFonts w:eastAsia="Times New Roman"/>
                <w:b/>
                <w:bCs/>
                <w:sz w:val="22"/>
                <w:szCs w:val="22"/>
              </w:rPr>
              <w:t>Sai quả quá mức</w:t>
            </w:r>
            <w:r>
              <w:rPr>
                <w:rFonts w:eastAsia="Times New Roman"/>
                <w:sz w:val="22"/>
                <w:szCs w:val="22"/>
              </w:rPr>
              <w:t xml:space="preserve"> </w:t>
            </w:r>
            <w:r>
              <w:rPr>
                <w:rFonts w:eastAsia="Times New Roman"/>
                <w:sz w:val="22"/>
                <w:szCs w:val="22"/>
              </w:rPr>
              <w:t>(overbearing)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518707D" w14:textId="77777777" w:rsidR="00000000" w:rsidRDefault="0094462A">
            <w:pPr>
              <w:rPr>
                <w:rFonts w:eastAsia="Times New Roman"/>
                <w:sz w:val="22"/>
                <w:szCs w:val="22"/>
              </w:rPr>
            </w:pPr>
            <w:r>
              <w:rPr>
                <w:rFonts w:eastAsia="Times New Roman"/>
                <w:sz w:val="22"/>
                <w:szCs w:val="22"/>
              </w:rPr>
              <w:t>Cây chia dinh dưỡng cho quá nhiều quả → hạt nhỏ đồng loạt</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5A02CAD" w14:textId="77777777" w:rsidR="00000000" w:rsidRDefault="0094462A">
            <w:pPr>
              <w:rPr>
                <w:rFonts w:eastAsia="Times New Roman"/>
                <w:sz w:val="22"/>
                <w:szCs w:val="22"/>
              </w:rPr>
            </w:pPr>
            <w:r>
              <w:rPr>
                <w:rFonts w:eastAsia="Times New Roman"/>
                <w:sz w:val="22"/>
                <w:szCs w:val="22"/>
              </w:rPr>
              <w:t>Thiếu cắt tỉa, tạo tán</w:t>
            </w:r>
          </w:p>
        </w:tc>
      </w:tr>
      <w:tr w:rsidR="00000000" w14:paraId="4257C1D6"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4537FFD" w14:textId="77777777" w:rsidR="00000000" w:rsidRDefault="0094462A">
            <w:pPr>
              <w:rPr>
                <w:rFonts w:eastAsia="Times New Roman"/>
                <w:sz w:val="22"/>
                <w:szCs w:val="22"/>
              </w:rPr>
            </w:pPr>
            <w:r>
              <w:rPr>
                <w:rFonts w:eastAsia="Times New Roman"/>
                <w:b/>
                <w:bCs/>
                <w:sz w:val="22"/>
                <w:szCs w:val="22"/>
              </w:rPr>
              <w:t>Thiếu dinh dưỡng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261D36C" w14:textId="77777777" w:rsidR="00000000" w:rsidRDefault="0094462A">
            <w:pPr>
              <w:rPr>
                <w:rFonts w:eastAsia="Times New Roman"/>
                <w:sz w:val="22"/>
                <w:szCs w:val="22"/>
              </w:rPr>
            </w:pPr>
            <w:r>
              <w:rPr>
                <w:rFonts w:eastAsia="Times New Roman"/>
                <w:sz w:val="22"/>
                <w:szCs w:val="22"/>
              </w:rPr>
              <w:t>Hạt lép, nhân non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DF886C9" w14:textId="77777777" w:rsidR="00000000" w:rsidRDefault="0094462A">
            <w:pPr>
              <w:rPr>
                <w:rFonts w:eastAsia="Times New Roman"/>
                <w:sz w:val="22"/>
                <w:szCs w:val="22"/>
              </w:rPr>
            </w:pPr>
            <w:r>
              <w:rPr>
                <w:rFonts w:eastAsia="Times New Roman"/>
                <w:sz w:val="22"/>
                <w:szCs w:val="22"/>
              </w:rPr>
              <w:t>Được nêu là cần “thâm canh và quản lý dinh dưỡng hợp lý”</w:t>
            </w:r>
          </w:p>
        </w:tc>
      </w:tr>
      <w:tr w:rsidR="00000000" w14:paraId="3E391765"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BB4000A" w14:textId="77777777" w:rsidR="00000000" w:rsidRDefault="0094462A">
            <w:pPr>
              <w:rPr>
                <w:rFonts w:eastAsia="Times New Roman"/>
                <w:sz w:val="22"/>
                <w:szCs w:val="22"/>
              </w:rPr>
            </w:pPr>
            <w:r>
              <w:rPr>
                <w:rFonts w:eastAsia="Times New Roman"/>
                <w:b/>
                <w:bCs/>
                <w:sz w:val="22"/>
                <w:szCs w:val="22"/>
              </w:rPr>
              <w:t>Hái quả xanh</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3725C8C" w14:textId="77777777" w:rsidR="00000000" w:rsidRDefault="0094462A">
            <w:pPr>
              <w:rPr>
                <w:rFonts w:eastAsia="Times New Roman"/>
                <w:sz w:val="22"/>
                <w:szCs w:val="22"/>
              </w:rPr>
            </w:pPr>
            <w:r>
              <w:rPr>
                <w:rFonts w:eastAsia="Times New Roman"/>
                <w:sz w:val="22"/>
                <w:szCs w:val="22"/>
              </w:rPr>
              <w:t>Nhân chưa phát triển hết → nhỏ và nhẹ</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5552353" w14:textId="77777777" w:rsidR="00000000" w:rsidRDefault="0094462A">
            <w:pPr>
              <w:rPr>
                <w:rFonts w:eastAsia="Times New Roman"/>
                <w:sz w:val="22"/>
                <w:szCs w:val="22"/>
              </w:rPr>
            </w:pPr>
            <w:r>
              <w:rPr>
                <w:rFonts w:eastAsia="Times New Roman"/>
                <w:sz w:val="22"/>
                <w:szCs w:val="22"/>
              </w:rPr>
              <w:t>Thói quen tính đ</w:t>
            </w:r>
            <w:r>
              <w:rPr>
                <w:rFonts w:eastAsia="Times New Roman"/>
                <w:sz w:val="22"/>
                <w:szCs w:val="22"/>
              </w:rPr>
              <w:t>ến 01/2026 vẫn “đang từng bước thay đổi”</w:t>
            </w:r>
          </w:p>
        </w:tc>
      </w:tr>
    </w:tbl>
    <w:p w14:paraId="2F435B47" w14:textId="77777777" w:rsidR="00000000" w:rsidRDefault="0094462A">
      <w:pPr>
        <w:shd w:val="clear" w:color="auto" w:fill="FBE4D5"/>
        <w:divId w:val="737822510"/>
        <w:rPr>
          <w:rFonts w:eastAsia="Times New Roman"/>
        </w:rPr>
      </w:pPr>
      <w:r>
        <w:rPr>
          <w:rFonts w:eastAsia="Times New Roman"/>
        </w:rPr>
        <w:t xml:space="preserve">Yếu tố cuối nghiêm trọng nhất và ít ai nói tới: hạt từ quả xanh </w:t>
      </w:r>
      <w:r>
        <w:rPr>
          <w:rFonts w:eastAsia="Times New Roman"/>
          <w:b/>
          <w:bCs/>
        </w:rPr>
        <w:t>vừa nhỏ vừa là khuyết tật</w:t>
      </w:r>
      <w:r>
        <w:rPr>
          <w:rFonts w:eastAsia="Times New Roman"/>
        </w:rPr>
        <w:t>. Nó bị đếm hai lần khi phân hạng — trượt cả tiêu chí sàng lẫn tiêu chí nhân non.</w:t>
      </w:r>
    </w:p>
    <w:p w14:paraId="4611879D" w14:textId="77777777" w:rsidR="00000000" w:rsidRDefault="0094462A">
      <w:pPr>
        <w:pStyle w:val="NormalWeb"/>
      </w:pPr>
      <w:r>
        <w:rPr>
          <w:b/>
          <w:bCs/>
        </w:rPr>
        <w:t>V</w:t>
      </w:r>
      <w:r>
        <w:rPr>
          <w:b/>
          <w:bCs/>
        </w:rPr>
        <w:t>ề</w:t>
      </w:r>
      <w:r>
        <w:rPr>
          <w:b/>
          <w:bCs/>
        </w:rPr>
        <w:t xml:space="preserve"> gi</w:t>
      </w:r>
      <w:r>
        <w:rPr>
          <w:b/>
          <w:bCs/>
        </w:rPr>
        <w:t>ố</w:t>
      </w:r>
      <w:r>
        <w:rPr>
          <w:b/>
          <w:bCs/>
        </w:rPr>
        <w:t>ng:</w:t>
      </w:r>
      <w:r>
        <w:t xml:space="preserve"> Catimor là dòng lùn (Caturra × Ti</w:t>
      </w:r>
      <w:r>
        <w:t>mor Hybrid), cho h</w:t>
      </w:r>
      <w:r>
        <w:t>ạ</w:t>
      </w:r>
      <w:r>
        <w:t>t c</w:t>
      </w:r>
      <w:r>
        <w:t>ỡ</w:t>
      </w:r>
      <w:r>
        <w:t xml:space="preserve"> trung bình. Không ph</w:t>
      </w:r>
      <w:r>
        <w:t>ả</w:t>
      </w:r>
      <w:r>
        <w:t>i gi</w:t>
      </w:r>
      <w:r>
        <w:t>ố</w:t>
      </w:r>
      <w:r>
        <w:t>ng h</w:t>
      </w:r>
      <w:r>
        <w:t>ạ</w:t>
      </w:r>
      <w:r>
        <w:t>t to như Maragogype hay Pacamara, cũng không ph</w:t>
      </w:r>
      <w:r>
        <w:t>ả</w:t>
      </w:r>
      <w:r>
        <w:t>i gi</w:t>
      </w:r>
      <w:r>
        <w:t>ố</w:t>
      </w:r>
      <w:r>
        <w:t>ng h</w:t>
      </w:r>
      <w:r>
        <w:t>ạ</w:t>
      </w:r>
      <w:r>
        <w:t>t nh</w:t>
      </w:r>
      <w:r>
        <w:t>ỏ</w:t>
      </w:r>
      <w:r>
        <w:t xml:space="preserve"> đ</w:t>
      </w:r>
      <w:r>
        <w:t>ặ</w:t>
      </w:r>
      <w:r>
        <w:t>c trưng như Moka. Nghĩa là gi</w:t>
      </w:r>
      <w:r>
        <w:t>ố</w:t>
      </w:r>
      <w:r>
        <w:t>ng không ph</w:t>
      </w:r>
      <w:r>
        <w:t>ả</w:t>
      </w:r>
      <w:r>
        <w:t>i nút th</w:t>
      </w:r>
      <w:r>
        <w:t>ắ</w:t>
      </w:r>
      <w:r>
        <w:t>t v</w:t>
      </w:r>
      <w:r>
        <w:t>ề</w:t>
      </w:r>
      <w:r>
        <w:t xml:space="preserve"> kích c</w:t>
      </w:r>
      <w:r>
        <w:t>ỡ</w:t>
      </w:r>
      <w:r>
        <w:t xml:space="preserve"> — canh tác m</w:t>
      </w:r>
      <w:r>
        <w:t>ớ</w:t>
      </w:r>
      <w:r>
        <w:t>i là.</w:t>
      </w:r>
    </w:p>
    <w:p w14:paraId="298C5D31" w14:textId="77777777" w:rsidR="00000000" w:rsidRDefault="0094462A">
      <w:pPr>
        <w:pStyle w:val="Heading2"/>
        <w:rPr>
          <w:rFonts w:eastAsia="Times New Roman"/>
        </w:rPr>
      </w:pPr>
      <w:r>
        <w:rPr>
          <w:rFonts w:eastAsia="Times New Roman"/>
        </w:rPr>
        <w:t>6. Nhân tròn (culi / peaberry)</w:t>
      </w:r>
    </w:p>
    <w:p w14:paraId="08DFDB66" w14:textId="77777777" w:rsidR="00000000" w:rsidRDefault="0094462A">
      <w:pPr>
        <w:pStyle w:val="NormalWeb"/>
      </w:pPr>
      <w:r>
        <w:t>Không ngu</w:t>
      </w:r>
      <w:r>
        <w:t>ồ</w:t>
      </w:r>
      <w:r>
        <w:t xml:space="preserve">n nào công </w:t>
      </w:r>
      <w:r>
        <w:t>b</w:t>
      </w:r>
      <w:r>
        <w:t>ố</w:t>
      </w:r>
      <w:r>
        <w:t xml:space="preserve"> t</w:t>
      </w:r>
      <w:r>
        <w:t>ỷ</w:t>
      </w:r>
      <w:r>
        <w:t xml:space="preserve"> l</w:t>
      </w:r>
      <w:r>
        <w:t>ệ</w:t>
      </w:r>
      <w:r>
        <w:t xml:space="preserve"> nhân tròn c</w:t>
      </w:r>
      <w:r>
        <w:t>ủ</w:t>
      </w:r>
      <w:r>
        <w:t>a Mư</w:t>
      </w:r>
      <w:r>
        <w:t>ờ</w:t>
      </w:r>
      <w:r>
        <w:t xml:space="preserve">ng </w:t>
      </w:r>
      <w:r>
        <w:t>Ả</w:t>
      </w:r>
      <w:r>
        <w:t>ng. Theo TCVN 4193, nhân tròn đư</w:t>
      </w:r>
      <w:r>
        <w:t>ợ</w:t>
      </w:r>
      <w:r>
        <w:t>c xác đ</w:t>
      </w:r>
      <w:r>
        <w:t>ị</w:t>
      </w:r>
      <w:r>
        <w:t>nh b</w:t>
      </w:r>
      <w:r>
        <w:t>ằ</w:t>
      </w:r>
      <w:r>
        <w:t xml:space="preserve">ng </w:t>
      </w:r>
      <w:r>
        <w:rPr>
          <w:b/>
          <w:bCs/>
        </w:rPr>
        <w:t>sàng l</w:t>
      </w:r>
      <w:r>
        <w:rPr>
          <w:b/>
          <w:bCs/>
        </w:rPr>
        <w:t>ỗ</w:t>
      </w:r>
      <w:r>
        <w:rPr>
          <w:b/>
          <w:bCs/>
        </w:rPr>
        <w:t xml:space="preserve"> d</w:t>
      </w:r>
      <w:r>
        <w:rPr>
          <w:b/>
          <w:bCs/>
        </w:rPr>
        <w:t>ẹ</w:t>
      </w:r>
      <w:r>
        <w:rPr>
          <w:b/>
          <w:bCs/>
        </w:rPr>
        <w:t>t</w:t>
      </w:r>
      <w:r>
        <w:t>, không ph</w:t>
      </w:r>
      <w:r>
        <w:t>ả</w:t>
      </w:r>
      <w:r>
        <w:t>i l</w:t>
      </w:r>
      <w:r>
        <w:t>ỗ</w:t>
      </w:r>
      <w:r>
        <w:t xml:space="preserve"> tròn — tách riêng kh</w:t>
      </w:r>
      <w:r>
        <w:t>ỏ</w:t>
      </w:r>
      <w:r>
        <w:t>i h</w:t>
      </w:r>
      <w:r>
        <w:t>ệ</w:t>
      </w:r>
      <w:r>
        <w:t xml:space="preserve"> phân h</w:t>
      </w:r>
      <w:r>
        <w:t>ạ</w:t>
      </w:r>
      <w:r>
        <w:t>ng thông thư</w:t>
      </w:r>
      <w:r>
        <w:t>ờ</w:t>
      </w:r>
      <w:r>
        <w:t>ng. T</w:t>
      </w:r>
      <w:r>
        <w:t>ỷ</w:t>
      </w:r>
      <w:r>
        <w:t xml:space="preserve"> l</w:t>
      </w:r>
      <w:r>
        <w:t>ệ</w:t>
      </w:r>
      <w:r>
        <w:t xml:space="preserve"> t</w:t>
      </w:r>
      <w:r>
        <w:t>ự</w:t>
      </w:r>
      <w:r>
        <w:t xml:space="preserve"> nhiên trong arabica thư</w:t>
      </w:r>
      <w:r>
        <w:t>ờ</w:t>
      </w:r>
      <w:r>
        <w:t xml:space="preserve">ng 3–10%. </w:t>
      </w:r>
      <w:r>
        <w:t>Ở</w:t>
      </w:r>
      <w:r>
        <w:t xml:space="preserve"> th</w:t>
      </w:r>
      <w:r>
        <w:t>ị</w:t>
      </w:r>
      <w:r>
        <w:t xml:space="preserve"> trư</w:t>
      </w:r>
      <w:r>
        <w:t>ờ</w:t>
      </w:r>
      <w:r>
        <w:t>ng đ</w:t>
      </w:r>
      <w:r>
        <w:t>ặ</w:t>
      </w:r>
      <w:r>
        <w:t>c s</w:t>
      </w:r>
      <w:r>
        <w:t>ả</w:t>
      </w:r>
      <w:r>
        <w:t>n, peaberry có th</w:t>
      </w:r>
      <w:r>
        <w:t>ể</w:t>
      </w:r>
      <w:r>
        <w:t xml:space="preserve"> bán giá cao hơn n</w:t>
      </w:r>
      <w:r>
        <w:t>ế</w:t>
      </w:r>
      <w:r>
        <w:t>u</w:t>
      </w:r>
      <w:r>
        <w:t xml:space="preserve"> tách riêng; </w:t>
      </w:r>
      <w:r>
        <w:t>ở</w:t>
      </w:r>
      <w:r>
        <w:t xml:space="preserve"> kênh đ</w:t>
      </w:r>
      <w:r>
        <w:t>ấ</w:t>
      </w:r>
      <w:r>
        <w:t>u tr</w:t>
      </w:r>
      <w:r>
        <w:t>ộ</w:t>
      </w:r>
      <w:r>
        <w:t>n thì không ai tách, và nó tr</w:t>
      </w:r>
      <w:r>
        <w:t>ở</w:t>
      </w:r>
      <w:r>
        <w:t xml:space="preserve"> thành ngu</w:t>
      </w:r>
      <w:r>
        <w:t>ồ</w:t>
      </w:r>
      <w:r>
        <w:t>n gây rang không đ</w:t>
      </w:r>
      <w:r>
        <w:t>ề</w:t>
      </w:r>
      <w:r>
        <w:t>u.</w:t>
      </w:r>
    </w:p>
    <w:p w14:paraId="0EF08D2F" w14:textId="77777777" w:rsidR="00000000" w:rsidRDefault="0094462A">
      <w:pPr>
        <w:pStyle w:val="Heading2"/>
        <w:rPr>
          <w:rFonts w:eastAsia="Times New Roman"/>
        </w:rPr>
      </w:pPr>
      <w:r>
        <w:rPr>
          <w:rFonts w:eastAsia="Times New Roman"/>
        </w:rPr>
        <w:t>7. Cần tránh một hiểu lầm phổ biến</w:t>
      </w:r>
    </w:p>
    <w:p w14:paraId="3D64EF3C" w14:textId="77777777" w:rsidR="00000000" w:rsidRDefault="0094462A">
      <w:pPr>
        <w:shd w:val="clear" w:color="auto" w:fill="E2EFDA"/>
        <w:divId w:val="684869457"/>
        <w:rPr>
          <w:rFonts w:eastAsia="Times New Roman"/>
        </w:rPr>
      </w:pPr>
      <w:r>
        <w:rPr>
          <w:rFonts w:eastAsia="Times New Roman"/>
          <w:b/>
          <w:bCs/>
        </w:rPr>
        <w:t>Screen lớn không đồng nghĩa cà phê ngon.</w:t>
      </w:r>
      <w:r>
        <w:rPr>
          <w:rFonts w:eastAsia="Times New Roman"/>
        </w:rPr>
        <w:t xml:space="preserve"> </w:t>
      </w:r>
    </w:p>
    <w:p w14:paraId="643A9C3F" w14:textId="77777777" w:rsidR="00000000" w:rsidRDefault="0094462A">
      <w:pPr>
        <w:numPr>
          <w:ilvl w:val="0"/>
          <w:numId w:val="2"/>
        </w:numPr>
        <w:shd w:val="clear" w:color="auto" w:fill="E2EFDA"/>
        <w:spacing w:before="100" w:beforeAutospacing="1" w:after="100" w:afterAutospacing="1"/>
        <w:divId w:val="684869457"/>
        <w:rPr>
          <w:rFonts w:eastAsia="Times New Roman"/>
        </w:rPr>
      </w:pPr>
      <w:r>
        <w:rPr>
          <w:rFonts w:eastAsia="Times New Roman"/>
        </w:rPr>
        <w:t xml:space="preserve">Trong thương mại </w:t>
      </w:r>
      <w:r>
        <w:rPr>
          <w:rFonts w:eastAsia="Times New Roman"/>
          <w:b/>
          <w:bCs/>
        </w:rPr>
        <w:t>commodity</w:t>
      </w:r>
      <w:r>
        <w:rPr>
          <w:rFonts w:eastAsia="Times New Roman"/>
        </w:rPr>
        <w:t xml:space="preserve">, screen là yếu tố định giá vì nó dễ đo và tương quan lỏng lẻo </w:t>
      </w:r>
      <w:r>
        <w:rPr>
          <w:rFonts w:eastAsia="Times New Roman"/>
        </w:rPr>
        <w:t>với độ trưởng thành của hạt. S18 đắt hơn S16.</w:t>
      </w:r>
    </w:p>
    <w:p w14:paraId="378919B8" w14:textId="77777777" w:rsidR="00000000" w:rsidRDefault="0094462A">
      <w:pPr>
        <w:numPr>
          <w:ilvl w:val="0"/>
          <w:numId w:val="2"/>
        </w:numPr>
        <w:shd w:val="clear" w:color="auto" w:fill="E2EFDA"/>
        <w:spacing w:before="100" w:beforeAutospacing="1" w:after="100" w:afterAutospacing="1"/>
        <w:divId w:val="684869457"/>
        <w:rPr>
          <w:rFonts w:eastAsia="Times New Roman"/>
        </w:rPr>
      </w:pPr>
      <w:r>
        <w:rPr>
          <w:rFonts w:eastAsia="Times New Roman"/>
        </w:rPr>
        <w:t xml:space="preserve">Trong </w:t>
      </w:r>
      <w:r>
        <w:rPr>
          <w:rFonts w:eastAsia="Times New Roman"/>
          <w:b/>
          <w:bCs/>
        </w:rPr>
        <w:t>cà phê đặc sản (SCA)</w:t>
      </w:r>
      <w:r>
        <w:rPr>
          <w:rFonts w:eastAsia="Times New Roman"/>
        </w:rPr>
        <w:t xml:space="preserve">, screen gần như không được tính điểm. SCA quan tâm </w:t>
      </w:r>
      <w:r>
        <w:rPr>
          <w:rFonts w:eastAsia="Times New Roman"/>
          <w:b/>
          <w:bCs/>
        </w:rPr>
        <w:t>tính đồng đều</w:t>
      </w:r>
      <w:r>
        <w:rPr>
          <w:rFonts w:eastAsia="Times New Roman"/>
        </w:rPr>
        <w:t xml:space="preserve"> và </w:t>
      </w:r>
      <w:r>
        <w:rPr>
          <w:rFonts w:eastAsia="Times New Roman"/>
          <w:b/>
          <w:bCs/>
        </w:rPr>
        <w:t>số lỗi</w:t>
      </w:r>
      <w:r>
        <w:rPr>
          <w:rFonts w:eastAsia="Times New Roman"/>
        </w:rPr>
        <w:t xml:space="preserve">, chứ không thưởng cho hạt to. Một lô S14 đều tăm tắp, 0 lỗi loại 1, cup 85 điểm có giá cao hơn nhiều lô S18 </w:t>
      </w:r>
      <w:r>
        <w:rPr>
          <w:rFonts w:eastAsia="Times New Roman"/>
        </w:rPr>
        <w:t>lẫn lộn.</w:t>
      </w:r>
    </w:p>
    <w:p w14:paraId="21AC72D9" w14:textId="77777777" w:rsidR="00000000" w:rsidRDefault="0094462A">
      <w:pPr>
        <w:pStyle w:val="NormalWeb"/>
      </w:pPr>
      <w:r>
        <w:t>Nên n</w:t>
      </w:r>
      <w:r>
        <w:t>ế</w:t>
      </w:r>
      <w:r>
        <w:t>u m</w:t>
      </w:r>
      <w:r>
        <w:t>ụ</w:t>
      </w:r>
      <w:r>
        <w:t>c tiêu là cà phê ch</w:t>
      </w:r>
      <w:r>
        <w:t>ấ</w:t>
      </w:r>
      <w:r>
        <w:t>t lư</w:t>
      </w:r>
      <w:r>
        <w:t>ợ</w:t>
      </w:r>
      <w:r>
        <w:t>ng, vi</w:t>
      </w:r>
      <w:r>
        <w:t>ệ</w:t>
      </w:r>
      <w:r>
        <w:t>c Mư</w:t>
      </w:r>
      <w:r>
        <w:t>ờ</w:t>
      </w:r>
      <w:r>
        <w:t xml:space="preserve">ng </w:t>
      </w:r>
      <w:r>
        <w:t>Ả</w:t>
      </w:r>
      <w:r>
        <w:t xml:space="preserve">ng chưa có spec screen công khai </w:t>
      </w:r>
      <w:r>
        <w:rPr>
          <w:b/>
          <w:bCs/>
        </w:rPr>
        <w:t>không ph</w:t>
      </w:r>
      <w:r>
        <w:rPr>
          <w:b/>
          <w:bCs/>
        </w:rPr>
        <w:t>ả</w:t>
      </w:r>
      <w:r>
        <w:rPr>
          <w:b/>
          <w:bCs/>
        </w:rPr>
        <w:t>i v</w:t>
      </w:r>
      <w:r>
        <w:rPr>
          <w:b/>
          <w:bCs/>
        </w:rPr>
        <w:t>ấ</w:t>
      </w:r>
      <w:r>
        <w:rPr>
          <w:b/>
          <w:bCs/>
        </w:rPr>
        <w:t>n đ</w:t>
      </w:r>
      <w:r>
        <w:rPr>
          <w:b/>
          <w:bCs/>
        </w:rPr>
        <w:t>ề</w:t>
      </w:r>
      <w:r>
        <w:rPr>
          <w:b/>
          <w:bCs/>
        </w:rPr>
        <w:t xml:space="preserve"> l</w:t>
      </w:r>
      <w:r>
        <w:rPr>
          <w:b/>
          <w:bCs/>
        </w:rPr>
        <w:t>ớ</w:t>
      </w:r>
      <w:r>
        <w:rPr>
          <w:b/>
          <w:bCs/>
        </w:rPr>
        <w:t>n nh</w:t>
      </w:r>
      <w:r>
        <w:rPr>
          <w:b/>
          <w:bCs/>
        </w:rPr>
        <w:t>ấ</w:t>
      </w:r>
      <w:r>
        <w:rPr>
          <w:b/>
          <w:bCs/>
        </w:rPr>
        <w:t>t</w:t>
      </w:r>
      <w:r>
        <w:t>. V</w:t>
      </w:r>
      <w:r>
        <w:t>ấ</w:t>
      </w:r>
      <w:r>
        <w:t>n đ</w:t>
      </w:r>
      <w:r>
        <w:t>ề</w:t>
      </w:r>
      <w:r>
        <w:t xml:space="preserve"> l</w:t>
      </w:r>
      <w:r>
        <w:t>ớ</w:t>
      </w:r>
      <w:r>
        <w:t xml:space="preserve">n hơn là </w:t>
      </w:r>
      <w:r>
        <w:rPr>
          <w:b/>
          <w:bCs/>
        </w:rPr>
        <w:t>chưa có m</w:t>
      </w:r>
      <w:r>
        <w:rPr>
          <w:b/>
          <w:bCs/>
        </w:rPr>
        <w:t>ộ</w:t>
      </w:r>
      <w:r>
        <w:rPr>
          <w:b/>
          <w:bCs/>
        </w:rPr>
        <w:t>t đi</w:t>
      </w:r>
      <w:r>
        <w:rPr>
          <w:b/>
          <w:bCs/>
        </w:rPr>
        <w:t>ể</w:t>
      </w:r>
      <w:r>
        <w:rPr>
          <w:b/>
          <w:bCs/>
        </w:rPr>
        <w:t>m cupping đ</w:t>
      </w:r>
      <w:r>
        <w:rPr>
          <w:b/>
          <w:bCs/>
        </w:rPr>
        <w:t>ộ</w:t>
      </w:r>
      <w:r>
        <w:rPr>
          <w:b/>
          <w:bCs/>
        </w:rPr>
        <w:t>c l</w:t>
      </w:r>
      <w:r>
        <w:rPr>
          <w:b/>
          <w:bCs/>
        </w:rPr>
        <w:t>ậ</w:t>
      </w:r>
      <w:r>
        <w:rPr>
          <w:b/>
          <w:bCs/>
        </w:rPr>
        <w:t>p nào</w:t>
      </w:r>
      <w:r>
        <w:t xml:space="preserve"> và </w:t>
      </w:r>
      <w:r>
        <w:rPr>
          <w:b/>
          <w:bCs/>
        </w:rPr>
        <w:t>chưa có s</w:t>
      </w:r>
      <w:r>
        <w:rPr>
          <w:b/>
          <w:bCs/>
        </w:rPr>
        <w:t>ố</w:t>
      </w:r>
      <w:r>
        <w:rPr>
          <w:b/>
          <w:bCs/>
        </w:rPr>
        <w:t xml:space="preserve"> li</w:t>
      </w:r>
      <w:r>
        <w:rPr>
          <w:b/>
          <w:bCs/>
        </w:rPr>
        <w:t>ệ</w:t>
      </w:r>
      <w:r>
        <w:rPr>
          <w:b/>
          <w:bCs/>
        </w:rPr>
        <w:t>u đ</w:t>
      </w:r>
      <w:r>
        <w:rPr>
          <w:b/>
          <w:bCs/>
        </w:rPr>
        <w:t>ộ</w:t>
      </w:r>
      <w:r>
        <w:rPr>
          <w:b/>
          <w:bCs/>
        </w:rPr>
        <w:t xml:space="preserve"> đ</w:t>
      </w:r>
      <w:r>
        <w:rPr>
          <w:b/>
          <w:bCs/>
        </w:rPr>
        <w:t>ồ</w:t>
      </w:r>
      <w:r>
        <w:rPr>
          <w:b/>
          <w:bCs/>
        </w:rPr>
        <w:t>ng đ</w:t>
      </w:r>
      <w:r>
        <w:rPr>
          <w:b/>
          <w:bCs/>
        </w:rPr>
        <w:t>ề</w:t>
      </w:r>
      <w:r>
        <w:rPr>
          <w:b/>
          <w:bCs/>
        </w:rPr>
        <w:t>u</w:t>
      </w:r>
      <w:r>
        <w:t>.</w:t>
      </w:r>
    </w:p>
    <w:p w14:paraId="6FBEC1DA" w14:textId="77777777" w:rsidR="00000000" w:rsidRDefault="0094462A">
      <w:pPr>
        <w:pStyle w:val="Heading2"/>
        <w:rPr>
          <w:rFonts w:eastAsia="Times New Roman"/>
        </w:rPr>
      </w:pPr>
      <w:r>
        <w:rPr>
          <w:rFonts w:eastAsia="Times New Roman"/>
        </w:rPr>
        <w:t>8. Cách duy nhất để biết con số thật</w:t>
      </w:r>
    </w:p>
    <w:p w14:paraId="041FABEE" w14:textId="77777777" w:rsidR="00000000" w:rsidRDefault="0094462A">
      <w:pPr>
        <w:pStyle w:val="NormalWeb"/>
      </w:pPr>
      <w:r>
        <w:t>Không có d</w:t>
      </w:r>
      <w:r>
        <w:t>ữ</w:t>
      </w:r>
      <w:r>
        <w:t xml:space="preserve"> li</w:t>
      </w:r>
      <w:r>
        <w:t>ệ</w:t>
      </w:r>
      <w:r>
        <w:t>u công khai. Đã tìm nhà cung c</w:t>
      </w:r>
      <w:r>
        <w:t>ấ</w:t>
      </w:r>
      <w:r>
        <w:t>p nhân xanh Mư</w:t>
      </w:r>
      <w:r>
        <w:t>ờ</w:t>
      </w:r>
      <w:r>
        <w:t xml:space="preserve">ng </w:t>
      </w:r>
      <w:r>
        <w:t>Ả</w:t>
      </w:r>
      <w:r>
        <w:t>ng có công b</w:t>
      </w:r>
      <w:r>
        <w:t>ố</w:t>
      </w:r>
      <w:r>
        <w:t xml:space="preserve"> sàng — </w:t>
      </w:r>
      <w:r>
        <w:rPr>
          <w:b/>
          <w:bCs/>
        </w:rPr>
        <w:t>không có đơn v</w:t>
      </w:r>
      <w:r>
        <w:rPr>
          <w:b/>
          <w:bCs/>
        </w:rPr>
        <w:t>ị</w:t>
      </w:r>
      <w:r>
        <w:rPr>
          <w:b/>
          <w:bCs/>
        </w:rPr>
        <w:t xml:space="preserve"> nào</w:t>
      </w:r>
      <w:r>
        <w:t>. Vùng này ch</w:t>
      </w:r>
      <w:r>
        <w:t>ủ</w:t>
      </w:r>
      <w:r>
        <w:t xml:space="preserve"> y</w:t>
      </w:r>
      <w:r>
        <w:t>ế</w:t>
      </w:r>
      <w:r>
        <w:t>u bán qu</w:t>
      </w:r>
      <w:r>
        <w:t>ả</w:t>
      </w:r>
      <w:r>
        <w:t xml:space="preserve"> tươi và cà phê thóc cho đ</w:t>
      </w:r>
      <w:r>
        <w:t>ạ</w:t>
      </w:r>
      <w:r>
        <w:t>i lý t</w:t>
      </w:r>
      <w:r>
        <w:t>ạ</w:t>
      </w:r>
      <w:r>
        <w:t>i ch</w:t>
      </w:r>
      <w:r>
        <w:t>ỗ</w:t>
      </w:r>
      <w:r>
        <w:t xml:space="preserve">; </w:t>
      </w:r>
      <w:r>
        <w:t>ở</w:t>
      </w:r>
      <w:r>
        <w:t xml:space="preserve"> khâu đó không ai phân sàng.</w:t>
      </w:r>
    </w:p>
    <w:p w14:paraId="4E1373F2" w14:textId="77777777" w:rsidR="00000000" w:rsidRDefault="0094462A">
      <w:pPr>
        <w:pStyle w:val="NormalWeb"/>
      </w:pPr>
      <w:r>
        <w:t>Mu</w:t>
      </w:r>
      <w:r>
        <w:t>ố</w:t>
      </w:r>
      <w:r>
        <w:t>n có s</w:t>
      </w:r>
      <w:r>
        <w:t>ố</w:t>
      </w:r>
      <w:r>
        <w:t>, ph</w:t>
      </w:r>
      <w:r>
        <w:t>ả</w:t>
      </w:r>
      <w:r>
        <w:t xml:space="preserve">i </w:t>
      </w:r>
      <w:r>
        <w:t>t</w:t>
      </w:r>
      <w:r>
        <w:t>ự</w:t>
      </w:r>
      <w:r>
        <w:t xml:space="preserve"> ch</w:t>
      </w:r>
      <w:r>
        <w:t>ạ</w:t>
      </w:r>
      <w:r>
        <w:t>y phân tích c</w:t>
      </w:r>
      <w:r>
        <w:t>ỡ</w:t>
      </w:r>
      <w:r>
        <w:t xml:space="preserve"> h</w:t>
      </w:r>
      <w:r>
        <w:t>ạ</w:t>
      </w:r>
      <w:r>
        <w:t xml:space="preserve">t theo </w:t>
      </w:r>
      <w:r>
        <w:rPr>
          <w:b/>
          <w:bCs/>
        </w:rPr>
        <w:t>TCVN 4807:2013 (ISO 4150:2011)</w:t>
      </w:r>
      <w:r>
        <w:t>:</w:t>
      </w:r>
    </w:p>
    <w:p w14:paraId="5B53E461" w14:textId="77777777" w:rsidR="00000000" w:rsidRDefault="0094462A">
      <w:pPr>
        <w:numPr>
          <w:ilvl w:val="0"/>
          <w:numId w:val="3"/>
        </w:numPr>
        <w:spacing w:before="100" w:beforeAutospacing="1" w:after="100" w:afterAutospacing="1"/>
        <w:rPr>
          <w:rFonts w:eastAsia="Times New Roman"/>
        </w:rPr>
      </w:pPr>
      <w:r>
        <w:rPr>
          <w:rFonts w:eastAsia="Times New Roman"/>
        </w:rPr>
        <w:t xml:space="preserve">Mẫu </w:t>
      </w:r>
      <w:r>
        <w:rPr>
          <w:rFonts w:eastAsia="Times New Roman"/>
          <w:b/>
          <w:bCs/>
        </w:rPr>
        <w:t>300 g</w:t>
      </w:r>
      <w:r>
        <w:rPr>
          <w:rFonts w:eastAsia="Times New Roman"/>
        </w:rPr>
        <w:t xml:space="preserve"> nhân xanh</w:t>
      </w:r>
    </w:p>
    <w:p w14:paraId="3C6D326F" w14:textId="77777777" w:rsidR="00000000" w:rsidRDefault="0094462A">
      <w:pPr>
        <w:numPr>
          <w:ilvl w:val="0"/>
          <w:numId w:val="3"/>
        </w:numPr>
        <w:spacing w:before="100" w:beforeAutospacing="1" w:after="100" w:afterAutospacing="1"/>
        <w:rPr>
          <w:rFonts w:eastAsia="Times New Roman"/>
        </w:rPr>
      </w:pPr>
      <w:r>
        <w:rPr>
          <w:rFonts w:eastAsia="Times New Roman"/>
        </w:rPr>
        <w:t xml:space="preserve">Bộ sàng lỗ tròn tiêu chuẩn: </w:t>
      </w:r>
      <w:r>
        <w:rPr>
          <w:rFonts w:eastAsia="Times New Roman"/>
          <w:b/>
          <w:bCs/>
        </w:rPr>
        <w:t>18 – 17 – 16 – 15 – 14 – 12</w:t>
      </w:r>
      <w:r>
        <w:rPr>
          <w:rFonts w:eastAsia="Times New Roman"/>
        </w:rPr>
        <w:t>, xếp giảm dần</w:t>
      </w:r>
    </w:p>
    <w:p w14:paraId="443493F5" w14:textId="77777777" w:rsidR="00000000" w:rsidRDefault="0094462A">
      <w:pPr>
        <w:numPr>
          <w:ilvl w:val="0"/>
          <w:numId w:val="3"/>
        </w:numPr>
        <w:spacing w:before="100" w:beforeAutospacing="1" w:after="100" w:afterAutospacing="1"/>
        <w:rPr>
          <w:rFonts w:eastAsia="Times New Roman"/>
        </w:rPr>
      </w:pPr>
      <w:r>
        <w:rPr>
          <w:rFonts w:eastAsia="Times New Roman"/>
        </w:rPr>
        <w:t>Sàng máy hoặc sàng tay, cân từng tầng, tính % khối lượng</w:t>
      </w:r>
    </w:p>
    <w:p w14:paraId="301CEA5B" w14:textId="77777777" w:rsidR="00000000" w:rsidRDefault="0094462A">
      <w:pPr>
        <w:numPr>
          <w:ilvl w:val="0"/>
          <w:numId w:val="3"/>
        </w:numPr>
        <w:spacing w:before="100" w:beforeAutospacing="1" w:after="100" w:afterAutospacing="1"/>
        <w:rPr>
          <w:rFonts w:eastAsia="Times New Roman"/>
        </w:rPr>
      </w:pPr>
      <w:r>
        <w:rPr>
          <w:rFonts w:eastAsia="Times New Roman"/>
        </w:rPr>
        <w:t xml:space="preserve">Làm </w:t>
      </w:r>
      <w:r>
        <w:rPr>
          <w:rFonts w:eastAsia="Times New Roman"/>
          <w:b/>
          <w:bCs/>
        </w:rPr>
        <w:t>2 mẫu song song</w:t>
      </w:r>
      <w:r>
        <w:rPr>
          <w:rFonts w:eastAsia="Times New Roman"/>
        </w:rPr>
        <w:t>, chênh lệch ≤ 0,5%, lấy tru</w:t>
      </w:r>
      <w:r>
        <w:rPr>
          <w:rFonts w:eastAsia="Times New Roman"/>
        </w:rPr>
        <w:t>ng bình</w:t>
      </w:r>
    </w:p>
    <w:p w14:paraId="6057826B" w14:textId="77777777" w:rsidR="00000000" w:rsidRDefault="0094462A">
      <w:pPr>
        <w:numPr>
          <w:ilvl w:val="0"/>
          <w:numId w:val="3"/>
        </w:numPr>
        <w:spacing w:before="100" w:beforeAutospacing="1" w:after="100" w:afterAutospacing="1"/>
        <w:rPr>
          <w:rFonts w:eastAsia="Times New Roman"/>
        </w:rPr>
      </w:pPr>
      <w:r>
        <w:rPr>
          <w:rFonts w:eastAsia="Times New Roman"/>
        </w:rPr>
        <w:t>Sàng lỗ dẹt riêng để tính % nhân tròn</w:t>
      </w:r>
    </w:p>
    <w:p w14:paraId="18332927" w14:textId="77777777" w:rsidR="00000000" w:rsidRDefault="0094462A">
      <w:pPr>
        <w:pStyle w:val="NormalWeb"/>
      </w:pPr>
      <w:r>
        <w:t>B</w:t>
      </w:r>
      <w:r>
        <w:t>ộ</w:t>
      </w:r>
      <w:r>
        <w:t xml:space="preserve"> sàng m</w:t>
      </w:r>
      <w:r>
        <w:t>ẫ</w:t>
      </w:r>
      <w:r>
        <w:t>u l</w:t>
      </w:r>
      <w:r>
        <w:t>ỗ</w:t>
      </w:r>
      <w:r>
        <w:t xml:space="preserve"> tròn bán s</w:t>
      </w:r>
      <w:r>
        <w:t>ẵ</w:t>
      </w:r>
      <w:r>
        <w:t>n trong nư</w:t>
      </w:r>
      <w:r>
        <w:t>ớ</w:t>
      </w:r>
      <w:r>
        <w:t>c, không đ</w:t>
      </w:r>
      <w:r>
        <w:t>ắ</w:t>
      </w:r>
      <w:r>
        <w:t>t. N</w:t>
      </w:r>
      <w:r>
        <w:t>ế</w:t>
      </w:r>
      <w:r>
        <w:t>u làm vi</w:t>
      </w:r>
      <w:r>
        <w:t>ệ</w:t>
      </w:r>
      <w:r>
        <w:t>c nghiêm túc v</w:t>
      </w:r>
      <w:r>
        <w:t>ớ</w:t>
      </w:r>
      <w:r>
        <w:t>i vùng này, đây là kho</w:t>
      </w:r>
      <w:r>
        <w:t>ả</w:t>
      </w:r>
      <w:r>
        <w:t>n đ</w:t>
      </w:r>
      <w:r>
        <w:t>ầ</w:t>
      </w:r>
      <w:r>
        <w:t>u tư đ</w:t>
      </w:r>
      <w:r>
        <w:t>ầ</w:t>
      </w:r>
      <w:r>
        <w:t>u tiên nên chi.</w:t>
      </w:r>
    </w:p>
    <w:p w14:paraId="7DBE6E51" w14:textId="77777777" w:rsidR="00000000" w:rsidRDefault="0094462A">
      <w:pPr>
        <w:pStyle w:val="Heading2"/>
        <w:rPr>
          <w:rFonts w:eastAsia="Times New Roman"/>
        </w:rPr>
      </w:pPr>
      <w:r>
        <w:rPr>
          <w:rFonts w:eastAsia="Times New Roman"/>
        </w:rPr>
        <w:t>Kết luận</w:t>
      </w:r>
    </w:p>
    <w:p w14:paraId="0D9B1FA0" w14:textId="77777777" w:rsidR="00000000" w:rsidRDefault="0094462A">
      <w:pPr>
        <w:shd w:val="clear" w:color="auto" w:fill="E2EFDA"/>
        <w:divId w:val="1029525107"/>
        <w:rPr>
          <w:rFonts w:eastAsia="Times New Roman"/>
        </w:rPr>
      </w:pPr>
      <w:r>
        <w:rPr>
          <w:rFonts w:eastAsia="Times New Roman"/>
        </w:rPr>
        <w:t xml:space="preserve">Kích thước hạt cà phê Mường Ảng, tính đến hôm nay, </w:t>
      </w:r>
      <w:r>
        <w:rPr>
          <w:rFonts w:eastAsia="Times New Roman"/>
          <w:b/>
          <w:bCs/>
        </w:rPr>
        <w:t>chưa từng được đo và cô</w:t>
      </w:r>
      <w:r>
        <w:rPr>
          <w:rFonts w:eastAsia="Times New Roman"/>
          <w:b/>
          <w:bCs/>
        </w:rPr>
        <w:t>ng bố công khai theo bất kỳ phương pháp chuẩn nào</w:t>
      </w:r>
      <w:r>
        <w:rPr>
          <w:rFonts w:eastAsia="Times New Roman"/>
        </w:rPr>
        <w:t xml:space="preserve">. Con số duy nhất tồn tại — “≥4,0 mm” trong chỉ dẫn địa lý — thiếu phương pháp đo, thiếu tỷ lệ khối lượng, và nếu đọc theo sàng lỗ tròn thì nằm </w:t>
      </w:r>
      <w:r>
        <w:rPr>
          <w:rFonts w:eastAsia="Times New Roman"/>
          <w:b/>
          <w:bCs/>
        </w:rPr>
        <w:t>dưới</w:t>
      </w:r>
      <w:r>
        <w:rPr>
          <w:rFonts w:eastAsia="Times New Roman"/>
        </w:rPr>
        <w:t xml:space="preserve"> hạng thấp nhất của tiêu chuẩn quốc gia. Đó không phải là d</w:t>
      </w:r>
      <w:r>
        <w:rPr>
          <w:rFonts w:eastAsia="Times New Roman"/>
        </w:rPr>
        <w:t>ữ liệu để ra quyết định; đó là một khoảng trống được viết dưới dạng một con số.</w:t>
      </w:r>
    </w:p>
    <w:p w14:paraId="1318FCE4" w14:textId="77777777" w:rsidR="00000000" w:rsidRDefault="0094462A">
      <w:pPr>
        <w:pStyle w:val="Heading2"/>
        <w:rPr>
          <w:rFonts w:eastAsia="Times New Roman"/>
        </w:rPr>
      </w:pPr>
      <w:r>
        <w:rPr>
          <w:rFonts w:eastAsia="Times New Roman"/>
        </w:rPr>
        <w:t>Nguồn</w:t>
      </w:r>
    </w:p>
    <w:p w14:paraId="40AA8068" w14:textId="77777777" w:rsidR="00000000" w:rsidRDefault="0094462A">
      <w:pPr>
        <w:pStyle w:val="src"/>
      </w:pPr>
      <w:r>
        <w:t>B</w:t>
      </w:r>
      <w:r>
        <w:t>ộ</w:t>
      </w:r>
      <w:r>
        <w:t xml:space="preserve"> KH&amp;CN – Ch</w:t>
      </w:r>
      <w:r>
        <w:t>ỉ</w:t>
      </w:r>
      <w:r>
        <w:t xml:space="preserve"> d</w:t>
      </w:r>
      <w:r>
        <w:t>ẫ</w:t>
      </w:r>
      <w:r>
        <w:t>n đ</w:t>
      </w:r>
      <w:r>
        <w:t>ị</w:t>
      </w:r>
      <w:r>
        <w:t>a lý Mư</w:t>
      </w:r>
      <w:r>
        <w:t>ờ</w:t>
      </w:r>
      <w:r>
        <w:t xml:space="preserve">ng </w:t>
      </w:r>
      <w:r>
        <w:t>Ả</w:t>
      </w:r>
      <w:r>
        <w:t>ng: https://mst.gov.vn/bao-ho-chi-dan-dia-ly-muong-ang-cho-san-pham-ca-phe-197251210194437304.htm</w:t>
      </w:r>
      <w:r>
        <w:br/>
        <w:t>C</w:t>
      </w:r>
      <w:r>
        <w:t>ụ</w:t>
      </w:r>
      <w:r>
        <w:t>c S</w:t>
      </w:r>
      <w:r>
        <w:t>ở</w:t>
      </w:r>
      <w:r>
        <w:t xml:space="preserve"> h</w:t>
      </w:r>
      <w:r>
        <w:t>ữ</w:t>
      </w:r>
      <w:r>
        <w:t>u trí tu</w:t>
      </w:r>
      <w:r>
        <w:t>ệ</w:t>
      </w:r>
      <w:r>
        <w:t xml:space="preserve"> – GI Muong Ang: http</w:t>
      </w:r>
      <w:r>
        <w:t>s://www.ipvietnam.gov.vn/en/phat-trien-chi-dan-ia-ly/-/asset_publisher/SGA9PgvmYtWI/content/bao-ho-chi-dan-ia-ly-muong-ang-cho-san-pham-ca-phe</w:t>
      </w:r>
      <w:r>
        <w:br/>
        <w:t>TCVN 4807:2013 – phân tích c</w:t>
      </w:r>
      <w:r>
        <w:t>ỡ</w:t>
      </w:r>
      <w:r>
        <w:t xml:space="preserve"> h</w:t>
      </w:r>
      <w:r>
        <w:t>ạ</w:t>
      </w:r>
      <w:r>
        <w:t>t: https://caselaw.vn/van-ban-phap-luat/250892-tieu-chuan-viet-nam-tcvn-4807-2013</w:t>
      </w:r>
      <w:r>
        <w:t>-iso-4150-2011-ve-ca-phe-nhan-hoac-ca-phe-nguyen-lieu-phan-tich-co-hat-phuong-phap-sang-may-va-sang-tay-nam-2013</w:t>
      </w:r>
      <w:r>
        <w:br/>
        <w:t>Eatu Coffee – Tiêu chu</w:t>
      </w:r>
      <w:r>
        <w:t>ẩ</w:t>
      </w:r>
      <w:r>
        <w:t>n Vi</w:t>
      </w:r>
      <w:r>
        <w:t>ệ</w:t>
      </w:r>
      <w:r>
        <w:t>t Nam v</w:t>
      </w:r>
      <w:r>
        <w:t>ề</w:t>
      </w:r>
      <w:r>
        <w:t xml:space="preserve"> cà phê nhân (B</w:t>
      </w:r>
      <w:r>
        <w:t>ả</w:t>
      </w:r>
      <w:r>
        <w:t>ng 6): https://eatucoffee.com/tieu-chuan-viet-nam-ve-ca-phe-nhan.html</w:t>
      </w:r>
      <w:r>
        <w:br/>
        <w:t>Nguyên Ch</w:t>
      </w:r>
      <w:r>
        <w:t>ấ</w:t>
      </w:r>
      <w:r>
        <w:t>t Cafe – Ti</w:t>
      </w:r>
      <w:r>
        <w:t>êu chu</w:t>
      </w:r>
      <w:r>
        <w:t>ẩ</w:t>
      </w:r>
      <w:r>
        <w:t>n Vi</w:t>
      </w:r>
      <w:r>
        <w:t>ệ</w:t>
      </w:r>
      <w:r>
        <w:t>t Nam v</w:t>
      </w:r>
      <w:r>
        <w:t>ề</w:t>
      </w:r>
      <w:r>
        <w:t xml:space="preserve"> cà phê nhân (B</w:t>
      </w:r>
      <w:r>
        <w:t>ả</w:t>
      </w:r>
      <w:r>
        <w:t>ng 6): https://nguyenchatcafe.com/tieu-chuan-viet-nam-ve-ca-phe-nhan/</w:t>
      </w:r>
      <w:r>
        <w:br/>
        <w:t xml:space="preserve">TCVN 4193:2014: https://vanbanphapluat.co/tcvn-4193-2014-ca-phe-nhan </w:t>
      </w:r>
    </w:p>
    <w:sectPr w:rsidR="00000000" w:rsidSect="0094462A">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1039" w14:textId="77777777" w:rsidR="0094462A" w:rsidRDefault="0094462A" w:rsidP="0094462A">
      <w:r>
        <w:separator/>
      </w:r>
    </w:p>
  </w:endnote>
  <w:endnote w:type="continuationSeparator" w:id="0">
    <w:p w14:paraId="39ECD0E6" w14:textId="77777777" w:rsidR="0094462A" w:rsidRDefault="0094462A" w:rsidP="00944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91E5" w14:textId="77777777" w:rsidR="0094462A" w:rsidRDefault="0094462A" w:rsidP="0030715A">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654BBEA" w14:textId="77777777" w:rsidR="0094462A" w:rsidRDefault="0094462A" w:rsidP="009446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3D2A3" w14:textId="17D14B08" w:rsidR="0094462A" w:rsidRDefault="0094462A" w:rsidP="0030715A">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074B335" w14:textId="77777777" w:rsidR="0094462A" w:rsidRDefault="0094462A" w:rsidP="0094462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12D2" w14:textId="77777777" w:rsidR="0094462A" w:rsidRDefault="00944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52D01" w14:textId="77777777" w:rsidR="0094462A" w:rsidRDefault="0094462A" w:rsidP="0094462A">
      <w:r>
        <w:separator/>
      </w:r>
    </w:p>
  </w:footnote>
  <w:footnote w:type="continuationSeparator" w:id="0">
    <w:p w14:paraId="074451A4" w14:textId="77777777" w:rsidR="0094462A" w:rsidRDefault="0094462A" w:rsidP="00944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0933E" w14:textId="77777777" w:rsidR="0094462A" w:rsidRDefault="009446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B7586" w14:textId="77777777" w:rsidR="0094462A" w:rsidRDefault="009446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9B675" w14:textId="77777777" w:rsidR="0094462A" w:rsidRDefault="00944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5529C"/>
    <w:multiLevelType w:val="multilevel"/>
    <w:tmpl w:val="FD0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31FBF"/>
    <w:multiLevelType w:val="multilevel"/>
    <w:tmpl w:val="49B4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349CC"/>
    <w:multiLevelType w:val="multilevel"/>
    <w:tmpl w:val="9CC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462A"/>
    <w:rsid w:val="009446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39FDC"/>
  <w15:chartTrackingRefBased/>
  <w15:docId w15:val="{23E6195C-7A8C-4548-86AD-B33B57DD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4E79"/>
      <w:kern w:val="36"/>
      <w:sz w:val="34"/>
      <w:szCs w:val="34"/>
    </w:rPr>
  </w:style>
  <w:style w:type="paragraph" w:styleId="Heading2">
    <w:name w:val="heading 2"/>
    <w:basedOn w:val="Normal"/>
    <w:link w:val="Heading2Char"/>
    <w:uiPriority w:val="9"/>
    <w:qFormat/>
    <w:pPr>
      <w:spacing w:before="100" w:beforeAutospacing="1" w:after="100" w:afterAutospacing="1"/>
      <w:outlineLvl w:val="1"/>
    </w:pPr>
    <w:rPr>
      <w:b/>
      <w:bCs/>
      <w:color w:val="2E74B5"/>
      <w:sz w:val="28"/>
      <w:szCs w:val="28"/>
    </w:rPr>
  </w:style>
  <w:style w:type="paragraph" w:styleId="Heading3">
    <w:name w:val="heading 3"/>
    <w:basedOn w:val="Normal"/>
    <w:link w:val="Heading3Char"/>
    <w:uiPriority w:val="9"/>
    <w:qFormat/>
    <w:pPr>
      <w:spacing w:before="100" w:beforeAutospacing="1" w:after="100" w:afterAutospacing="1"/>
      <w:outlineLvl w:val="2"/>
    </w:pPr>
    <w:rPr>
      <w:b/>
      <w:bCs/>
      <w:color w:val="2E74B5"/>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q">
    <w:name w:val="q"/>
    <w:basedOn w:val="Normal"/>
    <w:pPr>
      <w:pBdr>
        <w:left w:val="single" w:sz="36" w:space="8" w:color="BF8F00"/>
      </w:pBdr>
      <w:shd w:val="clear" w:color="auto" w:fill="FFF2CC"/>
      <w:spacing w:before="100" w:beforeAutospacing="1" w:after="100" w:afterAutospacing="1"/>
    </w:pPr>
  </w:style>
  <w:style w:type="paragraph" w:customStyle="1" w:styleId="warn">
    <w:name w:val="warn"/>
    <w:basedOn w:val="Normal"/>
    <w:pPr>
      <w:pBdr>
        <w:left w:val="single" w:sz="36" w:space="8" w:color="C55A11"/>
      </w:pBdr>
      <w:shd w:val="clear" w:color="auto" w:fill="FBE4D5"/>
      <w:spacing w:before="100" w:beforeAutospacing="1" w:after="100" w:afterAutospacing="1"/>
    </w:pPr>
  </w:style>
  <w:style w:type="paragraph" w:customStyle="1" w:styleId="key">
    <w:name w:val="key"/>
    <w:basedOn w:val="Normal"/>
    <w:pPr>
      <w:pBdr>
        <w:left w:val="single" w:sz="36" w:space="8" w:color="548235"/>
      </w:pBdr>
      <w:shd w:val="clear" w:color="auto" w:fill="E2EFDA"/>
      <w:spacing w:before="100" w:beforeAutospacing="1" w:after="100" w:afterAutospacing="1"/>
    </w:pPr>
  </w:style>
  <w:style w:type="paragraph" w:customStyle="1" w:styleId="src">
    <w:name w:val="src"/>
    <w:basedOn w:val="Normal"/>
    <w:pPr>
      <w:spacing w:before="100" w:beforeAutospacing="1" w:after="100" w:afterAutospacing="1"/>
    </w:pPr>
    <w:rPr>
      <w:color w:val="404040"/>
      <w:sz w:val="20"/>
      <w:szCs w:val="20"/>
    </w:r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94462A"/>
    <w:pPr>
      <w:tabs>
        <w:tab w:val="center" w:pos="4513"/>
        <w:tab w:val="right" w:pos="9026"/>
      </w:tabs>
    </w:pPr>
  </w:style>
  <w:style w:type="character" w:customStyle="1" w:styleId="HeaderChar">
    <w:name w:val="Header Char"/>
    <w:basedOn w:val="DefaultParagraphFont"/>
    <w:link w:val="Header"/>
    <w:uiPriority w:val="99"/>
    <w:rsid w:val="0094462A"/>
    <w:rPr>
      <w:rFonts w:eastAsiaTheme="minorEastAsia"/>
      <w:sz w:val="24"/>
      <w:szCs w:val="24"/>
    </w:rPr>
  </w:style>
  <w:style w:type="paragraph" w:styleId="Footer">
    <w:name w:val="footer"/>
    <w:basedOn w:val="Normal"/>
    <w:link w:val="FooterChar"/>
    <w:uiPriority w:val="99"/>
    <w:unhideWhenUsed/>
    <w:rsid w:val="0094462A"/>
    <w:pPr>
      <w:tabs>
        <w:tab w:val="center" w:pos="4513"/>
        <w:tab w:val="right" w:pos="9026"/>
      </w:tabs>
    </w:pPr>
  </w:style>
  <w:style w:type="character" w:customStyle="1" w:styleId="FooterChar">
    <w:name w:val="Footer Char"/>
    <w:basedOn w:val="DefaultParagraphFont"/>
    <w:link w:val="Footer"/>
    <w:uiPriority w:val="99"/>
    <w:rsid w:val="0094462A"/>
    <w:rPr>
      <w:rFonts w:eastAsiaTheme="minorEastAsia"/>
      <w:sz w:val="24"/>
      <w:szCs w:val="24"/>
    </w:rPr>
  </w:style>
  <w:style w:type="character" w:styleId="PageNumber">
    <w:name w:val="page number"/>
    <w:basedOn w:val="DefaultParagraphFont"/>
    <w:uiPriority w:val="99"/>
    <w:semiHidden/>
    <w:unhideWhenUsed/>
    <w:rsid w:val="00944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869457">
      <w:marLeft w:val="0"/>
      <w:marRight w:val="0"/>
      <w:marTop w:val="0"/>
      <w:marBottom w:val="0"/>
      <w:divBdr>
        <w:top w:val="none" w:sz="0" w:space="0" w:color="auto"/>
        <w:left w:val="single" w:sz="36" w:space="8" w:color="548235"/>
        <w:bottom w:val="none" w:sz="0" w:space="0" w:color="auto"/>
        <w:right w:val="none" w:sz="0" w:space="0" w:color="auto"/>
      </w:divBdr>
    </w:div>
    <w:div w:id="737822510">
      <w:marLeft w:val="0"/>
      <w:marRight w:val="0"/>
      <w:marTop w:val="0"/>
      <w:marBottom w:val="0"/>
      <w:divBdr>
        <w:top w:val="none" w:sz="0" w:space="0" w:color="auto"/>
        <w:left w:val="single" w:sz="36" w:space="8" w:color="C55A11"/>
        <w:bottom w:val="none" w:sz="0" w:space="0" w:color="auto"/>
        <w:right w:val="none" w:sz="0" w:space="0" w:color="auto"/>
      </w:divBdr>
    </w:div>
    <w:div w:id="763232322">
      <w:marLeft w:val="0"/>
      <w:marRight w:val="0"/>
      <w:marTop w:val="0"/>
      <w:marBottom w:val="0"/>
      <w:divBdr>
        <w:top w:val="none" w:sz="0" w:space="0" w:color="auto"/>
        <w:left w:val="single" w:sz="36" w:space="8" w:color="BF8F00"/>
        <w:bottom w:val="none" w:sz="0" w:space="0" w:color="auto"/>
        <w:right w:val="none" w:sz="0" w:space="0" w:color="auto"/>
      </w:divBdr>
    </w:div>
    <w:div w:id="1029525107">
      <w:marLeft w:val="0"/>
      <w:marRight w:val="0"/>
      <w:marTop w:val="0"/>
      <w:marBottom w:val="0"/>
      <w:divBdr>
        <w:top w:val="none" w:sz="0" w:space="0" w:color="auto"/>
        <w:left w:val="single" w:sz="36" w:space="8" w:color="548235"/>
        <w:bottom w:val="none" w:sz="0" w:space="0" w:color="auto"/>
        <w:right w:val="none" w:sz="0" w:space="0" w:color="auto"/>
      </w:divBdr>
    </w:div>
    <w:div w:id="1564870927">
      <w:marLeft w:val="0"/>
      <w:marRight w:val="0"/>
      <w:marTop w:val="0"/>
      <w:marBottom w:val="0"/>
      <w:divBdr>
        <w:top w:val="none" w:sz="0" w:space="0" w:color="auto"/>
        <w:left w:val="single" w:sz="36" w:space="8" w:color="548235"/>
        <w:bottom w:val="none" w:sz="0" w:space="0" w:color="auto"/>
        <w:right w:val="none" w:sz="0" w:space="0" w:color="auto"/>
      </w:divBdr>
    </w:div>
    <w:div w:id="2085684205">
      <w:blockQuote w:val="1"/>
      <w:marLeft w:val="0"/>
      <w:marRight w:val="720"/>
      <w:marTop w:val="100"/>
      <w:marBottom w:val="100"/>
      <w:divBdr>
        <w:top w:val="none" w:sz="0" w:space="0" w:color="auto"/>
        <w:left w:val="single" w:sz="24" w:space="12" w:color="BFBFBF"/>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1445</Words>
  <Characters>6203</Characters>
  <Application>Microsoft Office Word</Application>
  <DocSecurity>4</DocSecurity>
  <Lines>193</Lines>
  <Paragraphs>134</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Kích thước hạt cà phê Mường Ảng</dc:title>
  <dc:subject/>
  <dc:creator>Cung Đức Lương</dc:creator>
  <cp:keywords/>
  <dc:description/>
  <cp:lastModifiedBy>Cung Đức Lương</cp:lastModifiedBy>
  <cp:revision>2</cp:revision>
  <dcterms:created xsi:type="dcterms:W3CDTF">2026-09-10T06:23:00Z</dcterms:created>
  <dcterms:modified xsi:type="dcterms:W3CDTF">2026-09-10T06:23:00Z</dcterms:modified>
</cp:coreProperties>
</file>