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b/>
          <w:bCs/>
          <w:color w:val="000000"/>
          <w:lang w:val="vi-VN"/>
        </w:rPr>
        <w:t>Nguyễn Phú Lương</w:t>
      </w:r>
    </w:p>
    <w:p w14:paraId="43D5732F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hint="default" w:ascii="inter" w:hAnsi="inter" w:eastAsia="inter" w:cs="inter"/>
          <w:b/>
          <w:color w:val="000000"/>
          <w:lang w:val="vi-VN"/>
        </w:rPr>
        <w:t xml:space="preserve"> 2451060686</w:t>
      </w:r>
    </w:p>
    <w:p w14:paraId="6EB0A3AB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b/>
          <w:bCs/>
          <w:color w:val="000000"/>
          <w:lang w:val="vi-VN"/>
        </w:rPr>
        <w:t>66CNTT1</w:t>
      </w:r>
    </w:p>
    <w:p w14:paraId="0983CFE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từ ngày 26/02/22026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</w:t>
      </w:r>
      <w:r>
        <w:rPr>
          <w:rFonts w:hint="default" w:ascii="VNI-Internet Mail" w:hAnsi="VNI-Internet Mail" w:eastAsia="inter" w:cs="VNI-Internet Mail"/>
          <w:color w:val="000000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Cascading Style Sheets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09CBDC01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HTML chịu trách nhiệm: </w:t>
      </w:r>
      <w:r>
        <w:rPr>
          <w:rFonts w:hint="default" w:ascii="Times New Roman" w:hAnsi="Times New Roman" w:eastAsia="SimSun" w:cs="Times New Roman"/>
          <w:sz w:val="24"/>
          <w:szCs w:val="24"/>
        </w:rPr>
        <w:t>Tạo cấu trúc và nội dung của trang web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CSS chịu trách nhiệm: </w:t>
      </w:r>
      <w:r>
        <w:rPr>
          <w:rFonts w:hint="default" w:ascii="Times New Roman" w:hAnsi="Times New Roman" w:eastAsia="SimSun" w:cs="Times New Roman"/>
          <w:sz w:val="24"/>
          <w:szCs w:val="24"/>
        </w:rPr>
        <w:t>Định dạng và trình bày giao diện (màu sắc, font chữ, kích thước, khoảng cách, bố cục, hiệu ứng…)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ascii="inter" w:hAnsi="inter" w:eastAsia="inter" w:cs="inter"/>
          <w:color w:val="000000"/>
        </w:rPr>
        <w:t>JavaScript chịu trách nhiệm: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Xử lý hành vi và tương tác (sự kiện click, animation động, xử lý dữ liệu, logic…)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</w:t>
      </w:r>
      <w:r>
        <w:rPr>
          <w:rFonts w:hint="default" w:ascii="Times New Roman" w:hAnsi="Times New Roman" w:eastAsia="SimSun" w:cs="Times New Roman"/>
          <w:sz w:val="24"/>
          <w:szCs w:val="24"/>
        </w:rPr>
        <w:t>Dùng để xác định (chọn) phần tử HTML mà quy tắc CSS sẽ áp dụng vào.</w:t>
      </w:r>
    </w:p>
    <w:p w14:paraId="669177DA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Là tên của kiểu định dạng mà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mình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muốn thay đổi (màu sắc, kích thước, font, khoảng cách…)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</w:t>
      </w:r>
      <w:r>
        <w:rPr>
          <w:rFonts w:hint="default" w:ascii="Times New Roman" w:hAnsi="Times New Roman" w:eastAsia="inter" w:cs="Times New Roman"/>
          <w:color w:val="000000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>Là giá trị cụ thể được gán cho thuộc tính.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15"/>
        <w:gridCol w:w="2500"/>
        <w:gridCol w:w="2578"/>
        <w:gridCol w:w="2341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0"/>
                <w:szCs w:val="20"/>
              </w:rPr>
              <w:t>Cách áp dụng</w:t>
            </w:r>
          </w:p>
        </w:tc>
        <w:tc>
          <w:tcPr>
            <w:tcW w:w="250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0"/>
                <w:szCs w:val="20"/>
              </w:rPr>
              <w:t>Vị trí code</w:t>
            </w:r>
          </w:p>
        </w:tc>
        <w:tc>
          <w:tcPr>
            <w:tcW w:w="2578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0"/>
                <w:szCs w:val="20"/>
              </w:rPr>
              <w:t>Ưu điểm</w:t>
            </w:r>
          </w:p>
        </w:tc>
        <w:tc>
          <w:tcPr>
            <w:tcW w:w="2341" w:type="dxa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0"/>
                <w:szCs w:val="20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0"/>
                <w:szCs w:val="20"/>
              </w:rPr>
              <w:t>Inline CSS</w:t>
            </w:r>
          </w:p>
        </w:tc>
        <w:tc>
          <w:tcPr>
            <w:tcW w:w="250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Viết trực tiếp trong thẻ HTML</w:t>
            </w:r>
          </w:p>
        </w:tc>
        <w:tc>
          <w:tcPr>
            <w:tcW w:w="2578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Nhanh, tiện cho chỉnh sửa nhỏ lẻ</w:t>
            </w:r>
          </w:p>
        </w:tc>
        <w:tc>
          <w:tcPr>
            <w:tcW w:w="2341" w:type="dxa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Khó quản lý, lặp code, không tái sử dụng tốt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0"/>
                <w:szCs w:val="20"/>
              </w:rPr>
              <w:t>Internal CSS</w:t>
            </w:r>
          </w:p>
        </w:tc>
        <w:tc>
          <w:tcPr>
            <w:tcW w:w="250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 xml:space="preserve">Viết trong thẻ </w:t>
            </w:r>
            <w:r>
              <w:rPr>
                <w:rStyle w:val="6"/>
                <w:rFonts w:hint="default" w:ascii="Times New Roman" w:hAnsi="Times New Roman" w:eastAsia="SimSun" w:cs="Times New Roman"/>
                <w:sz w:val="20"/>
                <w:szCs w:val="20"/>
              </w:rPr>
              <w:t>&lt;style&gt;</w:t>
            </w: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 xml:space="preserve"> ở phần </w:t>
            </w:r>
            <w:r>
              <w:rPr>
                <w:rStyle w:val="6"/>
                <w:rFonts w:hint="default" w:ascii="Times New Roman" w:hAnsi="Times New Roman" w:eastAsia="SimSun" w:cs="Times New Roman"/>
                <w:sz w:val="20"/>
                <w:szCs w:val="20"/>
              </w:rPr>
              <w:t>&lt;head&gt;</w:t>
            </w:r>
          </w:p>
        </w:tc>
        <w:tc>
          <w:tcPr>
            <w:tcW w:w="2578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Quản lý tập trung trong 1 file HTML</w:t>
            </w:r>
          </w:p>
        </w:tc>
        <w:tc>
          <w:tcPr>
            <w:tcW w:w="2341" w:type="dxa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Không dùng chung cho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0"/>
                <w:szCs w:val="20"/>
              </w:rPr>
              <w:t>External CSS</w:t>
            </w:r>
          </w:p>
        </w:tc>
        <w:tc>
          <w:tcPr>
            <w:tcW w:w="2500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 xml:space="preserve">Viết trong file </w:t>
            </w:r>
            <w:r>
              <w:rPr>
                <w:rStyle w:val="6"/>
                <w:rFonts w:hint="default" w:ascii="Times New Roman" w:hAnsi="Times New Roman" w:eastAsia="SimSun" w:cs="Times New Roman"/>
                <w:sz w:val="20"/>
                <w:szCs w:val="20"/>
              </w:rPr>
              <w:t>.css</w:t>
            </w: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 xml:space="preserve"> riêng, liên kết bằng </w:t>
            </w:r>
            <w:r>
              <w:rPr>
                <w:rStyle w:val="6"/>
                <w:rFonts w:hint="default" w:ascii="Times New Roman" w:hAnsi="Times New Roman" w:eastAsia="SimSun" w:cs="Times New Roman"/>
                <w:sz w:val="20"/>
                <w:szCs w:val="20"/>
              </w:rPr>
              <w:t>&lt;link</w:t>
            </w:r>
            <w:r>
              <w:rPr>
                <w:rStyle w:val="6"/>
                <w:rFonts w:hint="default" w:ascii="Times New Roman" w:hAnsi="Times New Roman" w:eastAsia="SimSun" w:cs="Times New Roman"/>
                <w:sz w:val="20"/>
                <w:szCs w:val="20"/>
                <w:lang w:val="vi-VN"/>
              </w:rPr>
              <w:t>&gt;</w:t>
            </w:r>
          </w:p>
        </w:tc>
        <w:tc>
          <w:tcPr>
            <w:tcW w:w="2578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Tái sử dụng, dễ quản lý, chuyên nghiệp</w:t>
            </w:r>
          </w:p>
        </w:tc>
        <w:tc>
          <w:tcPr>
            <w:tcW w:w="2341" w:type="dxa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Cần thêm file, phụ thuộc tải file CSS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82"/>
        <w:gridCol w:w="1913"/>
        <w:gridCol w:w="2836"/>
        <w:gridCol w:w="3309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color w:val="000000"/>
                <w:sz w:val="18"/>
                <w:szCs w:val="18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Chọn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>tất cả phần tử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 trong trang web.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>Chọ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  <w:lang w:val="vi-VN"/>
              </w:rPr>
              <w:t>n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>the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  <w:lang w:val="vi-VN"/>
              </w:rPr>
              <w:t>o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 tên thẻ HTML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 (p, div, h1…).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Chọn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>các phần tử có cùng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Chọn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>phần tử có id cụ thể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Chọn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>phần tử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Áp dụng CSS cho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>nhiều selector cùng lúc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Chọn phần tử theo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>trạng thái / hành vi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18"/>
                <w:szCs w:val="18"/>
              </w:rPr>
              <w:t xml:space="preserve"> (hover, focus…)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</w:p>
    <w:p w14:paraId="5093CEA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style.css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&gt;</w:t>
      </w:r>
    </w:p>
    <w:p w14:paraId="2C16409C">
      <w:pPr>
        <w:spacing w:after="210" w:line="360" w:lineRule="auto"/>
        <w:rPr>
          <w:rFonts w:ascii="inter" w:hAnsi="inter" w:eastAsia="inter" w:cs="inter"/>
          <w:b/>
          <w:color w:val="000000"/>
        </w:rPr>
      </w:pP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BD513EC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</w:p>
    <w:p w14:paraId="6B3A5C3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36B4AC8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0E64C24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5DB5ED1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212BBB9F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</w:p>
    <w:p w14:paraId="408EBE0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7492ECD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2DC09F6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05A9CD8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3238D9E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</w:p>
    <w:p w14:paraId="41092F8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</w:rPr>
        <w:t>#main-header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3526210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6E1672C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0430E4B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1F7F465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69B176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6017EDD8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</w:p>
    <w:p w14:paraId="5252D72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</w:rPr>
        <w:t>.nav-link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586D784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5A9F077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5E20ED6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288B7E9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37124A1B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</w:p>
    <w:p w14:paraId="27DAEBD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 xml:space="preserve"> h2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 xml:space="preserve"> 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1D1371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Georgia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6677716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5BE7630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</w:p>
    <w:p w14:paraId="0D8F45F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nav 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104385E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008B67E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459665C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74296E3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</w:p>
    <w:p w14:paraId="63FA520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6540108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#ff6600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72274BA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#eee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25AFFF5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00C1B4E">
      <w:pPr>
        <w:shd w:val="clear" w:color="auto" w:fill="F8F8FA"/>
        <w:spacing w:line="336" w:lineRule="auto"/>
      </w:pP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1902EF2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5548630" cy="3119755"/>
            <wp:effectExtent l="0" t="0" r="139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71897E9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5574030" cy="313436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Là phần nội dung chính của phần tử, chứa văn bản, hình ảnh hoặc các thẻ con và là khu vực mà thuộc tính width, height tác động trực tiếp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Là khoảng cách giữa content và border, tạo lề bên trong giúp nội dung không bị sát viền và vẫn chịu ảnh hưởng của background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Là đường viền bao quanh padding và content, có thể điều chỉnh độ dày, màu sắc và kiểu hiển thị 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hint="default" w:ascii="inter" w:hAnsi="inter" w:eastAsia="inter" w:cs="inter"/>
          <w:b/>
          <w:color w:val="000000"/>
          <w:lang w:val="vi-VN"/>
        </w:rPr>
        <w:t xml:space="preserve"> 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>Là khoảng cách bên ngoài border, dùng để tạo khoảng cách giữa phần tử hiện tại với các phần tử khác xung quanh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45"/>
        <w:gridCol w:w="4112"/>
        <w:gridCol w:w="3783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ascii="inter" w:hAnsi="inter" w:eastAsia="inter" w:cs="inter"/>
                <w:b/>
                <w:color w:val="000000"/>
                <w:sz w:val="21"/>
                <w:szCs w:val="21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ascii="inter" w:hAnsi="inter" w:eastAsia="inter" w:cs="inter"/>
                <w:b/>
                <w:color w:val="000000"/>
                <w:sz w:val="21"/>
                <w:szCs w:val="21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Width = width + padding trái + padding phải + border trái + border phải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2C3F6">
            <w:pPr>
              <w:pStyle w:val="7"/>
              <w:bidi w:val="0"/>
              <w:spacing w:line="240" w:lineRule="auto"/>
              <w:rPr>
                <w:rFonts w:hint="default"/>
                <w:sz w:val="21"/>
                <w:szCs w:val="21"/>
                <w:lang w:val="vi-VN"/>
              </w:rPr>
            </w:pPr>
            <w:r>
              <w:rPr>
                <w:rFonts w:hint="default"/>
                <w:sz w:val="21"/>
                <w:szCs w:val="21"/>
              </w:rPr>
              <w:t>Ưu điểm</w:t>
            </w:r>
          </w:p>
          <w:p w14:paraId="565D5692">
            <w:pPr>
              <w:pStyle w:val="7"/>
              <w:bidi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vi-VN"/>
              </w:rPr>
              <w:t>-</w:t>
            </w:r>
            <w:r>
              <w:rPr>
                <w:rFonts w:hint="default"/>
                <w:sz w:val="21"/>
                <w:szCs w:val="21"/>
              </w:rPr>
              <w:t>Là giá trị mặc định của trình duyệt</w:t>
            </w:r>
          </w:p>
          <w:p w14:paraId="0EBA89ED">
            <w:pPr>
              <w:pStyle w:val="7"/>
              <w:bidi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vi-VN"/>
              </w:rPr>
              <w:t>-</w:t>
            </w:r>
            <w:r>
              <w:rPr>
                <w:rFonts w:hint="default"/>
                <w:sz w:val="21"/>
                <w:szCs w:val="21"/>
              </w:rPr>
              <w:t>Phân tách rõ phần content và phần trang trí (padding, border)</w:t>
            </w:r>
          </w:p>
          <w:p w14:paraId="2A15D62C">
            <w:pPr>
              <w:pStyle w:val="7"/>
              <w:bidi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vi-VN"/>
              </w:rPr>
              <w:t>-</w:t>
            </w:r>
            <w:r>
              <w:rPr>
                <w:rFonts w:hint="default"/>
                <w:sz w:val="21"/>
                <w:szCs w:val="21"/>
              </w:rPr>
              <w:t>Phù hợp khi cần kiểm soát riêng nội dung bên trong</w:t>
            </w:r>
          </w:p>
          <w:p w14:paraId="1357478A">
            <w:pPr>
              <w:pStyle w:val="7"/>
              <w:bidi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Nhược điểm</w:t>
            </w:r>
          </w:p>
          <w:p w14:paraId="3EC6F662">
            <w:pPr>
              <w:pStyle w:val="7"/>
              <w:bidi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vi-VN"/>
              </w:rPr>
              <w:t>-</w:t>
            </w:r>
            <w:r>
              <w:rPr>
                <w:rFonts w:hint="default"/>
                <w:sz w:val="21"/>
                <w:szCs w:val="21"/>
              </w:rPr>
              <w:t>Khó kiểm soát kích thước tổng t</w:t>
            </w:r>
            <w:r>
              <w:rPr>
                <w:rFonts w:hint="default"/>
                <w:sz w:val="21"/>
                <w:szCs w:val="21"/>
                <w:lang w:val="vi-VN"/>
              </w:rPr>
              <w:t>h</w:t>
            </w:r>
            <w:r>
              <w:rPr>
                <w:rFonts w:hint="default"/>
                <w:sz w:val="21"/>
                <w:szCs w:val="21"/>
              </w:rPr>
              <w:t>ể của box</w:t>
            </w:r>
          </w:p>
          <w:p w14:paraId="0965E8CE">
            <w:pPr>
              <w:pStyle w:val="7"/>
              <w:bidi w:val="0"/>
              <w:spacing w:line="240" w:lineRule="auto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vi-VN"/>
              </w:rPr>
              <w:t>-</w:t>
            </w:r>
            <w:r>
              <w:rPr>
                <w:rFonts w:hint="default"/>
                <w:sz w:val="21"/>
                <w:szCs w:val="21"/>
              </w:rPr>
              <w:t>Dễ bị vỡ layout khi thêm padding hoặc border</w:t>
            </w:r>
          </w:p>
          <w:p w14:paraId="2643ABBE">
            <w:pPr>
              <w:pStyle w:val="7"/>
              <w:bidi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vi-VN"/>
              </w:rPr>
              <w:t>-</w:t>
            </w:r>
            <w:r>
              <w:rPr>
                <w:rFonts w:hint="default"/>
                <w:sz w:val="21"/>
                <w:szCs w:val="21"/>
              </w:rPr>
              <w:t>Khi chia cột theo % dễ bị tràn chiều rộng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F92FB0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Width thực tế = width (đã bao gồm padding và border)</w:t>
            </w:r>
          </w:p>
          <w:p w14:paraId="0ED46DB3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Công thức: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Content = width − padding − border</w:t>
            </w:r>
          </w:p>
          <w:p w14:paraId="0F1C8B06">
            <w:pPr>
              <w:spacing w:after="0" w:line="360" w:lineRule="auto"/>
              <w:rPr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831E218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Ưu điể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m</w:t>
            </w:r>
          </w:p>
          <w:p w14:paraId="02A2983E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-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Dễ kiểm soát kích thước phần tử</w:t>
            </w:r>
          </w:p>
          <w:p w14:paraId="78DA2A79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-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Không làm tăng kích thước khi thêm padding hoặc border</w:t>
            </w:r>
          </w:p>
          <w:p w14:paraId="65013171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-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Tránh lỗi tràn layout khi chia cột</w:t>
            </w:r>
          </w:p>
          <w:p w14:paraId="2137FB94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-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Phù hợp với thiết kế hiện đại (Flexbox, Grid, Responsive)</w:t>
            </w:r>
          </w:p>
          <w:p w14:paraId="60EBEE28">
            <w:pPr>
              <w:pStyle w:val="2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Nhược điểm</w:t>
            </w:r>
          </w:p>
          <w:p w14:paraId="550E28FD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-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Không phải giá trị mặc định nên cần khai báo thêm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06008EE0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Nên dùng: box-sizing: border-box;</w:t>
      </w:r>
    </w:p>
    <w:p w14:paraId="1ABBCD1A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Lý do:</w:t>
      </w:r>
    </w:p>
    <w:p w14:paraId="023FD516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/>
          <w:sz w:val="22"/>
          <w:szCs w:val="22"/>
          <w:lang w:val="vi-VN"/>
        </w:rPr>
        <w:t xml:space="preserve">- </w:t>
      </w:r>
      <w:r>
        <w:rPr>
          <w:sz w:val="22"/>
          <w:szCs w:val="22"/>
        </w:rPr>
        <w:t>Giúp tính toán kích thước chính xác và đơn giản hơn</w:t>
      </w:r>
    </w:p>
    <w:p w14:paraId="20B30362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/>
          <w:sz w:val="22"/>
          <w:szCs w:val="22"/>
          <w:lang w:val="vi-VN"/>
        </w:rPr>
        <w:t xml:space="preserve">- </w:t>
      </w:r>
      <w:r>
        <w:rPr>
          <w:sz w:val="22"/>
          <w:szCs w:val="22"/>
        </w:rPr>
        <w:t>Hạn chế lỗi vỡ bố cục</w:t>
      </w:r>
    </w:p>
    <w:p w14:paraId="18978B6D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/>
          <w:sz w:val="22"/>
          <w:szCs w:val="22"/>
          <w:lang w:val="vi-VN"/>
        </w:rPr>
        <w:t xml:space="preserve">- </w:t>
      </w:r>
      <w:r>
        <w:rPr>
          <w:sz w:val="22"/>
          <w:szCs w:val="22"/>
        </w:rPr>
        <w:t>Dễ làm responsive</w:t>
      </w:r>
    </w:p>
    <w:p w14:paraId="2924AF9A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Fonts w:hint="default"/>
          <w:sz w:val="22"/>
          <w:szCs w:val="22"/>
          <w:lang w:val="vi-VN"/>
        </w:rPr>
        <w:t xml:space="preserve">- </w:t>
      </w:r>
      <w:r>
        <w:rPr>
          <w:sz w:val="22"/>
          <w:szCs w:val="22"/>
        </w:rPr>
        <w:t>Được sử dụng phổ biến trong thực tế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</w:t>
      </w:r>
      <w:r>
        <w:rPr>
          <w:rFonts w:hint="default" w:ascii="inter" w:hAnsi="inter" w:eastAsia="inter" w:cs="inter"/>
          <w:b/>
          <w:color w:val="000000"/>
          <w:sz w:val="24"/>
          <w:lang w:val="vi-VN"/>
        </w:rPr>
        <w:t xml:space="preserve"> </w:t>
      </w:r>
      <w:r>
        <w:rPr>
          <w:rFonts w:ascii="inter" w:hAnsi="inter" w:eastAsia="inter" w:cs="inter"/>
          <w:b/>
          <w:color w:val="000000"/>
          <w:sz w:val="24"/>
        </w:rPr>
        <w:t>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9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371B853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12"/>
        <w:gridCol w:w="4319"/>
        <w:gridCol w:w="4209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1 chiều (theo hàng </w:t>
            </w:r>
            <w:r>
              <w:rPr>
                <w:rStyle w:val="5"/>
                <w:rFonts w:hint="default" w:ascii="Times New Roman" w:hAnsi="Times New Roman" w:eastAsia="SimSun" w:cs="Times New Roman"/>
                <w:sz w:val="21"/>
                <w:szCs w:val="21"/>
              </w:rPr>
              <w:t>hoặc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cột)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2 chiều (hàng </w:t>
            </w:r>
            <w:r>
              <w:rPr>
                <w:rStyle w:val="5"/>
                <w:rFonts w:hint="default" w:ascii="Times New Roman" w:hAnsi="Times New Roman" w:eastAsia="SimSun" w:cs="Times New Roman"/>
                <w:sz w:val="21"/>
                <w:szCs w:val="21"/>
              </w:rPr>
              <w:t>và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cột cùng lúc)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Căn chỉnh các phần tử theo một trục, layout nhỏ, component (navbar, button group, card row…)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sz w:val="21"/>
                <w:szCs w:val="21"/>
              </w:rPr>
              <w:t>CSS Grid: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Bố cục tổng thể trang web, layout phức tạp dạng lưới (header, sidebar, content…)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Thanh menu ngang, căn giữa nội dung, chia đều 3 card theo hàng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Layout trang web có header – sidebar – main – footer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0F583C7C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</w:p>
    <w:p w14:paraId="110572B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2E89739E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9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hint="default" w:ascii="Times New Roman" w:hAnsi="Times New Roman" w:eastAsia="inter" w:cs="Times New Roman"/>
          <w:b w:val="0"/>
          <w:bCs w:val="0"/>
          <w:color w:val="000000"/>
          <w:sz w:val="24"/>
          <w:szCs w:val="24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Hàm dùng để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lặp lại một mẫu cột (hoặc hàng) nhiều lần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trong Grid mà không cần viết thủ công từng cột.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Tự động tính số lượng cột có thể hiển thị vừa với chiều rộng containe</w:t>
      </w:r>
    </w:p>
    <w:p w14:paraId="551BED25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Là hàm quy định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kích thước tối thiểu và tối đa của mỗi cột</w:t>
      </w:r>
    </w:p>
    <w:p w14:paraId="2B657F68">
      <w:pPr>
        <w:spacing w:before="315" w:after="105" w:line="360" w:lineRule="auto"/>
        <w:ind w:left="-30"/>
        <w:rPr>
          <w:rFonts w:hint="default"/>
          <w:lang w:val="vi-VN"/>
        </w:rPr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79F6CA67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6DFF892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4A46CF5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  <w:r>
        <w:rPr>
          <w:rFonts w:hint="default"/>
          <w:lang w:val="vi-VN"/>
        </w:rPr>
        <w:drawing>
          <wp:inline distT="0" distB="0" distL="114300" distR="114300">
            <wp:extent cx="3911600" cy="2199640"/>
            <wp:effectExtent l="0" t="0" r="5080" b="10160"/>
            <wp:docPr id="8" name="Picture 8" descr="Ảnh chụp màn hình 2026-03-01 095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hụp màn hình 2026-03-01 0956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 xml:space="preserve">A. 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>
        <w:rPr>
          <w:rFonts w:ascii="inter" w:hAnsi="inter" w:eastAsia="inter" w:cs="inter"/>
          <w:color w:val="000000"/>
          <w:highlight w:val="yellow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Phân biệt được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Flexbox (1 chiều)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và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Grid (2 chiều)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và biết khi nào nên dùng mỗi loại.</w:t>
      </w:r>
    </w:p>
    <w:p w14:paraId="7520736E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Hiểu rõ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Box Model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gồm: Content → Padding → Border → Margin và cách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box-sizing: border-box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hoạt động.</w:t>
      </w:r>
    </w:p>
    <w:p w14:paraId="57D044F7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Nắm được các thuộc tính quan trọng như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justify-content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position: fixed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:hover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, và cách dùng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@media (max-width: 768px)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để làm responsive.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Cách kết hợp Flexbox và Grid trong cùng một layout thực tế.</w:t>
      </w:r>
    </w:p>
    <w:p w14:paraId="31DDC674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Khi nào nên dùng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absolute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relative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fixed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</w:rPr>
        <w:t>sticky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trong dự án thật.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724171A2">
      <w:pPr>
        <w:spacing w:before="210" w:after="0" w:line="360" w:lineRule="auto"/>
      </w:pPr>
      <w:r>
        <w:rPr>
          <w:rFonts w:hint="default" w:ascii="Times New Roman" w:hAnsi="Times New Roman" w:cs="Times New Roman"/>
          <w:sz w:val="22"/>
          <w:szCs w:val="22"/>
          <w:lang w:val="vi-VN"/>
        </w:rPr>
        <w:t xml:space="preserve">Sử dụng thành thạo tất cả các chức năng css </w:t>
      </w: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</w:t>
      </w:r>
      <w:bookmarkStart w:id="56" w:name="_GoBack"/>
      <w:bookmarkEnd w:id="56"/>
      <w:r>
        <w:rPr>
          <w:rFonts w:ascii="inter" w:hAnsi="inter" w:eastAsia="inter" w:cs="inter"/>
          <w:color w:val="000000"/>
        </w:rPr>
        <w:t>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NI-Internet Mail">
    <w:panose1 w:val="02000009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VnTimes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011F2A92"/>
    <w:rsid w:val="3DD06BB8"/>
    <w:rsid w:val="74B2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TML Code"/>
    <w:basedOn w:val="3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Verbatim Char"/>
    <w:qFormat/>
    <w:uiPriority w:val="0"/>
    <w:rPr>
      <w:rFonts w:ascii="Consolas" w:hAnsi="Consolas"/>
      <w:sz w:val="22"/>
    </w:rPr>
  </w:style>
  <w:style w:type="table" w:customStyle="1" w:styleId="10">
    <w:name w:val="Normal Grid"/>
    <w:basedOn w:val="4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2277</Words>
  <Characters>12984</Characters>
  <Lines>108</Lines>
  <Paragraphs>30</Paragraphs>
  <TotalTime>150</TotalTime>
  <ScaleCrop>false</ScaleCrop>
  <LinksUpToDate>false</LinksUpToDate>
  <CharactersWithSpaces>15231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Nguyễn Lương</cp:lastModifiedBy>
  <dcterms:modified xsi:type="dcterms:W3CDTF">2026-03-01T14:16:35Z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784DD101307E47E9B23B75D5E7330AB5_12</vt:lpwstr>
  </property>
</Properties>
</file>