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[CẦN BỔ SUNG: tên cơ quan chủ quản]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TÊN CƠ QUAN BAN HÀNH]</w:t>
            </w:r>
          </w:p>
          <w:p>
            <w:pPr>
              <w:jc w:val="center"/>
              <w:ind w:left="511" w:right="511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103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020" w:right="1020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/QĐ-[CẦN BỔ SUNG: VIẾT TẮT CƠ QUAN]</w:t>
            </w:r>
          </w:p>
        </w:tc>
        <w:tc>
          <w:tcPr>
            <w:tcW w:type="dxa" w:w="5103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[CẦN BỔ SUNG: địa danh], ngày        tháng 08 năm 2026</w:t>
            </w:r>
          </w:p>
        </w:tc>
      </w:tr>
    </w:tbl>
    <w:p>
      <w:pPr>
        <w:jc w:val="center"/>
        <w:spacing w:before="36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QUYẾT ĐỊNH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Về việc [CẦN BỔ SUNG: nội dung quyết định]</w:t>
      </w:r>
    </w:p>
    <w:p>
      <w:pPr>
        <w:jc w:val="center"/>
        <w:ind w:left="2948" w:right="2948"/>
        <w:spacing w:before="24" w:after="160" w:line="20" w:lineRule="exact"/>
        <w:pBdr>
          <w:top w:val="single" w:sz="4" w:space="0" w:color="000000"/>
        </w:pBdr>
      </w:pP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[CẦN BỔ SUNG: CHỨC VỤ NGƯỜI KÝ]</w:t>
      </w:r>
    </w:p>
    <w:p>
      <w:pPr>
        <w:jc w:val="both"/>
        <w:spacing w:before="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/>
          <w:sz w:val="26"/>
        </w:rPr>
        <w:t>Căn cứ [CẦN BỔ SUNG: văn bản quy định thẩm quyền: tên, số, ngày];</w:t>
      </w:r>
    </w:p>
    <w:p>
      <w:pPr>
        <w:jc w:val="both"/>
        <w:spacing w:before="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/>
          <w:sz w:val="26"/>
        </w:rPr>
        <w:t>Căn cứ [CẦN BỔ SUNG: văn bản pháp lý liên quan: tên, số, ngày];</w:t>
      </w:r>
    </w:p>
    <w:p>
      <w:pPr>
        <w:jc w:val="both"/>
        <w:spacing w:before="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/>
          <w:sz w:val="26"/>
        </w:rPr>
        <w:t>Theo đề nghị của [CẦN BỔ SUNG: đơn vị đề nghị].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QUYẾT ĐỊNH: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Điều 1. [CẦN BỔ SUNG: nội dung quyết định chính]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Điều 2. [CẦN BỔ SUNG: phân công tổ chức thực hiện]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Điều 3. Quyết định này có hiệu lực kể từ ngày [CẦN BỔ SUNG: ngày có hiệu lực]. [CẦN BỔ SUNG: các tổ chức, cá nhân chịu trách nhiệm thi hành].</w:t>
      </w:r>
    </w:p>
    <w:p>
      <w:pPr>
        <w:jc w:val="right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</w:tcPr>
          <w:p>
            <w:pPr>
              <w:jc w:val="left"/>
              <w:spacing w:before="24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[CẦN BỔ SUNG: nơi nhận 1];</w:t>
            </w:r>
          </w:p>
          <w:p>
            <w:pPr>
              <w:jc w:val="left"/>
              <w:spacing w:before="0" w:after="24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[CẦN BỔ SUNG: đơn vị soạn thảo].</w:t>
            </w:r>
          </w:p>
        </w:tc>
        <w:tc>
          <w:tcPr>
            <w:tcW w:type="dxa" w:w="4536"/>
          </w:tcPr>
          <w:p>
            <w:pPr>
              <w:jc w:val="center"/>
              <w:spacing w:before="24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CHỨC VỤ NGƯỜI KÝ]</w:t>
            </w: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họ tên người ký]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