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400"/>
        <w:jc w:val="center"/>
      </w:pPr>
      <w:r>
        <w:rPr>
          <w:rFonts w:ascii="Times New Roman" w:cs="Times New Roman" w:eastAsia="Times New Roman" w:hAnsi="Times New Roman"/>
          <w:b/>
          <w:bCs/>
          <w:color w:val="1E293B"/>
          <w:sz w:val="28"/>
          <w:szCs w:val="28"/>
        </w:rPr>
        <w:t xml:space="preserve">CÔNG TY TNHH GIÁO DỤC 2ANH AI</w:t>
      </w:r>
    </w:p>
    <w:p>
      <w:pPr>
        <w:spacing w:after="200"/>
        <w:jc w:val="center"/>
      </w:pPr>
      <w:r>
        <w:rPr>
          <w:rFonts w:ascii="Times New Roman" w:cs="Times New Roman" w:eastAsia="Times New Roman" w:hAnsi="Times New Roman"/>
          <w:b/>
          <w:bCs/>
          <w:color w:val="64748B"/>
          <w:sz w:val="22"/>
          <w:szCs w:val="22"/>
        </w:rPr>
        <w:t xml:space="preserve">2ANH AI EDUCATION — GIẢI PHÁP CHUYỂN ĐỔI SỐ HỌC ĐƯỜNG</w:t>
      </w:r>
    </w:p>
    <w:p>
      <w:pPr>
        <w:spacing w:after="120"/>
      </w:pPr>
    </w:p>
    <w:p>
      <w:pPr>
        <w:spacing w:after="120"/>
      </w:pPr>
    </w:p>
    <w:p>
      <w:pPr>
        <w:spacing w:after="160"/>
        <w:jc w:val="center"/>
      </w:pPr>
      <w:r>
        <w:rPr>
          <w:rFonts w:ascii="Times New Roman" w:cs="Times New Roman" w:eastAsia="Times New Roman" w:hAnsi="Times New Roman"/>
          <w:b/>
          <w:bCs/>
          <w:color w:val="B91C1C"/>
          <w:sz w:val="42"/>
          <w:szCs w:val="42"/>
        </w:rPr>
        <w:t xml:space="preserve">HƯỚNG DẪN SỬ DỤNG</w:t>
      </w:r>
    </w:p>
    <w:p>
      <w:pPr>
        <w:spacing w:after="120"/>
        <w:jc w:val="center"/>
      </w:pPr>
      <w:r>
        <w:rPr>
          <w:rFonts w:ascii="Times New Roman" w:cs="Times New Roman" w:eastAsia="Times New Roman" w:hAnsi="Times New Roman"/>
          <w:b/>
          <w:bCs/>
          <w:color w:val="0F172A"/>
          <w:sz w:val="30"/>
          <w:szCs w:val="30"/>
        </w:rPr>
        <w:t xml:space="preserve">HỆ THỐNG QUẢN LÝ NỀN NẾP &amp; THI ĐUA HỌC SINH</w:t>
      </w:r>
    </w:p>
    <w:p>
      <w:pPr>
        <w:spacing w:after="100"/>
        <w:jc w:val="center"/>
      </w:pPr>
      <w:r>
        <w:rPr>
          <w:rFonts w:ascii="Times New Roman" w:cs="Times New Roman" w:eastAsia="Times New Roman" w:hAnsi="Times New Roman"/>
          <w:i/>
          <w:iCs/>
          <w:color w:val="D97706"/>
          <w:sz w:val="24"/>
          <w:szCs w:val="24"/>
        </w:rPr>
        <w:t xml:space="preserve">Phiên bản chuyên nghiệp 4.0 — Công nghệ Đồng bộ Đám mây</w:t>
      </w:r>
    </w:p>
    <w:p>
      <w:pPr>
        <w:spacing w:after="120"/>
      </w:pPr>
    </w:p>
    <w:p>
      <w:pPr>
        <w:spacing w:after="120"/>
      </w:pPr>
    </w:p>
    <w:p>
      <w:pPr>
        <w:spacing w:after="80"/>
        <w:jc w:val="center"/>
      </w:pPr>
      <w:r>
        <w:rPr>
          <w:rFonts w:ascii="Times New Roman" w:cs="Times New Roman" w:eastAsia="Times New Roman" w:hAnsi="Times New Roman"/>
          <w:b/>
          <w:bCs/>
          <w:sz w:val="24"/>
          <w:szCs w:val="24"/>
        </w:rPr>
        <w:t xml:space="preserve">Tài liệu bàn giao và chuẩn hoá quy trình vận hành</w:t>
      </w:r>
    </w:p>
    <w:p>
      <w:pPr>
        <w:spacing w:after="60"/>
        <w:jc w:val="center"/>
      </w:pPr>
      <w:r>
        <w:rPr>
          <w:rFonts w:ascii="Times New Roman" w:cs="Times New Roman" w:eastAsia="Times New Roman" w:hAnsi="Times New Roman"/>
          <w:i/>
          <w:iCs/>
          <w:color w:val="475569"/>
          <w:sz w:val="22"/>
          <w:szCs w:val="22"/>
        </w:rPr>
        <w:t xml:space="preserve">Dành cho: Ban Giám Hiệu · Đoàn Thanh Niên · Ban Nề Nếp · Giáo Viên Chủ Nhiệm</w:t>
      </w:r>
    </w:p>
    <w:p>
      <w:pPr>
        <w:spacing w:after="120"/>
      </w:pPr>
    </w:p>
    <w:p>
      <w:pPr>
        <w:spacing w:after="120"/>
      </w:pPr>
    </w:p>
    <w:p>
      <w:pPr>
        <w:spacing w:after="120"/>
      </w:pPr>
    </w:p>
    <w:p>
      <w:pPr>
        <w:spacing w:after="120"/>
      </w:pPr>
    </w:p>
    <w:p>
      <w:pPr>
        <w:jc w:val="center"/>
      </w:pPr>
      <w:r>
        <w:rPr>
          <w:rFonts w:ascii="Times New Roman" w:cs="Times New Roman" w:eastAsia="Times New Roman" w:hAnsi="Times New Roman"/>
          <w:b/>
          <w:bCs/>
          <w:sz w:val="22"/>
          <w:szCs w:val="22"/>
        </w:rPr>
        <w:t xml:space="preserve">Tác giả &amp; Đơn vị phát triển: Lương Hải Anh — 2Anh AI Education</w:t>
      </w:r>
    </w:p>
    <w:p>
      <w:pPr>
        <w:jc w:val="center"/>
      </w:pPr>
      <w:r>
        <w:rPr>
          <w:rFonts w:ascii="Times New Roman" w:cs="Times New Roman" w:eastAsia="Times New Roman" w:hAnsi="Times New Roman"/>
          <w:i/>
          <w:iCs/>
          <w:color w:val="64748B"/>
          <w:sz w:val="20"/>
          <w:szCs w:val="20"/>
        </w:rPr>
        <w:t xml:space="preserve">Hỗ trợ kỹ thuật: 0352 071 197 · lienhe@2anhaiedu.vn · https://nennep.pro.vn</w:t>
      </w:r>
    </w:p>
    <w:p>
      <w:r>
        <w:t xml:space="preserve"/>
      </w:r>
    </w:p>
    <w:p>
      <w:pPr>
        <w:spacing w:after="140" w:before="360"/>
      </w:pPr>
      <w:r>
        <w:rPr>
          <w:rFonts w:ascii="Times New Roman" w:cs="Times New Roman" w:eastAsia="Times New Roman" w:hAnsi="Times New Roman"/>
          <w:b/>
          <w:bCs/>
          <w:color w:val="B91C1C"/>
          <w:sz w:val="32"/>
          <w:szCs w:val="32"/>
        </w:rPr>
        <w:t xml:space="preserve">MỤC LỤC NỘI DUNG VẬN HÀNH</w:t>
      </w:r>
    </w:p>
    <w:p>
      <w:pPr>
        <w:spacing w:after="100" w:before="0" w:line="310"/>
        <w:jc w:val="both"/>
      </w:pPr>
      <w:r>
        <w:rPr>
          <w:rFonts w:ascii="Times New Roman" w:cs="Times New Roman" w:eastAsia="Times New Roman" w:hAnsi="Times New Roman"/>
          <w:sz w:val="26"/>
          <w:szCs w:val="26"/>
        </w:rPr>
        <w:t xml:space="preserve">Tài liệu hướng dẫn gồm 11 phần được chuẩn hoá theo quy trình thực tế tại các trường THPT:</w:t>
      </w:r>
    </w:p>
    <w:p>
      <w:pPr>
        <w:spacing w:after="120"/>
      </w:pPr>
    </w:p>
    <w:p>
      <w:pPr>
        <w:pStyle w:val="ListParagraph"/>
        <w:numPr>
          <w:ilvl w:val="0"/>
          <w:numId w:val="1"/>
        </w:numPr>
        <w:spacing w:after="60"/>
      </w:pPr>
      <w:r>
        <w:rPr>
          <w:rFonts w:ascii="Times New Roman" w:cs="Times New Roman" w:eastAsia="Times New Roman" w:hAnsi="Times New Roman"/>
          <w:sz w:val="26"/>
          <w:szCs w:val="26"/>
        </w:rPr>
        <w:t xml:space="preserve">1. Đăng nhập lần đầu &amp; Cơ chế bảo mật Google không mật khẩu</w:t>
      </w:r>
    </w:p>
    <w:p>
      <w:pPr>
        <w:pStyle w:val="ListParagraph"/>
        <w:numPr>
          <w:ilvl w:val="0"/>
          <w:numId w:val="1"/>
        </w:numPr>
        <w:spacing w:after="60"/>
      </w:pPr>
      <w:r>
        <w:rPr>
          <w:rFonts w:ascii="Times New Roman" w:cs="Times New Roman" w:eastAsia="Times New Roman" w:hAnsi="Times New Roman"/>
          <w:sz w:val="26"/>
          <w:szCs w:val="26"/>
        </w:rPr>
        <w:t xml:space="preserve">2. Cấp quyền truy cập &amp; Bảng ma trận 12 quyền hạn cho 8 vai trò</w:t>
      </w:r>
    </w:p>
    <w:p>
      <w:pPr>
        <w:pStyle w:val="ListParagraph"/>
        <w:numPr>
          <w:ilvl w:val="0"/>
          <w:numId w:val="1"/>
        </w:numPr>
        <w:spacing w:after="60"/>
      </w:pPr>
      <w:r>
        <w:rPr>
          <w:rFonts w:ascii="Times New Roman" w:cs="Times New Roman" w:eastAsia="Times New Roman" w:hAnsi="Times New Roman"/>
          <w:sz w:val="26"/>
          <w:szCs w:val="26"/>
        </w:rPr>
        <w:t xml:space="preserve">3. Thiết lập danh mục ban đầu (Thương hiệu, Lớp, Học sinh, Mốc thời gian, Tiêu chí, Quy định)</w:t>
      </w:r>
    </w:p>
    <w:p>
      <w:pPr>
        <w:pStyle w:val="ListParagraph"/>
        <w:numPr>
          <w:ilvl w:val="0"/>
          <w:numId w:val="1"/>
        </w:numPr>
        <w:spacing w:after="60"/>
      </w:pPr>
      <w:r>
        <w:rPr>
          <w:rFonts w:ascii="Times New Roman" w:cs="Times New Roman" w:eastAsia="Times New Roman" w:hAnsi="Times New Roman"/>
          <w:sz w:val="26"/>
          <w:szCs w:val="26"/>
        </w:rPr>
        <w:t xml:space="preserve">4. Ghi nhận vi phạm nề nếp hằng ngày (Cá nhân, Tập thể, Minh chứng ảnh)</w:t>
      </w:r>
    </w:p>
    <w:p>
      <w:pPr>
        <w:pStyle w:val="ListParagraph"/>
        <w:numPr>
          <w:ilvl w:val="0"/>
          <w:numId w:val="1"/>
        </w:numPr>
        <w:spacing w:after="60"/>
      </w:pPr>
      <w:r>
        <w:rPr>
          <w:rFonts w:ascii="Times New Roman" w:cs="Times New Roman" w:eastAsia="Times New Roman" w:hAnsi="Times New Roman"/>
          <w:sz w:val="26"/>
          <w:szCs w:val="26"/>
        </w:rPr>
        <w:t xml:space="preserve">5. Ghi nhận khen thưởng theo hoạt động (Cộng điểm đa lớp, Bảng điểm chuẩn)</w:t>
      </w:r>
    </w:p>
    <w:p>
      <w:pPr>
        <w:pStyle w:val="ListParagraph"/>
        <w:numPr>
          <w:ilvl w:val="0"/>
          <w:numId w:val="1"/>
        </w:numPr>
        <w:spacing w:after="60"/>
      </w:pPr>
      <w:r>
        <w:rPr>
          <w:rFonts w:ascii="Times New Roman" w:cs="Times New Roman" w:eastAsia="Times New Roman" w:hAnsi="Times New Roman"/>
          <w:sz w:val="26"/>
          <w:szCs w:val="26"/>
        </w:rPr>
        <w:t xml:space="preserve">6. Tra cứu, sửa, xoá &amp; Công cụ kiểm duyệt dữ liệu</w:t>
      </w:r>
    </w:p>
    <w:p>
      <w:pPr>
        <w:pStyle w:val="ListParagraph"/>
        <w:numPr>
          <w:ilvl w:val="0"/>
          <w:numId w:val="1"/>
        </w:numPr>
        <w:spacing w:after="60"/>
      </w:pPr>
      <w:r>
        <w:rPr>
          <w:rFonts w:ascii="Times New Roman" w:cs="Times New Roman" w:eastAsia="Times New Roman" w:hAnsi="Times New Roman"/>
          <w:sz w:val="26"/>
          <w:szCs w:val="26"/>
        </w:rPr>
        <w:t xml:space="preserve">7. Tổng quan, Xếp hạng thi đua &amp; Xuất báo cáo tuần ra file Word</w:t>
      </w:r>
    </w:p>
    <w:p>
      <w:pPr>
        <w:pStyle w:val="ListParagraph"/>
        <w:numPr>
          <w:ilvl w:val="0"/>
          <w:numId w:val="1"/>
        </w:numPr>
        <w:spacing w:after="60"/>
      </w:pPr>
      <w:r>
        <w:rPr>
          <w:rFonts w:ascii="Times New Roman" w:cs="Times New Roman" w:eastAsia="Times New Roman" w:hAnsi="Times New Roman"/>
          <w:sz w:val="26"/>
          <w:szCs w:val="26"/>
        </w:rPr>
        <w:t xml:space="preserve">8. Xem chi tiết hồ sơ lớp &amp; Biểu đồ tiến độ nề nếp</w:t>
      </w:r>
    </w:p>
    <w:p>
      <w:pPr>
        <w:pStyle w:val="ListParagraph"/>
        <w:numPr>
          <w:ilvl w:val="0"/>
          <w:numId w:val="1"/>
        </w:numPr>
        <w:spacing w:after="60"/>
      </w:pPr>
      <w:r>
        <w:rPr>
          <w:rFonts w:ascii="Times New Roman" w:cs="Times New Roman" w:eastAsia="Times New Roman" w:hAnsi="Times New Roman"/>
          <w:sz w:val="26"/>
          <w:szCs w:val="26"/>
        </w:rPr>
        <w:t xml:space="preserve">9. Quản lý Ban Nề Nếp &amp; Phân công trực cờ đỏ (Task Force)</w:t>
      </w:r>
    </w:p>
    <w:p>
      <w:pPr>
        <w:pStyle w:val="ListParagraph"/>
        <w:numPr>
          <w:ilvl w:val="0"/>
          <w:numId w:val="1"/>
        </w:numPr>
        <w:spacing w:after="60"/>
      </w:pPr>
      <w:r>
        <w:rPr>
          <w:rFonts w:ascii="Times New Roman" w:cs="Times New Roman" w:eastAsia="Times New Roman" w:hAnsi="Times New Roman"/>
          <w:sz w:val="26"/>
          <w:szCs w:val="26"/>
        </w:rPr>
        <w:t xml:space="preserve">10. Nhật ký thao tác hệ thống (Audit Log)</w:t>
      </w:r>
    </w:p>
    <w:p>
      <w:pPr>
        <w:pStyle w:val="ListParagraph"/>
        <w:numPr>
          <w:ilvl w:val="0"/>
          <w:numId w:val="1"/>
        </w:numPr>
        <w:spacing w:after="60"/>
      </w:pPr>
      <w:r>
        <w:rPr>
          <w:rFonts w:ascii="Times New Roman" w:cs="Times New Roman" w:eastAsia="Times New Roman" w:hAnsi="Times New Roman"/>
          <w:sz w:val="26"/>
          <w:szCs w:val="26"/>
        </w:rPr>
        <w:t xml:space="preserve">11. Xử lý các tình huống thường gặp &amp; Thông tin hỗ trợ kỹ thuật</w:t>
      </w:r>
    </w:p>
    <w:p>
      <w:r>
        <w:t xml:space="preserve"/>
      </w:r>
    </w:p>
    <w:p>
      <w:pPr>
        <w:spacing w:after="140" w:before="360"/>
      </w:pPr>
      <w:r>
        <w:rPr>
          <w:rFonts w:ascii="Times New Roman" w:cs="Times New Roman" w:eastAsia="Times New Roman" w:hAnsi="Times New Roman"/>
          <w:b/>
          <w:bCs/>
          <w:color w:val="B91C1C"/>
          <w:sz w:val="32"/>
          <w:szCs w:val="32"/>
        </w:rPr>
        <w:t xml:space="preserve">1. Đăng nhập lần đầu &amp; Cơ chế bảo mật</w:t>
      </w:r>
    </w:p>
    <w:p>
      <w:pPr>
        <w:spacing w:after="100" w:before="0" w:line="310"/>
        <w:jc w:val="both"/>
      </w:pPr>
      <w:r>
        <w:rPr>
          <w:rFonts w:ascii="Times New Roman" w:cs="Times New Roman" w:eastAsia="Times New Roman" w:hAnsi="Times New Roman"/>
          <w:sz w:val="26"/>
          <w:szCs w:val="26"/>
        </w:rPr>
        <w:t xml:space="preserve">Hệ thống Nền Nếp ứng dụng cơ chế xác thực đám mây trực tiếp qua tài khoản Google. Điểm ưu việt tuyệt đối: KHÔNG CÓ MẬT KHẨU RIÊNG, KHÔNG LO QUÊN MẬT KHẨU, BẢO MẬT TUYỆT ĐỐI.</w:t>
      </w:r>
    </w:p>
    <w:p>
      <w:pPr>
        <w:spacing w:after="120"/>
      </w:pPr>
    </w:p>
    <w:p>
      <w:pPr>
        <w:spacing w:after="100" w:before="220"/>
      </w:pPr>
      <w:r>
        <w:rPr>
          <w:rFonts w:ascii="Times New Roman" w:cs="Times New Roman" w:eastAsia="Times New Roman" w:hAnsi="Times New Roman"/>
          <w:b/>
          <w:bCs/>
          <w:color w:val="0F172A"/>
          <w:sz w:val="28"/>
          <w:szCs w:val="28"/>
        </w:rPr>
        <w:t xml:space="preserve">1.1. Các bước đăng nhập cho cán bộ / giáo viên / học sinh</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Truy cập vào tên miền của nhà trường</w:t>
      </w:r>
      <w:r>
        <w:rPr>
          <w:rFonts w:ascii="Times New Roman" w:cs="Times New Roman" w:eastAsia="Times New Roman" w:hAnsi="Times New Roman"/>
          <w:sz w:val="26"/>
          <w:szCs w:val="26"/>
        </w:rPr>
        <w:t xml:space="preserve"> — Ví dụ: https://thptnguyendu.nennep.pro.vn hoặc https://thptchuyenlaocai.nennep.pro.vn.</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Quan sát giao diện khách</w:t>
      </w:r>
      <w:r>
        <w:rPr>
          <w:rFonts w:ascii="Times New Roman" w:cs="Times New Roman" w:eastAsia="Times New Roman" w:hAnsi="Times New Roman"/>
          <w:sz w:val="26"/>
          <w:szCs w:val="26"/>
        </w:rPr>
        <w:t xml:space="preserve"> — Khi chưa đăng nhập, người dùng (phụ huynh, học sinh) vẫn xem được trang Tổng quan, Tra cứu và Bảng xếp hạng công khai.</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Bấm nút "Đăng nhập"</w:t>
      </w:r>
      <w:r>
        <w:rPr>
          <w:rFonts w:ascii="Times New Roman" w:cs="Times New Roman" w:eastAsia="Times New Roman" w:hAnsi="Times New Roman"/>
          <w:sz w:val="26"/>
          <w:szCs w:val="26"/>
        </w:rPr>
        <w:t xml:space="preserve"> — Nằm ở góc phải trên cùng của thanh tiêu đề.</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Chọn tài khoản Google</w:t>
      </w:r>
      <w:r>
        <w:rPr>
          <w:rFonts w:ascii="Times New Roman" w:cs="Times New Roman" w:eastAsia="Times New Roman" w:hAnsi="Times New Roman"/>
          <w:sz w:val="26"/>
          <w:szCs w:val="26"/>
        </w:rPr>
        <w:t xml:space="preserve"> — Hộp thoại Google xuất hiện, chọn đúng địa chỉ email mà nhà trường đã được cấp quyền.</w:t>
      </w:r>
    </w:p>
    <w:p>
      <w:pPr>
        <w:spacing w:after="80" w:before="80"/>
        <w:ind w:left="400" w:hanging="400"/>
      </w:pPr>
      <w:r>
        <w:rPr>
          <w:rFonts w:ascii="Times New Roman" w:cs="Times New Roman" w:eastAsia="Times New Roman" w:hAnsi="Times New Roman"/>
          <w:b/>
          <w:bCs/>
          <w:color w:val="B91C1C"/>
          <w:sz w:val="26"/>
          <w:szCs w:val="26"/>
        </w:rPr>
        <w:t xml:space="preserve">Bước 5: </w:t>
      </w:r>
      <w:r>
        <w:rPr>
          <w:rFonts w:ascii="Times New Roman" w:cs="Times New Roman" w:eastAsia="Times New Roman" w:hAnsi="Times New Roman"/>
          <w:b/>
          <w:bCs/>
          <w:sz w:val="26"/>
          <w:szCs w:val="26"/>
        </w:rPr>
        <w:t xml:space="preserve">Vào hệ thống làm việc</w:t>
      </w:r>
      <w:r>
        <w:rPr>
          <w:rFonts w:ascii="Times New Roman" w:cs="Times New Roman" w:eastAsia="Times New Roman" w:hAnsi="Times New Roman"/>
          <w:sz w:val="26"/>
          <w:szCs w:val="26"/>
        </w:rPr>
        <w:t xml:space="preserve"> — Hệ thống tự động nhận diện vai trò và mở đúng các tính năng tương ứng.</w:t>
      </w:r>
    </w:p>
    <w:p>
      <w:pPr>
        <w:spacing w:after="120"/>
      </w:pPr>
    </w:p>
    <w:tbl>
      <w:tblPr>
        <w:tblW w:type="pct" w:w="100%"/>
        <w:tblBorders>
          <w:top w:val="single" w:color="DC2626" w:sz="4"/>
          <w:left w:val="single" w:color="DC2626" w:sz="24"/>
          <w:bottom w:val="single" w:color="DC2626" w:sz="4"/>
          <w:right w:val="single" w:color="DC2626" w:sz="4"/>
          <w:insideH w:val="single" w:color="auto" w:sz="4"/>
          <w:insideV w:val="single" w:color="auto" w:sz="4"/>
        </w:tblBorders>
      </w:tblPr>
      <w:tblGrid>
        <w:gridCol w:w="100"/>
      </w:tblGrid>
      <w:tr>
        <w:tc>
          <w:tcPr>
            <w:shd w:fill="FEF2F2" w:color="FEF2F2" w:val="solid"/>
            <w:tcMar>
              <w:top w:type="dxa" w:w="120"/>
              <w:left w:type="dxa" w:w="180"/>
              <w:bottom w:type="dxa" w:w="120"/>
              <w:right w:type="dxa" w:w="180"/>
            </w:tcMar>
          </w:tcPr>
          <w:p>
            <w:pPr>
              <w:spacing w:line="290"/>
            </w:pPr>
            <w:r>
              <w:rPr>
                <w:rFonts w:ascii="Times New Roman" w:cs="Times New Roman" w:eastAsia="Times New Roman" w:hAnsi="Times New Roman"/>
                <w:b/>
                <w:bCs/>
                <w:color w:val="DC2626"/>
                <w:sz w:val="26"/>
                <w:szCs w:val="26"/>
              </w:rPr>
              <w:t xml:space="preserve">LƯU Ý TRUY CẬP: </w:t>
            </w:r>
            <w:r>
              <w:rPr>
                <w:rFonts w:ascii="Times New Roman" w:cs="Times New Roman" w:eastAsia="Times New Roman" w:hAnsi="Times New Roman"/>
                <w:color w:val="1E293B"/>
                <w:sz w:val="26"/>
                <w:szCs w:val="26"/>
              </w:rPr>
              <w:t xml:space="preserve">Nếu xuất hiện thông báo "Địa chỉ email chưa được cấp quyền truy cập": Nghĩa là email này chưa được thêm vào danh sách quản trị của trường. Hãy liên hệ Quản trị viên nhà trường để được cấp quyền, chú ý cung cấp CHÍNH XÁC địa chỉ email Google đang dùng.</w:t>
            </w:r>
          </w:p>
        </w:tc>
      </w:tr>
    </w:tbl>
    <w:p>
      <w:r>
        <w:t xml:space="preserve"/>
      </w:r>
    </w:p>
    <w:p>
      <w:pPr>
        <w:spacing w:after="140" w:before="360"/>
      </w:pPr>
      <w:r>
        <w:rPr>
          <w:rFonts w:ascii="Times New Roman" w:cs="Times New Roman" w:eastAsia="Times New Roman" w:hAnsi="Times New Roman"/>
          <w:b/>
          <w:bCs/>
          <w:color w:val="B91C1C"/>
          <w:sz w:val="32"/>
          <w:szCs w:val="32"/>
        </w:rPr>
        <w:t xml:space="preserve">2. Cấp quyền truy cập &amp; Bảng phân quyền 8 vai trò</w:t>
      </w:r>
    </w:p>
    <w:p>
      <w:pPr>
        <w:spacing w:after="100" w:before="0" w:line="310"/>
        <w:jc w:val="both"/>
      </w:pPr>
      <w:r>
        <w:rPr>
          <w:rFonts w:ascii="Times New Roman" w:cs="Times New Roman" w:eastAsia="Times New Roman" w:hAnsi="Times New Roman"/>
          <w:sz w:val="26"/>
          <w:szCs w:val="26"/>
        </w:rPr>
        <w:t xml:space="preserve">Chỉ tài khoản giữ vai trò Quản trị viên (Admin) mới có quyền truy cập vào mục Cấu hình → Tài khoản để phân quyền cho các thành viên trong trường.</w:t>
      </w:r>
    </w:p>
    <w:p>
      <w:pPr>
        <w:spacing w:after="120"/>
      </w:pPr>
    </w:p>
    <w:p>
      <w:pPr>
        <w:spacing w:after="100" w:before="220"/>
      </w:pPr>
      <w:r>
        <w:rPr>
          <w:rFonts w:ascii="Times New Roman" w:cs="Times New Roman" w:eastAsia="Times New Roman" w:hAnsi="Times New Roman"/>
          <w:b/>
          <w:bCs/>
          <w:color w:val="0F172A"/>
          <w:sz w:val="28"/>
          <w:szCs w:val="28"/>
        </w:rPr>
        <w:t xml:space="preserve">2.1. Cấp quyền cho từng cá nhân</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Cấu hình → Tài khoản (mục "Ai được vào hệ thống").</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Nhập Họ tên đầy đủ và Địa chỉ email Google của người được cấp.</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Chọn Vai trò phù hợp và Lớp phụ trách (nếu là Cờ đỏ hoặc GVCN).</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Bấm nút dấu cộng (+) màu xanh. Tài khoản có hiệu lực ngay lập tức mà không cần gửi thư xác nhận.</w:t>
      </w:r>
    </w:p>
    <w:p>
      <w:pPr>
        <w:spacing w:after="120"/>
      </w:pPr>
    </w:p>
    <w:p>
      <w:pPr>
        <w:spacing w:after="100" w:before="220"/>
      </w:pPr>
      <w:r>
        <w:rPr>
          <w:rFonts w:ascii="Times New Roman" w:cs="Times New Roman" w:eastAsia="Times New Roman" w:hAnsi="Times New Roman"/>
          <w:b/>
          <w:bCs/>
          <w:color w:val="0F172A"/>
          <w:sz w:val="28"/>
          <w:szCs w:val="28"/>
        </w:rPr>
        <w:t xml:space="preserve">2.2. Nhập danh sách tài khoản hàng loạt bằng Excel</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Bấm nút "Tải mẫu" để tải về file Excel chuẩn.</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Điền danh sách gồm 4 cột: Ho_ten, Email_Google, Lop, Vai_tro.</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Bấm "Nhập Excel", hệ thống sẽ quét và nạp tối đa 200 tài khoản mỗi lượt.</w:t>
      </w:r>
    </w:p>
    <w:p>
      <w:pPr>
        <w:spacing w:after="120"/>
      </w:pPr>
    </w:p>
    <w:p>
      <w:pPr>
        <w:spacing w:after="100" w:before="220"/>
      </w:pPr>
      <w:r>
        <w:rPr>
          <w:rFonts w:ascii="Times New Roman" w:cs="Times New Roman" w:eastAsia="Times New Roman" w:hAnsi="Times New Roman"/>
          <w:b/>
          <w:bCs/>
          <w:color w:val="0F172A"/>
          <w:sz w:val="28"/>
          <w:szCs w:val="28"/>
        </w:rPr>
        <w:t xml:space="preserve">2.3. Ý nghĩa các trạng thái tài khoản &amp; Thao tác quản trị</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Trạng thái ĐANG DÙNG: Cán bộ đã đăng nhập thành công ít nhất một lần.</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Trạng thái CHƯA VÀO LẦN NÀO: Đã cấp quyền nhưng cán bộ chưa đăng nhập (cần nhắc nhở hoặc kiểm tra lại chính tả email).</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Nút Khoá 🔒: Tạm ngưng quyền truy cập nhưng GIỮ NGUYÊN toàn bộ lịch sử vi phạm/khen thưởng do người đó đã ghi.</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Nút Bút ✏️: Đổi vai trò hoặc lớp phụ trách. Có hiệu lực ngay lập tức.</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Nút Thùng rác 🗑️: Thu hồi quyền vĩnh viễn (chỉ cho phép khi người này chưa từng ghi bản ghi nào).</w:t>
      </w:r>
    </w:p>
    <w:p>
      <w:pPr>
        <w:spacing w:after="120"/>
      </w:pPr>
    </w:p>
    <w:p>
      <w:pPr>
        <w:spacing w:after="100" w:before="220"/>
      </w:pPr>
      <w:r>
        <w:rPr>
          <w:rFonts w:ascii="Times New Roman" w:cs="Times New Roman" w:eastAsia="Times New Roman" w:hAnsi="Times New Roman"/>
          <w:b/>
          <w:bCs/>
          <w:color w:val="0F172A"/>
          <w:sz w:val="28"/>
          <w:szCs w:val="28"/>
        </w:rPr>
        <w:t xml:space="preserve">2.4. Bảng ma trận 12 quyền hạn chi tiết của 8 vai trò mặc định</w:t>
      </w:r>
    </w:p>
    <w:p>
      <w:pPr>
        <w:spacing w:after="100" w:before="0" w:line="310"/>
        <w:jc w:val="both"/>
      </w:pPr>
      <w:r>
        <w:rPr>
          <w:rFonts w:ascii="Times New Roman" w:cs="Times New Roman" w:eastAsia="Times New Roman" w:hAnsi="Times New Roman"/>
          <w:sz w:val="26"/>
          <w:szCs w:val="26"/>
        </w:rPr>
        <w:t xml:space="preserve">Dưới đây là bảng phân quyền chuẩn được thiết lập sẵn khi bàn giao: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fill="B91C1C" w:color="B91C1C" w:val="solid"/>
            <w:tcMar>
              <w:top w:type="dxa" w:w="100"/>
              <w:left w:type="dxa" w:w="60"/>
              <w:bottom w:type="dxa" w:w="100"/>
              <w:right w:type="dxa" w:w="60"/>
            </w:tcMar>
          </w:tcPr>
          <w:p>
            <w:pPr>
              <w:jc w:val="left"/>
            </w:pPr>
            <w:r>
              <w:rPr>
                <w:rFonts w:ascii="Times New Roman" w:cs="Times New Roman" w:eastAsia="Times New Roman" w:hAnsi="Times New Roman"/>
                <w:b/>
                <w:bCs/>
                <w:color w:val="FFFFFF"/>
                <w:sz w:val="20"/>
                <w:szCs w:val="20"/>
              </w:rPr>
              <w:t xml:space="preserve">Quyền hạn</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Quản trị</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Lãnh đạo</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BCH P.Trách</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BCH</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Cờ đỏ</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Nền nếp</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GVCN</w:t>
            </w:r>
          </w:p>
        </w:tc>
        <w:tc>
          <w:tcPr>
            <w:shd w:fill="B91C1C" w:color="B91C1C" w:val="solid"/>
            <w:tcMar>
              <w:top w:type="dxa" w:w="100"/>
              <w:left w:type="dxa" w:w="60"/>
              <w:bottom w:type="dxa" w:w="100"/>
              <w:right w:type="dxa" w:w="60"/>
            </w:tcMar>
          </w:tcPr>
          <w:p>
            <w:pPr>
              <w:jc w:val="center"/>
            </w:pPr>
            <w:r>
              <w:rPr>
                <w:rFonts w:ascii="Times New Roman" w:cs="Times New Roman" w:eastAsia="Times New Roman" w:hAnsi="Times New Roman"/>
                <w:b/>
                <w:bCs/>
                <w:color w:val="FFFFFF"/>
                <w:sz w:val="20"/>
                <w:szCs w:val="20"/>
              </w:rPr>
              <w:t xml:space="preserve">Khách</w:t>
            </w:r>
          </w:p>
        </w:tc>
      </w:tr>
      <w:tr>
        <w:tc>
          <w:tcPr>
            <w:shd w:fill="FFFFFF" w:color="FFFFFF" w:val="solid"/>
            <w:tcMar>
              <w:top w:type="dxa" w:w="80"/>
              <w:left w:type="dxa" w:w="80"/>
              <w:bottom w:type="dxa" w:w="80"/>
              <w:right w:type="dxa" w:w="80"/>
            </w:tcMar>
          </w:tcPr>
          <w:p>
            <w:r>
              <w:rPr>
                <w:rFonts w:ascii="Times New Roman" w:cs="Times New Roman" w:eastAsia="Times New Roman" w:hAnsi="Times New Roman"/>
                <w:b/>
                <w:bCs/>
                <w:sz w:val="20"/>
                <w:szCs w:val="20"/>
              </w:rPr>
              <w:t xml:space="preserve">Ghi vi phạm</w:t>
            </w:r>
            <w:r>
              <w:rPr>
                <w:rFonts w:ascii="Times New Roman" w:cs="Times New Roman" w:eastAsia="Times New Roman" w:hAnsi="Times New Roman"/>
                <w:i/>
                <w:iCs/>
                <w:color w:val="64748B"/>
                <w:sz w:val="18"/>
                <w:szCs w:val="18"/>
              </w:rPr>
              <w:t xml:space="preserve">
(Chấm lỗi hằng ngày, chụp ảnh)</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8FAFC" w:color="F8FAFC" w:val="solid"/>
            <w:tcMar>
              <w:top w:type="dxa" w:w="80"/>
              <w:left w:type="dxa" w:w="80"/>
              <w:bottom w:type="dxa" w:w="80"/>
              <w:right w:type="dxa" w:w="80"/>
            </w:tcMar>
          </w:tcPr>
          <w:p>
            <w:r>
              <w:rPr>
                <w:rFonts w:ascii="Times New Roman" w:cs="Times New Roman" w:eastAsia="Times New Roman" w:hAnsi="Times New Roman"/>
                <w:b/>
                <w:bCs/>
                <w:sz w:val="20"/>
                <w:szCs w:val="20"/>
              </w:rPr>
              <w:t xml:space="preserve">Ghi khen thưởng</w:t>
            </w:r>
            <w:r>
              <w:rPr>
                <w:rFonts w:ascii="Times New Roman" w:cs="Times New Roman" w:eastAsia="Times New Roman" w:hAnsi="Times New Roman"/>
                <w:i/>
                <w:iCs/>
                <w:color w:val="64748B"/>
                <w:sz w:val="18"/>
                <w:szCs w:val="18"/>
              </w:rPr>
              <w:t xml:space="preserve">
(Ghi nhận điểm cộng, thành tích)</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FFFFF" w:color="FFFFFF" w:val="solid"/>
            <w:tcMar>
              <w:top w:type="dxa" w:w="80"/>
              <w:left w:type="dxa" w:w="80"/>
              <w:bottom w:type="dxa" w:w="80"/>
              <w:right w:type="dxa" w:w="80"/>
            </w:tcMar>
          </w:tcPr>
          <w:p>
            <w:r>
              <w:rPr>
                <w:rFonts w:ascii="Times New Roman" w:cs="Times New Roman" w:eastAsia="Times New Roman" w:hAnsi="Times New Roman"/>
                <w:b/>
                <w:bCs/>
                <w:sz w:val="20"/>
                <w:szCs w:val="20"/>
              </w:rPr>
              <w:t xml:space="preserve">Sửa/xoá bản ghi người khác</w:t>
            </w:r>
            <w:r>
              <w:rPr>
                <w:rFonts w:ascii="Times New Roman" w:cs="Times New Roman" w:eastAsia="Times New Roman" w:hAnsi="Times New Roman"/>
                <w:i/>
                <w:iCs/>
                <w:color w:val="64748B"/>
                <w:sz w:val="18"/>
                <w:szCs w:val="18"/>
              </w:rPr>
              <w:t xml:space="preserve">
(Cán bộ quản lý kiểm duyệt)</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8FAFC" w:color="F8FAFC" w:val="solid"/>
            <w:tcMar>
              <w:top w:type="dxa" w:w="80"/>
              <w:left w:type="dxa" w:w="80"/>
              <w:bottom w:type="dxa" w:w="80"/>
              <w:right w:type="dxa" w:w="80"/>
            </w:tcMar>
          </w:tcPr>
          <w:p>
            <w:r>
              <w:rPr>
                <w:rFonts w:ascii="Times New Roman" w:cs="Times New Roman" w:eastAsia="Times New Roman" w:hAnsi="Times New Roman"/>
                <w:b/>
                <w:bCs/>
                <w:sz w:val="20"/>
                <w:szCs w:val="20"/>
              </w:rPr>
              <w:t xml:space="preserve">Xoá hàng loạt</w:t>
            </w:r>
            <w:r>
              <w:rPr>
                <w:rFonts w:ascii="Times New Roman" w:cs="Times New Roman" w:eastAsia="Times New Roman" w:hAnsi="Times New Roman"/>
                <w:i/>
                <w:iCs/>
                <w:color w:val="64748B"/>
                <w:sz w:val="18"/>
                <w:szCs w:val="18"/>
              </w:rPr>
              <w:t xml:space="preserve">
(Chọn nhiều dòng xoá cùng lúc)</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FFFFF" w:color="FFFFFF" w:val="solid"/>
            <w:tcMar>
              <w:top w:type="dxa" w:w="80"/>
              <w:left w:type="dxa" w:w="80"/>
              <w:bottom w:type="dxa" w:w="80"/>
              <w:right w:type="dxa" w:w="80"/>
            </w:tcMar>
          </w:tcPr>
          <w:p>
            <w:r>
              <w:rPr>
                <w:rFonts w:ascii="Times New Roman" w:cs="Times New Roman" w:eastAsia="Times New Roman" w:hAnsi="Times New Roman"/>
                <w:b/>
                <w:bCs/>
                <w:sz w:val="20"/>
                <w:szCs w:val="20"/>
              </w:rPr>
              <w:t xml:space="preserve">Thấy tên người nhập</w:t>
            </w:r>
            <w:r>
              <w:rPr>
                <w:rFonts w:ascii="Times New Roman" w:cs="Times New Roman" w:eastAsia="Times New Roman" w:hAnsi="Times New Roman"/>
                <w:i/>
                <w:iCs/>
                <w:color w:val="64748B"/>
                <w:sz w:val="18"/>
                <w:szCs w:val="18"/>
              </w:rPr>
              <w:t xml:space="preserve">
(Hiện tên thật thay vì "Ẩn danh")</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8FAFC" w:color="F8FAFC" w:val="solid"/>
            <w:tcMar>
              <w:top w:type="dxa" w:w="80"/>
              <w:left w:type="dxa" w:w="80"/>
              <w:bottom w:type="dxa" w:w="80"/>
              <w:right w:type="dxa" w:w="80"/>
            </w:tcMar>
          </w:tcPr>
          <w:p>
            <w:r>
              <w:rPr>
                <w:rFonts w:ascii="Times New Roman" w:cs="Times New Roman" w:eastAsia="Times New Roman" w:hAnsi="Times New Roman"/>
                <w:b/>
                <w:bCs/>
                <w:sz w:val="20"/>
                <w:szCs w:val="20"/>
              </w:rPr>
              <w:t xml:space="preserve">Chỉ xem lớp phụ trách</w:t>
            </w:r>
            <w:r>
              <w:rPr>
                <w:rFonts w:ascii="Times New Roman" w:cs="Times New Roman" w:eastAsia="Times New Roman" w:hAnsi="Times New Roman"/>
                <w:i/>
                <w:iCs/>
                <w:color w:val="64748B"/>
                <w:sz w:val="18"/>
                <w:szCs w:val="18"/>
              </w:rPr>
              <w:t xml:space="preserve">
(Giới hạn phạm vi theo lớp gán)</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FFFFF" w:color="FFFFFF" w:val="solid"/>
            <w:tcMar>
              <w:top w:type="dxa" w:w="80"/>
              <w:left w:type="dxa" w:w="80"/>
              <w:bottom w:type="dxa" w:w="80"/>
              <w:right w:type="dxa" w:w="80"/>
            </w:tcMar>
          </w:tcPr>
          <w:p>
            <w:r>
              <w:rPr>
                <w:rFonts w:ascii="Times New Roman" w:cs="Times New Roman" w:eastAsia="Times New Roman" w:hAnsi="Times New Roman"/>
                <w:b/>
                <w:bCs/>
                <w:sz w:val="20"/>
                <w:szCs w:val="20"/>
              </w:rPr>
              <w:t xml:space="preserve">Công cụ kiểm duyệt</w:t>
            </w:r>
            <w:r>
              <w:rPr>
                <w:rFonts w:ascii="Times New Roman" w:cs="Times New Roman" w:eastAsia="Times New Roman" w:hAnsi="Times New Roman"/>
                <w:i/>
                <w:iCs/>
                <w:color w:val="64748B"/>
                <w:sz w:val="18"/>
                <w:szCs w:val="18"/>
              </w:rPr>
              <w:t xml:space="preserve">
(Lọc trùng lặp, ngoài cấu hình)</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8FAFC" w:color="F8FAFC" w:val="solid"/>
            <w:tcMar>
              <w:top w:type="dxa" w:w="80"/>
              <w:left w:type="dxa" w:w="80"/>
              <w:bottom w:type="dxa" w:w="80"/>
              <w:right w:type="dxa" w:w="80"/>
            </w:tcMar>
          </w:tcPr>
          <w:p>
            <w:r>
              <w:rPr>
                <w:rFonts w:ascii="Times New Roman" w:cs="Times New Roman" w:eastAsia="Times New Roman" w:hAnsi="Times New Roman"/>
                <w:b/>
                <w:bCs/>
                <w:sz w:val="20"/>
                <w:szCs w:val="20"/>
              </w:rPr>
              <w:t xml:space="preserve">Quản lý danh mục</w:t>
            </w:r>
            <w:r>
              <w:rPr>
                <w:rFonts w:ascii="Times New Roman" w:cs="Times New Roman" w:eastAsia="Times New Roman" w:hAnsi="Times New Roman"/>
                <w:i/>
                <w:iCs/>
                <w:color w:val="64748B"/>
                <w:sz w:val="18"/>
                <w:szCs w:val="18"/>
              </w:rPr>
              <w:t xml:space="preserve">
(Lớp, HS, Tiêu chí, Mốc thời gian)</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FFFFF" w:color="FFFFFF" w:val="solid"/>
            <w:tcMar>
              <w:top w:type="dxa" w:w="80"/>
              <w:left w:type="dxa" w:w="80"/>
              <w:bottom w:type="dxa" w:w="80"/>
              <w:right w:type="dxa" w:w="80"/>
            </w:tcMar>
          </w:tcPr>
          <w:p>
            <w:r>
              <w:rPr>
                <w:rFonts w:ascii="Times New Roman" w:cs="Times New Roman" w:eastAsia="Times New Roman" w:hAnsi="Times New Roman"/>
                <w:b/>
                <w:bCs/>
                <w:sz w:val="20"/>
                <w:szCs w:val="20"/>
              </w:rPr>
              <w:t xml:space="preserve">Quản lý tài khoản</w:t>
            </w:r>
            <w:r>
              <w:rPr>
                <w:rFonts w:ascii="Times New Roman" w:cs="Times New Roman" w:eastAsia="Times New Roman" w:hAnsi="Times New Roman"/>
                <w:i/>
                <w:iCs/>
                <w:color w:val="64748B"/>
                <w:sz w:val="18"/>
                <w:szCs w:val="18"/>
              </w:rPr>
              <w:t xml:space="preserve">
(Cấp quyền, khoá, phân vai trò)</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8FAFC" w:color="F8FAFC" w:val="solid"/>
            <w:tcMar>
              <w:top w:type="dxa" w:w="80"/>
              <w:left w:type="dxa" w:w="80"/>
              <w:bottom w:type="dxa" w:w="80"/>
              <w:right w:type="dxa" w:w="80"/>
            </w:tcMar>
          </w:tcPr>
          <w:p>
            <w:r>
              <w:rPr>
                <w:rFonts w:ascii="Times New Roman" w:cs="Times New Roman" w:eastAsia="Times New Roman" w:hAnsi="Times New Roman"/>
                <w:b/>
                <w:bCs/>
                <w:sz w:val="20"/>
                <w:szCs w:val="20"/>
              </w:rPr>
              <w:t xml:space="preserve">Phân công Ban Nề Nếp</w:t>
            </w:r>
            <w:r>
              <w:rPr>
                <w:rFonts w:ascii="Times New Roman" w:cs="Times New Roman" w:eastAsia="Times New Roman" w:hAnsi="Times New Roman"/>
                <w:i/>
                <w:iCs/>
                <w:color w:val="64748B"/>
                <w:sz w:val="18"/>
                <w:szCs w:val="18"/>
              </w:rPr>
              <w:t xml:space="preserve">
(Quản lý đội cờ đỏ, chấm công)</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8FAFC" w:color="F8FAFC"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r>
        <w:tc>
          <w:tcPr>
            <w:shd w:fill="FFFFFF" w:color="FFFFFF" w:val="solid"/>
            <w:tcMar>
              <w:top w:type="dxa" w:w="80"/>
              <w:left w:type="dxa" w:w="80"/>
              <w:bottom w:type="dxa" w:w="80"/>
              <w:right w:type="dxa" w:w="80"/>
            </w:tcMar>
          </w:tcPr>
          <w:p>
            <w:r>
              <w:rPr>
                <w:rFonts w:ascii="Times New Roman" w:cs="Times New Roman" w:eastAsia="Times New Roman" w:hAnsi="Times New Roman"/>
                <w:b/>
                <w:bCs/>
                <w:sz w:val="20"/>
                <w:szCs w:val="20"/>
              </w:rPr>
              <w:t xml:space="preserve">Hệ thống &amp; Thương hiệu</w:t>
            </w:r>
            <w:r>
              <w:rPr>
                <w:rFonts w:ascii="Times New Roman" w:cs="Times New Roman" w:eastAsia="Times New Roman" w:hAnsi="Times New Roman"/>
                <w:i/>
                <w:iCs/>
                <w:color w:val="64748B"/>
                <w:sz w:val="18"/>
                <w:szCs w:val="18"/>
              </w:rPr>
              <w:t xml:space="preserve">
(Đổi tên trường, logo, xem Log)</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bCs/>
                <w:color w:val="16A34A"/>
                <w:sz w:val="22"/>
                <w:szCs w:val="22"/>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c>
          <w:tcPr>
            <w:shd w:fill="FFFFFF" w:color="FFFFFF" w:val="solid"/>
            <w:tcMar>
              <w:top w:type="dxa" w:w="80"/>
              <w:left w:type="dxa" w:w="40"/>
              <w:bottom w:type="dxa" w:w="80"/>
              <w:right w:type="dxa" w:w="40"/>
            </w:tcMar>
          </w:tcPr>
          <w:p>
            <w:pPr>
              <w:jc w:val="center"/>
            </w:pPr>
            <w:r>
              <w:rPr>
                <w:rFonts w:ascii="Times New Roman" w:cs="Times New Roman" w:eastAsia="Times New Roman" w:hAnsi="Times New Roman"/>
                <w:b w:val="false"/>
                <w:bCs w:val="false"/>
                <w:color w:val="CBD5E1"/>
                <w:sz w:val="20"/>
                <w:szCs w:val="20"/>
              </w:rPr>
              <w:t xml:space="preserve">–</w:t>
            </w:r>
          </w:p>
        </w:tc>
      </w:tr>
    </w:tbl>
    <w:p>
      <w:r>
        <w:t xml:space="preserve"/>
      </w:r>
    </w:p>
    <w:p>
      <w:pPr>
        <w:spacing w:after="140" w:before="360"/>
      </w:pPr>
      <w:r>
        <w:rPr>
          <w:rFonts w:ascii="Times New Roman" w:cs="Times New Roman" w:eastAsia="Times New Roman" w:hAnsi="Times New Roman"/>
          <w:b/>
          <w:bCs/>
          <w:color w:val="B91C1C"/>
          <w:sz w:val="32"/>
          <w:szCs w:val="32"/>
        </w:rPr>
        <w:t xml:space="preserve">3. Thiết lập danh mục ban đầu (Bắt buộc)</w:t>
      </w:r>
    </w:p>
    <w:p>
      <w:pPr>
        <w:spacing w:after="100" w:before="0" w:line="310"/>
        <w:jc w:val="both"/>
      </w:pPr>
      <w:r>
        <w:rPr>
          <w:rFonts w:ascii="Times New Roman" w:cs="Times New Roman" w:eastAsia="Times New Roman" w:hAnsi="Times New Roman"/>
          <w:sz w:val="26"/>
          <w:szCs w:val="26"/>
        </w:rPr>
        <w:t xml:space="preserve">Khi bắt đầu năm học mới hoặc tiếp nhận hệ thống, Đoàn trường cần thực hiện thiết lập danh mục theo ĐÚNG 6 BƯỚC TUẦN TỰ sau đây để tránh phải nhập lại dữ liệu:</w:t>
      </w:r>
    </w:p>
    <w:p>
      <w:pPr>
        <w:spacing w:after="120"/>
      </w:pPr>
    </w:p>
    <w:p>
      <w:pPr>
        <w:spacing w:after="100" w:before="220"/>
      </w:pPr>
      <w:r>
        <w:rPr>
          <w:rFonts w:ascii="Times New Roman" w:cs="Times New Roman" w:eastAsia="Times New Roman" w:hAnsi="Times New Roman"/>
          <w:b/>
          <w:bCs/>
          <w:color w:val="0F172A"/>
          <w:sz w:val="28"/>
          <w:szCs w:val="28"/>
        </w:rPr>
        <w:t xml:space="preserve">Bước 1: Cấu hình Thương hiệu nhà trường</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Cấu hình → Thương hiệu.</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Nhập Tên đầy đủ của trường (ví dụ: Trường THPT Nguyễn Du), Tên rút gọn (hiện trên thanh tiêu đề), Khẩu hiệu năm học.</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Tải lên Logo nhà trường (file ảnh PNG/JPG vuông, nền trong suốt, dưới 2MB).</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Bấm "Lưu thương hiệu". Toàn bộ hệ thống sẽ cập nhật nhận diện ngay lập tức.</w:t>
      </w:r>
    </w:p>
    <w:p>
      <w:pPr>
        <w:spacing w:after="120"/>
      </w:pPr>
    </w:p>
    <w:p>
      <w:pPr>
        <w:spacing w:after="100" w:before="220"/>
      </w:pPr>
      <w:r>
        <w:rPr>
          <w:rFonts w:ascii="Times New Roman" w:cs="Times New Roman" w:eastAsia="Times New Roman" w:hAnsi="Times New Roman"/>
          <w:b/>
          <w:bCs/>
          <w:color w:val="0F172A"/>
          <w:sz w:val="28"/>
          <w:szCs w:val="28"/>
        </w:rPr>
        <w:t xml:space="preserve">Bước 2: Tạo danh sách Lớp học</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Cấu hình → Lớp học.</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Bấm "Tải mẫu" để lấy file Excel chuẩn gồm 2 cột: Ten_lop và Giao_vien_chu_nhiem.</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Điền danh sách lớp (ví dụ: 10A1, 10A2, 11B1, 12C3...).</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Bấm "Nhập Excel", sau đó bấm "Lưu Thay Đổi" ở góc dưới bên phải màn hình.</w:t>
      </w:r>
    </w:p>
    <w:p>
      <w:pPr>
        <w:spacing w:after="120"/>
      </w:pPr>
    </w:p>
    <w:tbl>
      <w:tblPr>
        <w:tblW w:type="pct" w:w="100%"/>
        <w:tblBorders>
          <w:top w:val="single" w:color="DC2626" w:sz="4"/>
          <w:left w:val="single" w:color="DC2626" w:sz="24"/>
          <w:bottom w:val="single" w:color="DC2626" w:sz="4"/>
          <w:right w:val="single" w:color="DC2626" w:sz="4"/>
          <w:insideH w:val="single" w:color="auto" w:sz="4"/>
          <w:insideV w:val="single" w:color="auto" w:sz="4"/>
        </w:tblBorders>
      </w:tblPr>
      <w:tblGrid>
        <w:gridCol w:w="100"/>
      </w:tblGrid>
      <w:tr>
        <w:tc>
          <w:tcPr>
            <w:shd w:fill="FEF2F2" w:color="FEF2F2" w:val="solid"/>
            <w:tcMar>
              <w:top w:type="dxa" w:w="120"/>
              <w:left w:type="dxa" w:w="180"/>
              <w:bottom w:type="dxa" w:w="120"/>
              <w:right w:type="dxa" w:w="180"/>
            </w:tcMar>
          </w:tcPr>
          <w:p>
            <w:pPr>
              <w:spacing w:line="290"/>
            </w:pPr>
            <w:r>
              <w:rPr>
                <w:rFonts w:ascii="Times New Roman" w:cs="Times New Roman" w:eastAsia="Times New Roman" w:hAnsi="Times New Roman"/>
                <w:b/>
                <w:bCs/>
                <w:color w:val="DC2626"/>
                <w:sz w:val="26"/>
                <w:szCs w:val="26"/>
              </w:rPr>
              <w:t xml:space="preserve">QUY TẮC ĐỒNG BỘ MÃ LỚP: </w:t>
            </w:r>
            <w:r>
              <w:rPr>
                <w:rFonts w:ascii="Times New Roman" w:cs="Times New Roman" w:eastAsia="Times New Roman" w:hAnsi="Times New Roman"/>
                <w:color w:val="1E293B"/>
                <w:sz w:val="26"/>
                <w:szCs w:val="26"/>
              </w:rPr>
              <w:t xml:space="preserve">Mã lớp học là định danh cốt lõi. Tên lớp phải thống nhất tuyệt đối giữa danh mục Lớp và danh sách Học sinh nhập ở bước sau.</w:t>
            </w:r>
          </w:p>
        </w:tc>
      </w:tr>
    </w:tbl>
    <w:p>
      <w:pPr>
        <w:spacing w:after="120"/>
      </w:pPr>
    </w:p>
    <w:p>
      <w:pPr>
        <w:spacing w:after="100" w:before="220"/>
      </w:pPr>
      <w:r>
        <w:rPr>
          <w:rFonts w:ascii="Times New Roman" w:cs="Times New Roman" w:eastAsia="Times New Roman" w:hAnsi="Times New Roman"/>
          <w:b/>
          <w:bCs/>
          <w:color w:val="0F172A"/>
          <w:sz w:val="28"/>
          <w:szCs w:val="28"/>
        </w:rPr>
        <w:t xml:space="preserve">Bước 3: Nhập danh sách Học sinh toàn trường</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Cấu hình → Học sinh.</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Bấm "Tải mẫu" để lấy file Excel gồm 3 cột: Ten_lop, Ho_ten_HS, So_xe (Biển số xe đạp/xe máy nếu trường có quản lý nề nếp gửi xe).</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Bấm "Nhập Excel", hệ thống sẽ tự động ghép học sinh vào từng lớp tương ứng.</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Kiểm tra thông báo số lượng học sinh thành công, sau đó bấm "Lưu Thay Đổi".</w:t>
      </w:r>
    </w:p>
    <w:p>
      <w:pPr>
        <w:spacing w:after="120"/>
      </w:pPr>
    </w:p>
    <w:p>
      <w:pPr>
        <w:spacing w:after="100" w:before="220"/>
      </w:pPr>
      <w:r>
        <w:rPr>
          <w:rFonts w:ascii="Times New Roman" w:cs="Times New Roman" w:eastAsia="Times New Roman" w:hAnsi="Times New Roman"/>
          <w:b/>
          <w:bCs/>
          <w:color w:val="0F172A"/>
          <w:sz w:val="28"/>
          <w:szCs w:val="28"/>
        </w:rPr>
        <w:t xml:space="preserve">Bước 4: Thiết lập Mốc thời gian (Tuần / Tháng / Học kỳ)</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Cấu hình → Thời gian. Bước này QUAN TRỌNG NHẤT để hệ thống tính điểm xếp hạng.</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Bấm "Tải mẫu" để lấy file Excel 100 dòng mốc thời gian.</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Khai báo các cột: Ten (ví dụ "Tuần 1", "Tuần 2", "Học kỳ I"), Loai (WEEK / MONTH / SEMESTER), Ngay_bat_dau (YYYY-MM-DD), Ngay_ket_thuc (YYYY-MM-DD).</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Bấm "Nhập Excel" và bấm "Lưu Thay Đổi".</w:t>
      </w:r>
    </w:p>
    <w:p>
      <w:pPr>
        <w:spacing w:after="120"/>
      </w:pPr>
    </w:p>
    <w:p>
      <w:pPr>
        <w:spacing w:after="100" w:before="220"/>
      </w:pPr>
      <w:r>
        <w:rPr>
          <w:rFonts w:ascii="Times New Roman" w:cs="Times New Roman" w:eastAsia="Times New Roman" w:hAnsi="Times New Roman"/>
          <w:b/>
          <w:bCs/>
          <w:color w:val="0F172A"/>
          <w:sz w:val="28"/>
          <w:szCs w:val="28"/>
        </w:rPr>
        <w:t xml:space="preserve">Bước 5: Cấu hình Tiêu chí lỗi vi phạm &amp; Điểm trừ</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Cấu hình → Lỗi vi phạm.</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Bấm "Tải mẫu" lấy file Excel gồm 2 cột: Noi_dung_loi và Diem.</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Điền danh mục các lỗi (ví dụ: "Đi học muộn" — 5đ, "Không mặc đồng phục" — 2đ, "Sử dụng điện thoại trong giờ" — 10đ...). Điểm nhập số dương, hệ thống tự động trừ.</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Bấm "Nhập Excel" và bấm "Lưu Thay Đổi".</w:t>
      </w:r>
    </w:p>
    <w:p>
      <w:pPr>
        <w:spacing w:after="120"/>
      </w:pPr>
    </w:p>
    <w:p>
      <w:pPr>
        <w:spacing w:after="100" w:before="220"/>
      </w:pPr>
      <w:r>
        <w:rPr>
          <w:rFonts w:ascii="Times New Roman" w:cs="Times New Roman" w:eastAsia="Times New Roman" w:hAnsi="Times New Roman"/>
          <w:b/>
          <w:bCs/>
          <w:color w:val="0F172A"/>
          <w:sz w:val="28"/>
          <w:szCs w:val="28"/>
        </w:rPr>
        <w:t xml:space="preserve">Bước 6: Thiết lập Quy định chung &amp; Bảng điểm khen thưởng</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Cấu hình → Quy định.</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Điểm khởi đầu mỗi tuần: Mặc định là 500 điểm (tuỳ trường có thể đặt 1000 hoặc 100).</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Hệ số Học kỳ II: Mặc định là 1 (nếu trường có quy định học kỳ 2 nhân đôi thì đặt là 2).</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Bắt buộc ảnh minh chứng: Bật ON để yêu cầu cờ đỏ bắt buộc phải chụp ảnh khi chấm vi phạm.</w:t>
      </w:r>
    </w:p>
    <w:p>
      <w:pPr>
        <w:spacing w:after="80" w:before="80"/>
        <w:ind w:left="400" w:hanging="400"/>
      </w:pPr>
      <w:r>
        <w:rPr>
          <w:rFonts w:ascii="Times New Roman" w:cs="Times New Roman" w:eastAsia="Times New Roman" w:hAnsi="Times New Roman"/>
          <w:b/>
          <w:bCs/>
          <w:color w:val="B91C1C"/>
          <w:sz w:val="26"/>
          <w:szCs w:val="26"/>
        </w:rPr>
        <w:t xml:space="preserve">Bước 5: </w:t>
      </w:r>
      <w:r>
        <w:rPr>
          <w:rFonts w:ascii="Times New Roman" w:cs="Times New Roman" w:eastAsia="Times New Roman" w:hAnsi="Times New Roman"/>
          <w:b/>
          <w:bCs/>
          <w:sz w:val="26"/>
          <w:szCs w:val="26"/>
        </w:rPr>
        <w:t xml:space="preserve">Bảng điểm khen thưởng: Nhập ma trận điểm cho các Giải (Nhất, Nhì, Ba, Khuyến khích) tương ứng với từng Cấp độ (Cấp Trường, Cấp Huyện/TP, Cấp Tỉnh, Cấp Quốc gia).</w:t>
      </w:r>
    </w:p>
    <w:p>
      <w:r>
        <w:t xml:space="preserve"/>
      </w:r>
    </w:p>
    <w:p>
      <w:pPr>
        <w:spacing w:after="140" w:before="360"/>
      </w:pPr>
      <w:r>
        <w:rPr>
          <w:rFonts w:ascii="Times New Roman" w:cs="Times New Roman" w:eastAsia="Times New Roman" w:hAnsi="Times New Roman"/>
          <w:b/>
          <w:bCs/>
          <w:color w:val="B91C1C"/>
          <w:sz w:val="32"/>
          <w:szCs w:val="32"/>
        </w:rPr>
        <w:t xml:space="preserve">4. Ghi nhận vi phạm hằng ngày (Nhập Lỗi)</w:t>
      </w:r>
    </w:p>
    <w:p>
      <w:pPr>
        <w:spacing w:after="100" w:before="0" w:line="310"/>
        <w:jc w:val="both"/>
      </w:pPr>
      <w:r>
        <w:rPr>
          <w:rFonts w:ascii="Times New Roman" w:cs="Times New Roman" w:eastAsia="Times New Roman" w:hAnsi="Times New Roman"/>
          <w:sz w:val="26"/>
          <w:szCs w:val="26"/>
        </w:rPr>
        <w:t xml:space="preserve">Màn hình làm việc hằng ngày của Đội Cờ đỏ, Ban Nề nếp và Cán bộ Đoàn trực tuần.</w:t>
      </w:r>
    </w:p>
    <w:p>
      <w:pPr>
        <w:spacing w:after="120"/>
      </w:pPr>
    </w:p>
    <w:p>
      <w:pPr>
        <w:spacing w:after="100" w:before="220"/>
      </w:pPr>
      <w:r>
        <w:rPr>
          <w:rFonts w:ascii="Times New Roman" w:cs="Times New Roman" w:eastAsia="Times New Roman" w:hAnsi="Times New Roman"/>
          <w:b/>
          <w:bCs/>
          <w:color w:val="0F172A"/>
          <w:sz w:val="28"/>
          <w:szCs w:val="28"/>
        </w:rPr>
        <w:t xml:space="preserve">4.1. Quy trình chấm lỗi chuẩn 7 bước</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tab Nhập Lỗi, chọn chế độ "Nhập Vi Phạm".</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Chọn Ngày ghi nhận vi phạm (mặc định là ngày hôm nay).</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Chọn Khối → Chọn Lớp học vi phạm.</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Chọn Đối tượng: Chọn "Cá nhân" (rồi chọn tên học sinh) hoặc chọn "Tập thể lớp" (nếu là lỗi cả lớp như vệ sinh, trật tự, trực nhật).</w:t>
      </w:r>
    </w:p>
    <w:p>
      <w:pPr>
        <w:spacing w:after="80" w:before="80"/>
        <w:ind w:left="400" w:hanging="400"/>
      </w:pPr>
      <w:r>
        <w:rPr>
          <w:rFonts w:ascii="Times New Roman" w:cs="Times New Roman" w:eastAsia="Times New Roman" w:hAnsi="Times New Roman"/>
          <w:b/>
          <w:bCs/>
          <w:color w:val="B91C1C"/>
          <w:sz w:val="26"/>
          <w:szCs w:val="26"/>
        </w:rPr>
        <w:t xml:space="preserve">Bước 5: </w:t>
      </w:r>
      <w:r>
        <w:rPr>
          <w:rFonts w:ascii="Times New Roman" w:cs="Times New Roman" w:eastAsia="Times New Roman" w:hAnsi="Times New Roman"/>
          <w:b/>
          <w:bCs/>
          <w:sz w:val="26"/>
          <w:szCs w:val="26"/>
        </w:rPr>
        <w:t xml:space="preserve">Chọn Nội dung lỗi vi phạm: Điểm trừ sẽ tự động nhảy theo đúng tiêu chí đã cài đặt.</w:t>
      </w:r>
    </w:p>
    <w:p>
      <w:pPr>
        <w:spacing w:after="80" w:before="80"/>
        <w:ind w:left="400" w:hanging="400"/>
      </w:pPr>
      <w:r>
        <w:rPr>
          <w:rFonts w:ascii="Times New Roman" w:cs="Times New Roman" w:eastAsia="Times New Roman" w:hAnsi="Times New Roman"/>
          <w:b/>
          <w:bCs/>
          <w:color w:val="B91C1C"/>
          <w:sz w:val="26"/>
          <w:szCs w:val="26"/>
        </w:rPr>
        <w:t xml:space="preserve">Bước 6: </w:t>
      </w:r>
      <w:r>
        <w:rPr>
          <w:rFonts w:ascii="Times New Roman" w:cs="Times New Roman" w:eastAsia="Times New Roman" w:hAnsi="Times New Roman"/>
          <w:b/>
          <w:bCs/>
          <w:sz w:val="26"/>
          <w:szCs w:val="26"/>
        </w:rPr>
        <w:t xml:space="preserve">Tải ảnh minh chứng: Chụp trực tiếp bằng điện thoại hoặc tải ảnh từ thư viện máy.</w:t>
      </w:r>
    </w:p>
    <w:p>
      <w:pPr>
        <w:spacing w:after="80" w:before="80"/>
        <w:ind w:left="400" w:hanging="400"/>
      </w:pPr>
      <w:r>
        <w:rPr>
          <w:rFonts w:ascii="Times New Roman" w:cs="Times New Roman" w:eastAsia="Times New Roman" w:hAnsi="Times New Roman"/>
          <w:b/>
          <w:bCs/>
          <w:color w:val="B91C1C"/>
          <w:sz w:val="26"/>
          <w:szCs w:val="26"/>
        </w:rPr>
        <w:t xml:space="preserve">Bước 7: </w:t>
      </w:r>
      <w:r>
        <w:rPr>
          <w:rFonts w:ascii="Times New Roman" w:cs="Times New Roman" w:eastAsia="Times New Roman" w:hAnsi="Times New Roman"/>
          <w:b/>
          <w:bCs/>
          <w:sz w:val="26"/>
          <w:szCs w:val="26"/>
        </w:rPr>
        <w:t xml:space="preserve">Ghi chú chi tiết (nếu có) và bấm nút "LƯU VI PHẠM".</w:t>
      </w:r>
    </w:p>
    <w:p>
      <w:pPr>
        <w:spacing w:after="120"/>
      </w:pPr>
    </w:p>
    <w:tbl>
      <w:tblPr>
        <w:tblW w:type="pct" w:w="100%"/>
        <w:tblBorders>
          <w:top w:val="single" w:color="16A34A" w:sz="4"/>
          <w:left w:val="single" w:color="16A34A" w:sz="24"/>
          <w:bottom w:val="single" w:color="16A34A" w:sz="4"/>
          <w:right w:val="single" w:color="16A34A" w:sz="4"/>
          <w:insideH w:val="single" w:color="auto" w:sz="4"/>
          <w:insideV w:val="single" w:color="auto" w:sz="4"/>
        </w:tblBorders>
      </w:tblPr>
      <w:tblGrid>
        <w:gridCol w:w="100"/>
      </w:tblGrid>
      <w:tr>
        <w:tc>
          <w:tcPr>
            <w:shd w:fill="F0FDF4" w:color="F0FDF4" w:val="solid"/>
            <w:tcMar>
              <w:top w:type="dxa" w:w="120"/>
              <w:left w:type="dxa" w:w="180"/>
              <w:bottom w:type="dxa" w:w="120"/>
              <w:right w:type="dxa" w:w="180"/>
            </w:tcMar>
          </w:tcPr>
          <w:p>
            <w:pPr>
              <w:spacing w:line="290"/>
            </w:pPr>
            <w:r>
              <w:rPr>
                <w:rFonts w:ascii="Times New Roman" w:cs="Times New Roman" w:eastAsia="Times New Roman" w:hAnsi="Times New Roman"/>
                <w:b/>
                <w:bCs/>
                <w:color w:val="16A34A"/>
                <w:sz w:val="26"/>
                <w:szCs w:val="26"/>
              </w:rPr>
              <w:t xml:space="preserve">MẸO NHẬP NHANH: </w:t>
            </w:r>
            <w:r>
              <w:rPr>
                <w:rFonts w:ascii="Times New Roman" w:cs="Times New Roman" w:eastAsia="Times New Roman" w:hAnsi="Times New Roman"/>
                <w:color w:val="1E293B"/>
                <w:sz w:val="26"/>
                <w:szCs w:val="26"/>
              </w:rPr>
              <w:t xml:space="preserve">Cơ chế giữ nguyên form thông minh: Sau khi bấm Lưu thành công, thông tin ngày và lớp vẫn được giữ nguyên để cán bộ tiếp tục chọn nhanh lỗi thứ hai của cùng học sinh đó mà không phải chọn lại từ đầu.</w:t>
            </w:r>
          </w:p>
        </w:tc>
      </w:tr>
    </w:tbl>
    <w:p>
      <w:pPr>
        <w:spacing w:after="120"/>
      </w:pPr>
    </w:p>
    <w:tbl>
      <w:tblPr>
        <w:tblW w:type="pct" w:w="100%"/>
        <w:tblBorders>
          <w:top w:val="single" w:color="DC2626" w:sz="4"/>
          <w:left w:val="single" w:color="DC2626" w:sz="24"/>
          <w:bottom w:val="single" w:color="DC2626" w:sz="4"/>
          <w:right w:val="single" w:color="DC2626" w:sz="4"/>
          <w:insideH w:val="single" w:color="auto" w:sz="4"/>
          <w:insideV w:val="single" w:color="auto" w:sz="4"/>
        </w:tblBorders>
      </w:tblPr>
      <w:tblGrid>
        <w:gridCol w:w="100"/>
      </w:tblGrid>
      <w:tr>
        <w:tc>
          <w:tcPr>
            <w:shd w:fill="FEF2F2" w:color="FEF2F2" w:val="solid"/>
            <w:tcMar>
              <w:top w:type="dxa" w:w="120"/>
              <w:left w:type="dxa" w:w="180"/>
              <w:bottom w:type="dxa" w:w="120"/>
              <w:right w:type="dxa" w:w="180"/>
            </w:tcMar>
          </w:tcPr>
          <w:p>
            <w:pPr>
              <w:spacing w:line="290"/>
            </w:pPr>
            <w:r>
              <w:rPr>
                <w:rFonts w:ascii="Times New Roman" w:cs="Times New Roman" w:eastAsia="Times New Roman" w:hAnsi="Times New Roman"/>
                <w:b/>
                <w:bCs/>
                <w:color w:val="DC2626"/>
                <w:sz w:val="26"/>
                <w:szCs w:val="26"/>
              </w:rPr>
              <w:t xml:space="preserve">CẢNH BÁO MỐC THỜI GIAN: </w:t>
            </w:r>
            <w:r>
              <w:rPr>
                <w:rFonts w:ascii="Times New Roman" w:cs="Times New Roman" w:eastAsia="Times New Roman" w:hAnsi="Times New Roman"/>
                <w:color w:val="1E293B"/>
                <w:sz w:val="26"/>
                <w:szCs w:val="26"/>
              </w:rPr>
              <w:t xml:space="preserve">Nếu ngày chọn rơi ra ngoài tất cả các Tuần đã cấu hình, hệ thống sẽ hiện cảnh báo viền vàng "Bản ghi ngoài cấu hình". Bản ghi vẫn được lưu nhưng sẽ KHÔNG TÍNH ĐIỂM vào tuần nào cho đến khi Quản trị viên bổ sung mốc thời gian.</w:t>
            </w:r>
          </w:p>
        </w:tc>
      </w:tr>
    </w:tbl>
    <w:p>
      <w:r>
        <w:t xml:space="preserve"/>
      </w:r>
    </w:p>
    <w:p>
      <w:pPr>
        <w:spacing w:after="140" w:before="360"/>
      </w:pPr>
      <w:r>
        <w:rPr>
          <w:rFonts w:ascii="Times New Roman" w:cs="Times New Roman" w:eastAsia="Times New Roman" w:hAnsi="Times New Roman"/>
          <w:b/>
          <w:bCs/>
          <w:color w:val="B91C1C"/>
          <w:sz w:val="32"/>
          <w:szCs w:val="32"/>
        </w:rPr>
        <w:t xml:space="preserve">5. Ghi nhận khen thưởng theo hoạt động</w:t>
      </w:r>
    </w:p>
    <w:p>
      <w:pPr>
        <w:spacing w:after="100" w:before="0" w:line="310"/>
        <w:jc w:val="both"/>
      </w:pPr>
      <w:r>
        <w:rPr>
          <w:rFonts w:ascii="Times New Roman" w:cs="Times New Roman" w:eastAsia="Times New Roman" w:hAnsi="Times New Roman"/>
          <w:sz w:val="26"/>
          <w:szCs w:val="26"/>
        </w:rPr>
        <w:t xml:space="preserve">Áp dụng khi nhà trường tổ chức các phong trào thi đua tập trung như Hội diễn văn nghệ 20/11, Hội khoẻ Phù Đổng, Hội trại 26/3, Cuộc thi KHKT... nơi có nhiều lớp cùng đạt giải.</w:t>
      </w:r>
    </w:p>
    <w:p>
      <w:pPr>
        <w:spacing w:after="120"/>
      </w:pPr>
    </w:p>
    <w:p>
      <w:pPr>
        <w:spacing w:after="100" w:before="220"/>
      </w:pPr>
      <w:r>
        <w:rPr>
          <w:rFonts w:ascii="Times New Roman" w:cs="Times New Roman" w:eastAsia="Times New Roman" w:hAnsi="Times New Roman"/>
          <w:b/>
          <w:bCs/>
          <w:color w:val="0F172A"/>
          <w:sz w:val="28"/>
          <w:szCs w:val="28"/>
        </w:rPr>
        <w:t xml:space="preserve">5.1. Quy trình nhập điểm thưởng hàng loạt cho nhiều lớp</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Vào tab Nhập Lỗi, chuyển sang chế độ "Nhập Thành Tích".</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Nhập Tên hoạt động (ví dụ: "Hội thao Chào mừng 20/11"). Gõ vài chữ hệ thống sẽ gợi ý tên hoạt động cũ.</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Chọn Nhóm hoạt động (Học tập / Văn thể mỹ / Hoạt động Đoàn / Phong trào khác) và Cấp độ tổ chức.</w:t>
      </w:r>
    </w:p>
    <w:p>
      <w:pPr>
        <w:spacing w:after="80" w:before="80"/>
        <w:ind w:left="400" w:hanging="400"/>
      </w:pPr>
      <w:r>
        <w:rPr>
          <w:rFonts w:ascii="Times New Roman" w:cs="Times New Roman" w:eastAsia="Times New Roman" w:hAnsi="Times New Roman"/>
          <w:b/>
          <w:bCs/>
          <w:color w:val="B91C1C"/>
          <w:sz w:val="26"/>
          <w:szCs w:val="26"/>
        </w:rPr>
        <w:t xml:space="preserve">Bước 4: </w:t>
      </w:r>
      <w:r>
        <w:rPr>
          <w:rFonts w:ascii="Times New Roman" w:cs="Times New Roman" w:eastAsia="Times New Roman" w:hAnsi="Times New Roman"/>
          <w:b/>
          <w:bCs/>
          <w:sz w:val="26"/>
          <w:szCs w:val="26"/>
        </w:rPr>
        <w:t xml:space="preserve">Chọn Ngày và tải lên Ảnh minh chứng trao giải (1 ảnh dùng chung cho tất cả các lớp).</w:t>
      </w:r>
    </w:p>
    <w:p>
      <w:pPr>
        <w:spacing w:after="80" w:before="80"/>
        <w:ind w:left="400" w:hanging="400"/>
      </w:pPr>
      <w:r>
        <w:rPr>
          <w:rFonts w:ascii="Times New Roman" w:cs="Times New Roman" w:eastAsia="Times New Roman" w:hAnsi="Times New Roman"/>
          <w:b/>
          <w:bCs/>
          <w:color w:val="B91C1C"/>
          <w:sz w:val="26"/>
          <w:szCs w:val="26"/>
        </w:rPr>
        <w:t xml:space="preserve">Bước 5: </w:t>
      </w:r>
      <w:r>
        <w:rPr>
          <w:rFonts w:ascii="Times New Roman" w:cs="Times New Roman" w:eastAsia="Times New Roman" w:hAnsi="Times New Roman"/>
          <w:b/>
          <w:bCs/>
          <w:sz w:val="26"/>
          <w:szCs w:val="26"/>
        </w:rPr>
        <w:t xml:space="preserve">Ở bảng danh sách lớp đạt giải bên dưới: Bấm "Thêm dòng", chọn Lớp và chọn Giải thưởng (Nhất/Nhì/Ba/Khuyến khích). Số điểm chuẩn (viền xanh) sẽ tự động hiển thị từ ma trận quy định.</w:t>
      </w:r>
    </w:p>
    <w:p>
      <w:pPr>
        <w:spacing w:after="80" w:before="80"/>
        <w:ind w:left="400" w:hanging="400"/>
      </w:pPr>
      <w:r>
        <w:rPr>
          <w:rFonts w:ascii="Times New Roman" w:cs="Times New Roman" w:eastAsia="Times New Roman" w:hAnsi="Times New Roman"/>
          <w:b/>
          <w:bCs/>
          <w:color w:val="B91C1C"/>
          <w:sz w:val="26"/>
          <w:szCs w:val="26"/>
        </w:rPr>
        <w:t xml:space="preserve">Bước 6: </w:t>
      </w:r>
      <w:r>
        <w:rPr>
          <w:rFonts w:ascii="Times New Roman" w:cs="Times New Roman" w:eastAsia="Times New Roman" w:hAnsi="Times New Roman"/>
          <w:b/>
          <w:bCs/>
          <w:sz w:val="26"/>
          <w:szCs w:val="26"/>
        </w:rPr>
        <w:t xml:space="preserve">Bấm nút "LƯU TOÀN BỘ THÀNH TÍCH". Toàn bộ các lớp sẽ được cộng điểm cùng lúc.</w:t>
      </w:r>
    </w:p>
    <w:p>
      <w:pPr>
        <w:spacing w:after="120"/>
      </w:pPr>
    </w:p>
    <w:tbl>
      <w:tblPr>
        <w:tblW w:type="pct" w:w="100%"/>
        <w:tblBorders>
          <w:top w:val="single" w:color="D97706" w:sz="4"/>
          <w:left w:val="single" w:color="D97706" w:sz="24"/>
          <w:bottom w:val="single" w:color="D97706" w:sz="4"/>
          <w:right w:val="single" w:color="D97706" w:sz="4"/>
          <w:insideH w:val="single" w:color="auto" w:sz="4"/>
          <w:insideV w:val="single" w:color="auto" w:sz="4"/>
        </w:tblBorders>
      </w:tblPr>
      <w:tblGrid>
        <w:gridCol w:w="100"/>
      </w:tblGrid>
      <w:tr>
        <w:tc>
          <w:tcPr>
            <w:shd w:fill="FFFBEB" w:color="FFFBEB" w:val="solid"/>
            <w:tcMar>
              <w:top w:type="dxa" w:w="120"/>
              <w:left w:type="dxa" w:w="180"/>
              <w:bottom w:type="dxa" w:w="120"/>
              <w:right w:type="dxa" w:w="180"/>
            </w:tcMar>
          </w:tcPr>
          <w:p>
            <w:pPr>
              <w:spacing w:line="290"/>
            </w:pPr>
            <w:r>
              <w:rPr>
                <w:rFonts w:ascii="Times New Roman" w:cs="Times New Roman" w:eastAsia="Times New Roman" w:hAnsi="Times New Roman"/>
                <w:b/>
                <w:bCs/>
                <w:color w:val="D97706"/>
                <w:sz w:val="26"/>
                <w:szCs w:val="26"/>
              </w:rPr>
              <w:t xml:space="preserve">PHÂN QUYỀN ĐIỂM THƯỞNG: </w:t>
            </w:r>
            <w:r>
              <w:rPr>
                <w:rFonts w:ascii="Times New Roman" w:cs="Times New Roman" w:eastAsia="Times New Roman" w:hAnsi="Times New Roman"/>
                <w:color w:val="1E293B"/>
                <w:sz w:val="26"/>
                <w:szCs w:val="26"/>
              </w:rPr>
              <w:t xml:space="preserve">Điểm khen thưởng là điểm CỘNG (+) trực tiếp vào quỹ điểm tuần của lớp. Học sinh cờ đỏ không có quyền nhập mục này nhằm bảo đảm tính khách quan và nghiêm túc.</w:t>
            </w:r>
          </w:p>
        </w:tc>
      </w:tr>
    </w:tbl>
    <w:p>
      <w:r>
        <w:t xml:space="preserve"/>
      </w:r>
    </w:p>
    <w:p>
      <w:pPr>
        <w:spacing w:after="140" w:before="360"/>
      </w:pPr>
      <w:r>
        <w:rPr>
          <w:rFonts w:ascii="Times New Roman" w:cs="Times New Roman" w:eastAsia="Times New Roman" w:hAnsi="Times New Roman"/>
          <w:b/>
          <w:bCs/>
          <w:color w:val="B91C1C"/>
          <w:sz w:val="32"/>
          <w:szCs w:val="32"/>
        </w:rPr>
        <w:t xml:space="preserve">6. Tra cứu, Sửa, Xoá &amp; Công cụ kiểm duyệt</w:t>
      </w:r>
    </w:p>
    <w:p>
      <w:pPr>
        <w:spacing w:after="100" w:before="0" w:line="310"/>
        <w:jc w:val="both"/>
      </w:pPr>
      <w:r>
        <w:rPr>
          <w:rFonts w:ascii="Times New Roman" w:cs="Times New Roman" w:eastAsia="Times New Roman" w:hAnsi="Times New Roman"/>
          <w:sz w:val="26"/>
          <w:szCs w:val="26"/>
        </w:rPr>
        <w:t xml:space="preserve">Màn hình Tra Cứu (ListTab) cung cấp bức tranh toàn cảnh về mọi biên bản nề nếp đã ghi nhận trong toàn trường, hỗ trợ đối chiếu minh bạch.</w:t>
      </w:r>
    </w:p>
    <w:p>
      <w:pPr>
        <w:spacing w:after="120"/>
      </w:pPr>
    </w:p>
    <w:p>
      <w:pPr>
        <w:spacing w:after="100" w:before="220"/>
      </w:pPr>
      <w:r>
        <w:rPr>
          <w:rFonts w:ascii="Times New Roman" w:cs="Times New Roman" w:eastAsia="Times New Roman" w:hAnsi="Times New Roman"/>
          <w:b/>
          <w:bCs/>
          <w:color w:val="0F172A"/>
          <w:sz w:val="28"/>
          <w:szCs w:val="28"/>
        </w:rPr>
        <w:t xml:space="preserve">6.1. Các bộ lọc thông minh</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Lọc theo Mốc thời gian: Xem nhanh theo Tuần cụ thể, Tháng hoặc cả Học kỳ.</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Lọc theo Lớp: Xem riêng biên bản của một lớp hoặc xem toàn trường.</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Lọc theo Loại: Tách riêng danh sách Vi phạm (trừ điểm) hoặc Thành tích (cộng điểm).</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Ô tìm kiếm tức thì: Gõ tên học sinh, tên lớp, biển số xe, nội dung lỗi hoặc người lập biên bản.</w:t>
      </w:r>
    </w:p>
    <w:p>
      <w:pPr>
        <w:spacing w:after="120"/>
      </w:pPr>
    </w:p>
    <w:p>
      <w:pPr>
        <w:spacing w:after="100" w:before="220"/>
      </w:pPr>
      <w:r>
        <w:rPr>
          <w:rFonts w:ascii="Times New Roman" w:cs="Times New Roman" w:eastAsia="Times New Roman" w:hAnsi="Times New Roman"/>
          <w:b/>
          <w:bCs/>
          <w:color w:val="0F172A"/>
          <w:sz w:val="28"/>
          <w:szCs w:val="28"/>
        </w:rPr>
        <w:t xml:space="preserve">6.2. Sửa và Xoá bản ghi</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Sửa bản ghi: Bấm biểu tượng Cây bút (✏️) ở dòng tương ứng để sửa lại ngày, đổi tên học sinh, chỉnh điểm số hoặc thay ảnh minh chứng. Điểm thi đua của lớp sẽ tự động tính lại ngay lập tức.</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Xoá bản ghi: Bấm biểu tượng Thùng rác (🗑️) để xoá. Hệ thống sẽ lưu lại thông tin bản ghi đã xoá vào Nhật ký hệ thống (Audit Log) để phục vụ đối chiếu khi có khiếu nại.</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Xoá hàng loạt: Tích chọn ô vuông ở đầu các dòng cần xoá và bấm nút "Xoá đã chọn" trên thanh công cụ màu đỏ.</w:t>
      </w:r>
    </w:p>
    <w:p>
      <w:pPr>
        <w:spacing w:after="120"/>
      </w:pPr>
    </w:p>
    <w:p>
      <w:pPr>
        <w:spacing w:after="100" w:before="220"/>
      </w:pPr>
      <w:r>
        <w:rPr>
          <w:rFonts w:ascii="Times New Roman" w:cs="Times New Roman" w:eastAsia="Times New Roman" w:hAnsi="Times New Roman"/>
          <w:b/>
          <w:bCs/>
          <w:color w:val="0F172A"/>
          <w:sz w:val="28"/>
          <w:szCs w:val="28"/>
        </w:rPr>
        <w:t xml:space="preserve">6.3. Hai công cụ kiểm duyệt dành cho Quản trị viên</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Công cụ "Lọc Trùng Lặp": Tự động quét và hiển thị các bản ghi có cùng học sinh, cùng lỗi trong cùng một ngày (do 2 cờ đỏ cùng chấm nhầm) để cán bộ xoá bản ghi thừa.</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Công cụ "Ngoài Cấu Hình": Hiển thị các bản ghi có ngày không thuộc tuần nào, giúp Quản trị viên phát hiện lỗi nhập sai ngày.</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Nút "Xuất Excel": Xuất toàn bộ dữ liệu đang xem ra file Excel để in ấn, báo cáo Ban Giám Hiệu.</w:t>
      </w:r>
    </w:p>
    <w:p>
      <w:r>
        <w:t xml:space="preserve"/>
      </w:r>
    </w:p>
    <w:p>
      <w:pPr>
        <w:spacing w:after="140" w:before="360"/>
      </w:pPr>
      <w:r>
        <w:rPr>
          <w:rFonts w:ascii="Times New Roman" w:cs="Times New Roman" w:eastAsia="Times New Roman" w:hAnsi="Times New Roman"/>
          <w:b/>
          <w:bCs/>
          <w:color w:val="B91C1C"/>
          <w:sz w:val="32"/>
          <w:szCs w:val="32"/>
        </w:rPr>
        <w:t xml:space="preserve">7. Tổng quan, Xếp hạng thi đua &amp; Xuất báo cáo</w:t>
      </w:r>
    </w:p>
    <w:p>
      <w:pPr>
        <w:spacing w:after="100" w:before="0" w:line="310"/>
        <w:jc w:val="both"/>
      </w:pPr>
      <w:r>
        <w:rPr>
          <w:rFonts w:ascii="Times New Roman" w:cs="Times New Roman" w:eastAsia="Times New Roman" w:hAnsi="Times New Roman"/>
          <w:sz w:val="26"/>
          <w:szCs w:val="26"/>
        </w:rPr>
        <w:t xml:space="preserve">Hệ thống tự động hóa hoàn toàn việc tính điểm thi đua theo công thức chuẩn: Điểm tổng kết = Điểm khởi đầu (500đ) − Tổng điểm trừ vi phạm + Tổng điểm thưởng thành tích.</w:t>
      </w:r>
    </w:p>
    <w:p>
      <w:pPr>
        <w:spacing w:after="120"/>
      </w:pPr>
    </w:p>
    <w:p>
      <w:pPr>
        <w:spacing w:after="100" w:before="220"/>
      </w:pPr>
      <w:r>
        <w:rPr>
          <w:rFonts w:ascii="Times New Roman" w:cs="Times New Roman" w:eastAsia="Times New Roman" w:hAnsi="Times New Roman"/>
          <w:b/>
          <w:bCs/>
          <w:color w:val="0F172A"/>
          <w:sz w:val="28"/>
          <w:szCs w:val="28"/>
        </w:rPr>
        <w:t xml:space="preserve">7.1. Bảng xếp hạng thi đua tuần / tháng / học kỳ</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Tự động xếp thứ hạng từ cao xuống thấp theo từng Khối (Khối 10, Khối 11, Khối 12).</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Hỗ trợ gắn Cờ thi đua / Huy hiệu cho Lớp Xuất sắc Nhất tuần, Nhì tuần, Ba tuần.</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Chế độ xem Học kỳ II tự động áp dụng Hệ số nhân (2x) nếu trường có cài đặt.</w:t>
      </w:r>
    </w:p>
    <w:p>
      <w:pPr>
        <w:spacing w:after="120"/>
      </w:pPr>
    </w:p>
    <w:p>
      <w:pPr>
        <w:spacing w:after="100" w:before="220"/>
      </w:pPr>
      <w:r>
        <w:rPr>
          <w:rFonts w:ascii="Times New Roman" w:cs="Times New Roman" w:eastAsia="Times New Roman" w:hAnsi="Times New Roman"/>
          <w:b/>
          <w:bCs/>
          <w:color w:val="0F172A"/>
          <w:sz w:val="28"/>
          <w:szCs w:val="28"/>
        </w:rPr>
        <w:t xml:space="preserve">7.2. Xuất Báo cáo Thi đua Tuần ra file Word (.docx)</w:t>
      </w:r>
    </w:p>
    <w:p>
      <w:pPr>
        <w:spacing w:after="100" w:before="0" w:line="310"/>
        <w:jc w:val="both"/>
      </w:pPr>
      <w:r>
        <w:rPr>
          <w:rFonts w:ascii="Times New Roman" w:cs="Times New Roman" w:eastAsia="Times New Roman" w:hAnsi="Times New Roman"/>
          <w:sz w:val="26"/>
          <w:szCs w:val="26"/>
        </w:rPr>
        <w:t xml:space="preserve">Đây là tính năng độc quyền giúp Bí thư Đoàn trường không phải mất hàng giờ tổng hợp biên bản giấy mỗi tối Chủ Nhật:</w:t>
      </w:r>
    </w:p>
    <w:p>
      <w:pPr>
        <w:spacing w:after="80" w:before="80"/>
        <w:ind w:left="400" w:hanging="400"/>
      </w:pPr>
      <w:r>
        <w:rPr>
          <w:rFonts w:ascii="Times New Roman" w:cs="Times New Roman" w:eastAsia="Times New Roman" w:hAnsi="Times New Roman"/>
          <w:b/>
          <w:bCs/>
          <w:color w:val="B91C1C"/>
          <w:sz w:val="26"/>
          <w:szCs w:val="26"/>
        </w:rPr>
        <w:t xml:space="preserve">Bước 1: </w:t>
      </w:r>
      <w:r>
        <w:rPr>
          <w:rFonts w:ascii="Times New Roman" w:cs="Times New Roman" w:eastAsia="Times New Roman" w:hAnsi="Times New Roman"/>
          <w:b/>
          <w:bCs/>
          <w:sz w:val="26"/>
          <w:szCs w:val="26"/>
        </w:rPr>
        <w:t xml:space="preserve">Trong tab Xếp Hạng, chọn chế độ "Theo Tuần" và chọn Tuần cần báo cáo.</w:t>
      </w:r>
    </w:p>
    <w:p>
      <w:pPr>
        <w:spacing w:after="80" w:before="80"/>
        <w:ind w:left="400" w:hanging="400"/>
      </w:pPr>
      <w:r>
        <w:rPr>
          <w:rFonts w:ascii="Times New Roman" w:cs="Times New Roman" w:eastAsia="Times New Roman" w:hAnsi="Times New Roman"/>
          <w:b/>
          <w:bCs/>
          <w:color w:val="B91C1C"/>
          <w:sz w:val="26"/>
          <w:szCs w:val="26"/>
        </w:rPr>
        <w:t xml:space="preserve">Bước 2: </w:t>
      </w:r>
      <w:r>
        <w:rPr>
          <w:rFonts w:ascii="Times New Roman" w:cs="Times New Roman" w:eastAsia="Times New Roman" w:hAnsi="Times New Roman"/>
          <w:b/>
          <w:bCs/>
          <w:sz w:val="26"/>
          <w:szCs w:val="26"/>
        </w:rPr>
        <w:t xml:space="preserve">Bấm nút "TẢI BÁO CÁO TUẦN" (màu xanh lá).</w:t>
      </w:r>
    </w:p>
    <w:p>
      <w:pPr>
        <w:spacing w:after="80" w:before="80"/>
        <w:ind w:left="400" w:hanging="400"/>
      </w:pPr>
      <w:r>
        <w:rPr>
          <w:rFonts w:ascii="Times New Roman" w:cs="Times New Roman" w:eastAsia="Times New Roman" w:hAnsi="Times New Roman"/>
          <w:b/>
          <w:bCs/>
          <w:color w:val="B91C1C"/>
          <w:sz w:val="26"/>
          <w:szCs w:val="26"/>
        </w:rPr>
        <w:t xml:space="preserve">Bước 3: </w:t>
      </w:r>
      <w:r>
        <w:rPr>
          <w:rFonts w:ascii="Times New Roman" w:cs="Times New Roman" w:eastAsia="Times New Roman" w:hAnsi="Times New Roman"/>
          <w:b/>
          <w:bCs/>
          <w:sz w:val="26"/>
          <w:szCs w:val="26"/>
        </w:rPr>
        <w:t xml:space="preserve">Hệ thống tự động sinh ra một file Word (.docx) chuẩn thể thức văn bản hành chính của Bộ GD&amp;ĐT gồm:</w:t>
      </w:r>
    </w:p>
    <w:p>
      <w:pPr>
        <w:pStyle w:val="ListParagraph"/>
        <w:numPr>
          <w:ilvl w:val="0"/>
          <w:numId w:val="1"/>
        </w:numPr>
        <w:spacing w:after="60"/>
      </w:pPr>
      <w:r>
        <w:rPr>
          <w:rFonts w:ascii="Times New Roman" w:cs="Times New Roman" w:eastAsia="Times New Roman" w:hAnsi="Times New Roman"/>
          <w:b/>
          <w:bCs/>
          <w:sz w:val="26"/>
          <w:szCs w:val="26"/>
        </w:rPr>
        <w:t xml:space="preserve">  - </w:t>
      </w:r>
      <w:r>
        <w:rPr>
          <w:rFonts w:ascii="Times New Roman" w:cs="Times New Roman" w:eastAsia="Times New Roman" w:hAnsi="Times New Roman"/>
          <w:sz w:val="26"/>
          <w:szCs w:val="26"/>
        </w:rPr>
        <w:t xml:space="preserve">Phần 1: Nhận xét Đánh giá chung (Ưu điểm, Tồn tại, Đề xuất tuần tới).</w:t>
      </w:r>
    </w:p>
    <w:p>
      <w:pPr>
        <w:pStyle w:val="ListParagraph"/>
        <w:numPr>
          <w:ilvl w:val="0"/>
          <w:numId w:val="1"/>
        </w:numPr>
        <w:spacing w:after="60"/>
      </w:pPr>
      <w:r>
        <w:rPr>
          <w:rFonts w:ascii="Times New Roman" w:cs="Times New Roman" w:eastAsia="Times New Roman" w:hAnsi="Times New Roman"/>
          <w:b/>
          <w:bCs/>
          <w:sz w:val="26"/>
          <w:szCs w:val="26"/>
        </w:rPr>
        <w:t xml:space="preserve">  - </w:t>
      </w:r>
      <w:r>
        <w:rPr>
          <w:rFonts w:ascii="Times New Roman" w:cs="Times New Roman" w:eastAsia="Times New Roman" w:hAnsi="Times New Roman"/>
          <w:sz w:val="26"/>
          <w:szCs w:val="26"/>
        </w:rPr>
        <w:t xml:space="preserve">Phần 2: Bảng tổng hợp chi tiết các lỗi vi phạm theo từng tiêu chí.</w:t>
      </w:r>
    </w:p>
    <w:p>
      <w:pPr>
        <w:pStyle w:val="ListParagraph"/>
        <w:numPr>
          <w:ilvl w:val="0"/>
          <w:numId w:val="1"/>
        </w:numPr>
        <w:spacing w:after="60"/>
      </w:pPr>
      <w:r>
        <w:rPr>
          <w:rFonts w:ascii="Times New Roman" w:cs="Times New Roman" w:eastAsia="Times New Roman" w:hAnsi="Times New Roman"/>
          <w:b/>
          <w:bCs/>
          <w:sz w:val="26"/>
          <w:szCs w:val="26"/>
        </w:rPr>
        <w:t xml:space="preserve">  - </w:t>
      </w:r>
      <w:r>
        <w:rPr>
          <w:rFonts w:ascii="Times New Roman" w:cs="Times New Roman" w:eastAsia="Times New Roman" w:hAnsi="Times New Roman"/>
          <w:sz w:val="26"/>
          <w:szCs w:val="26"/>
        </w:rPr>
        <w:t xml:space="preserve">Phần 3: Bảng xếp hạng thi đua chi tiết kèm điểm số và thứ hạng của từng lớp theo từng khối.</w:t>
      </w:r>
    </w:p>
    <w:p>
      <w:pPr>
        <w:pStyle w:val="ListParagraph"/>
        <w:numPr>
          <w:ilvl w:val="0"/>
          <w:numId w:val="1"/>
        </w:numPr>
        <w:spacing w:after="60"/>
      </w:pPr>
      <w:r>
        <w:rPr>
          <w:rFonts w:ascii="Times New Roman" w:cs="Times New Roman" w:eastAsia="Times New Roman" w:hAnsi="Times New Roman"/>
          <w:b/>
          <w:bCs/>
          <w:sz w:val="26"/>
          <w:szCs w:val="26"/>
        </w:rPr>
        <w:t xml:space="preserve">  - </w:t>
      </w:r>
      <w:r>
        <w:rPr>
          <w:rFonts w:ascii="Times New Roman" w:cs="Times New Roman" w:eastAsia="Times New Roman" w:hAnsi="Times New Roman"/>
          <w:sz w:val="26"/>
          <w:szCs w:val="26"/>
        </w:rPr>
        <w:t xml:space="preserve">Phần 4: Chỗ ký tên của Bí thư Đoàn trường và phê duyệt của Hiệu trưởng.</w:t>
      </w:r>
    </w:p>
    <w:p>
      <w:r>
        <w:t xml:space="preserve"/>
      </w:r>
    </w:p>
    <w:p>
      <w:pPr>
        <w:spacing w:after="140" w:before="360"/>
      </w:pPr>
      <w:r>
        <w:rPr>
          <w:rFonts w:ascii="Times New Roman" w:cs="Times New Roman" w:eastAsia="Times New Roman" w:hAnsi="Times New Roman"/>
          <w:b/>
          <w:bCs/>
          <w:color w:val="B91C1C"/>
          <w:sz w:val="32"/>
          <w:szCs w:val="32"/>
        </w:rPr>
        <w:t xml:space="preserve">8. Xem chi tiết hồ sơ lớp (Class Profile)</w:t>
      </w:r>
    </w:p>
    <w:p>
      <w:pPr>
        <w:spacing w:after="100" w:before="0" w:line="310"/>
        <w:jc w:val="both"/>
      </w:pPr>
      <w:r>
        <w:rPr>
          <w:rFonts w:ascii="Times New Roman" w:cs="Times New Roman" w:eastAsia="Times New Roman" w:hAnsi="Times New Roman"/>
          <w:sz w:val="26"/>
          <w:szCs w:val="26"/>
        </w:rPr>
        <w:t xml:space="preserve">Mỗi lớp học có một trang hồ sơ riêng biệt giúp Giáo viên chủ nhiệm và Ban cán sự lớp nắm bắt tình hình nền nếp của lớp mình.</w:t>
      </w:r>
    </w:p>
    <w:p>
      <w:pPr>
        <w:spacing w:after="120"/>
      </w:pPr>
    </w:p>
    <w:p>
      <w:pPr>
        <w:spacing w:after="100" w:before="220"/>
      </w:pPr>
      <w:r>
        <w:rPr>
          <w:rFonts w:ascii="Times New Roman" w:cs="Times New Roman" w:eastAsia="Times New Roman" w:hAnsi="Times New Roman"/>
          <w:b/>
          <w:bCs/>
          <w:color w:val="0F172A"/>
          <w:sz w:val="28"/>
          <w:szCs w:val="28"/>
        </w:rPr>
        <w:t xml:space="preserve">8.1. Các thông tin trong Hồ sơ lớp</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Điểm thi đua hiện tại và Thứ hạng của lớp so với các lớp cùng khối.</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Biểu đồ diễn biến điểm số qua từng tuần trong học kỳ (nhận diện tuần nào lớp tiến bộ, tuần nào giảm sút).</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Danh sách học sinh hay vi phạm nhiều nhất trong lớp để GVCN có biện pháp giáo dục kịp thời.</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Lịch sử toàn bộ biên bản vi phạm và khen thưởng của riêng lớp đó kèm ảnh minh chứng.</w:t>
      </w:r>
    </w:p>
    <w:p>
      <w:r>
        <w:t xml:space="preserve"/>
      </w:r>
    </w:p>
    <w:p>
      <w:pPr>
        <w:spacing w:after="140" w:before="360"/>
      </w:pPr>
      <w:r>
        <w:rPr>
          <w:rFonts w:ascii="Times New Roman" w:cs="Times New Roman" w:eastAsia="Times New Roman" w:hAnsi="Times New Roman"/>
          <w:b/>
          <w:bCs/>
          <w:color w:val="B91C1C"/>
          <w:sz w:val="32"/>
          <w:szCs w:val="32"/>
        </w:rPr>
        <w:t xml:space="preserve">9. Ban Nề Nếp &amp; Phân công trực cờ đỏ (Task Force)</w:t>
      </w:r>
    </w:p>
    <w:p>
      <w:pPr>
        <w:spacing w:after="100" w:before="0" w:line="310"/>
        <w:jc w:val="both"/>
      </w:pPr>
      <w:r>
        <w:rPr>
          <w:rFonts w:ascii="Times New Roman" w:cs="Times New Roman" w:eastAsia="Times New Roman" w:hAnsi="Times New Roman"/>
          <w:sz w:val="26"/>
          <w:szCs w:val="26"/>
        </w:rPr>
        <w:t xml:space="preserve">Phân hệ dành riêng cho Ban Thường vụ Đoàn trường để quản lý lực lượng chấm chéo nề nếp.</w:t>
      </w:r>
    </w:p>
    <w:p>
      <w:pPr>
        <w:spacing w:after="120"/>
      </w:pPr>
    </w:p>
    <w:p>
      <w:pPr>
        <w:spacing w:after="100" w:before="220"/>
      </w:pPr>
      <w:r>
        <w:rPr>
          <w:rFonts w:ascii="Times New Roman" w:cs="Times New Roman" w:eastAsia="Times New Roman" w:hAnsi="Times New Roman"/>
          <w:b/>
          <w:bCs/>
          <w:color w:val="0F172A"/>
          <w:sz w:val="28"/>
          <w:szCs w:val="28"/>
        </w:rPr>
        <w:t xml:space="preserve">9.1. Quản lý và theo dõi Đội Cờ đỏ</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Danh sách thành viên Ban Nề nếp / Cờ đỏ kèm theo Lớp học sinh đang học và Lớp được phân công trực.</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Thống kê số lượng biên bản vi phạm do từng cờ đỏ đã chấm trong tuần/tháng nhằm đánh giá mức độ tích cực và trách nhiệm của từng em.</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Phân công lại lớp trực tuần nhanh chóng bằng cách đổi Lớp phụ trách trong mục Tài khoản.</w:t>
      </w:r>
    </w:p>
    <w:p>
      <w:r>
        <w:t xml:space="preserve"/>
      </w:r>
    </w:p>
    <w:p>
      <w:pPr>
        <w:spacing w:after="140" w:before="360"/>
      </w:pPr>
      <w:r>
        <w:rPr>
          <w:rFonts w:ascii="Times New Roman" w:cs="Times New Roman" w:eastAsia="Times New Roman" w:hAnsi="Times New Roman"/>
          <w:b/>
          <w:bCs/>
          <w:color w:val="B91C1C"/>
          <w:sz w:val="32"/>
          <w:szCs w:val="32"/>
        </w:rPr>
        <w:t xml:space="preserve">10. Nhật ký thao tác hệ thống (Audit Log)</w:t>
      </w:r>
    </w:p>
    <w:p>
      <w:pPr>
        <w:spacing w:after="100" w:before="0" w:line="310"/>
        <w:jc w:val="both"/>
      </w:pPr>
      <w:r>
        <w:rPr>
          <w:rFonts w:ascii="Times New Roman" w:cs="Times New Roman" w:eastAsia="Times New Roman" w:hAnsi="Times New Roman"/>
          <w:sz w:val="26"/>
          <w:szCs w:val="26"/>
        </w:rPr>
        <w:t xml:space="preserve">Nhật ký hệ thống (Vào Cấu hình → Log) là công cụ bảo vệ tính toàn vẹn và chống tiêu cực trong công tác thi đua.</w:t>
      </w:r>
    </w:p>
    <w:p>
      <w:pPr>
        <w:spacing w:after="120"/>
      </w:pPr>
    </w:p>
    <w:p>
      <w:pPr>
        <w:spacing w:after="100" w:before="220"/>
      </w:pPr>
      <w:r>
        <w:rPr>
          <w:rFonts w:ascii="Times New Roman" w:cs="Times New Roman" w:eastAsia="Times New Roman" w:hAnsi="Times New Roman"/>
          <w:b/>
          <w:bCs/>
          <w:color w:val="0F172A"/>
          <w:sz w:val="28"/>
          <w:szCs w:val="28"/>
        </w:rPr>
        <w:t xml:space="preserve">10.1. Các hành vi được hệ thống ghi vết tự động</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Ai đã xoá một bản ghi vi phạm (Lưu lại ảnh chụp nguyên trạng bản ghi trước khi bị xoá).</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Ai đã chỉnh sửa tiêu chí, sửa mốc thời gian hoặc đổi điểm số.</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Ai đã cấp quyền, đổi vai trò hoặc khoá tài khoản của cán bộ khác.</w:t>
      </w:r>
    </w:p>
    <w:p>
      <w:pPr>
        <w:pStyle w:val="ListParagraph"/>
        <w:numPr>
          <w:ilvl w:val="0"/>
          <w:numId w:val="1"/>
        </w:numPr>
        <w:spacing w:after="60"/>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Thời gian thực hiện chính xác đến từng giây và địa chỉ email của người thực hiện.</w:t>
      </w:r>
    </w:p>
    <w:p>
      <w:pPr>
        <w:spacing w:after="120"/>
      </w:pPr>
    </w:p>
    <w:tbl>
      <w:tblPr>
        <w:tblW w:type="pct" w:w="100%"/>
        <w:tblBorders>
          <w:top w:val="single" w:color="16A34A" w:sz="4"/>
          <w:left w:val="single" w:color="16A34A" w:sz="24"/>
          <w:bottom w:val="single" w:color="16A34A" w:sz="4"/>
          <w:right w:val="single" w:color="16A34A" w:sz="4"/>
          <w:insideH w:val="single" w:color="auto" w:sz="4"/>
          <w:insideV w:val="single" w:color="auto" w:sz="4"/>
        </w:tblBorders>
      </w:tblPr>
      <w:tblGrid>
        <w:gridCol w:w="100"/>
      </w:tblGrid>
      <w:tr>
        <w:tc>
          <w:tcPr>
            <w:shd w:fill="F0FDF4" w:color="F0FDF4" w:val="solid"/>
            <w:tcMar>
              <w:top w:type="dxa" w:w="120"/>
              <w:left w:type="dxa" w:w="180"/>
              <w:bottom w:type="dxa" w:w="120"/>
              <w:right w:type="dxa" w:w="180"/>
            </w:tcMar>
          </w:tcPr>
          <w:p>
            <w:pPr>
              <w:spacing w:line="290"/>
            </w:pPr>
            <w:r>
              <w:rPr>
                <w:rFonts w:ascii="Times New Roman" w:cs="Times New Roman" w:eastAsia="Times New Roman" w:hAnsi="Times New Roman"/>
                <w:b/>
                <w:bCs/>
                <w:color w:val="16A34A"/>
                <w:sz w:val="26"/>
                <w:szCs w:val="26"/>
              </w:rPr>
              <w:t xml:space="preserve">TÍNH TOÀN VẸN LOG: </w:t>
            </w:r>
            <w:r>
              <w:rPr>
                <w:rFonts w:ascii="Times New Roman" w:cs="Times New Roman" w:eastAsia="Times New Roman" w:hAnsi="Times New Roman"/>
                <w:color w:val="1E293B"/>
                <w:sz w:val="26"/>
                <w:szCs w:val="26"/>
              </w:rPr>
              <w:t xml:space="preserve">Nhật ký hệ thống chỉ có quyền đọc (Read-only), không ai (kể cả Quản trị viên) có thể chỉnh sửa hay xoá lịch sử log. Điều này bảo đảm tuyệt đối tính minh bạch cho nhà trường.</w:t>
            </w:r>
          </w:p>
        </w:tc>
      </w:tr>
    </w:tbl>
    <w:p>
      <w:r>
        <w:t xml:space="preserve"/>
      </w:r>
    </w:p>
    <w:p>
      <w:pPr>
        <w:spacing w:after="140" w:before="360"/>
      </w:pPr>
      <w:r>
        <w:rPr>
          <w:rFonts w:ascii="Times New Roman" w:cs="Times New Roman" w:eastAsia="Times New Roman" w:hAnsi="Times New Roman"/>
          <w:b/>
          <w:bCs/>
          <w:color w:val="B91C1C"/>
          <w:sz w:val="32"/>
          <w:szCs w:val="32"/>
        </w:rPr>
        <w:t xml:space="preserve">11. Xử lý sự cố thường gặp &amp; Hỗ trợ kỹ thuật</w:t>
      </w:r>
    </w:p>
    <w:p>
      <w:pPr>
        <w:spacing w:after="100" w:before="0" w:line="310"/>
        <w:jc w:val="both"/>
      </w:pPr>
      <w:r>
        <w:rPr>
          <w:rFonts w:ascii="Times New Roman" w:cs="Times New Roman" w:eastAsia="Times New Roman" w:hAnsi="Times New Roman"/>
          <w:sz w:val="26"/>
          <w:szCs w:val="26"/>
        </w:rPr>
        <w:t xml:space="preserve">Bảng tổng hợp các tình huống hay gặp trong thực tế và cách xử lý nhanh chóng:</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E293B" w:color="1E293B" w:val="solid"/>
            <w:tcMar>
              <w:top w:type="dxa" w:w="100"/>
              <w:left w:type="dxa" w:w="100"/>
              <w:bottom w:type="dxa" w:w="100"/>
              <w:right w:type="dxa" w:w="100"/>
            </w:tcMar>
          </w:tcPr>
          <w:p>
            <w:r>
              <w:rPr>
                <w:rFonts w:ascii="Times New Roman" w:cs="Times New Roman" w:eastAsia="Times New Roman" w:hAnsi="Times New Roman"/>
                <w:b/>
                <w:bCs/>
                <w:color w:val="FFFFFF"/>
                <w:sz w:val="26"/>
                <w:szCs w:val="26"/>
              </w:rPr>
              <w:t xml:space="preserve">Tình huống / Sự cố</w:t>
            </w:r>
          </w:p>
        </w:tc>
        <w:tc>
          <w:tcPr>
            <w:tcW w:type="pct" w:w="65%"/>
            <w:shd w:fill="1E293B" w:color="1E293B" w:val="solid"/>
            <w:tcMar>
              <w:top w:type="dxa" w:w="100"/>
              <w:left w:type="dxa" w:w="100"/>
              <w:bottom w:type="dxa" w:w="100"/>
              <w:right w:type="dxa" w:w="100"/>
            </w:tcMar>
          </w:tcPr>
          <w:p>
            <w:r>
              <w:rPr>
                <w:rFonts w:ascii="Times New Roman" w:cs="Times New Roman" w:eastAsia="Times New Roman" w:hAnsi="Times New Roman"/>
                <w:b/>
                <w:bCs/>
                <w:color w:val="FFFFFF"/>
                <w:sz w:val="26"/>
                <w:szCs w:val="26"/>
              </w:rPr>
              <w:t xml:space="preserve">Nguyên nhân &amp; Hướng xử lý ngay</w:t>
            </w:r>
          </w:p>
        </w:tc>
      </w:tr>
      <w:tr>
        <w:tc>
          <w:tcPr>
            <w:shd w:fill="FFFFFF" w:color="FFFFFF"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Bấm đăng nhập nhưng báo "Chưa được cấp quyền truy cập"</w:t>
            </w:r>
          </w:p>
        </w:tc>
        <w:tc>
          <w:tcPr>
            <w:shd w:fill="FFFFFF" w:color="FFFFFF" w:val="solid"/>
            <w:tcMar>
              <w:top w:type="dxa" w:w="90"/>
              <w:left w:type="dxa" w:w="90"/>
              <w:bottom w:type="dxa" w:w="90"/>
              <w:right w:type="dxa" w:w="90"/>
            </w:tcMar>
          </w:tcPr>
          <w:p>
            <w:r>
              <w:rPr>
                <w:rFonts w:ascii="Times New Roman" w:cs="Times New Roman" w:eastAsia="Times New Roman" w:hAnsi="Times New Roman"/>
                <w:sz w:val="26"/>
                <w:szCs w:val="26"/>
              </w:rPr>
              <w:t xml:space="preserve">Email Google chưa có trong danh sách của trường hoặc quản trị viên gõ nhầm một ký tự. Liên hệ Quản trị viên kiểm tra mục Cấu hình → Tài khoản để đối chiếu chính xác địa chỉ email.</w:t>
            </w:r>
          </w:p>
        </w:tc>
      </w:tr>
      <w:tr>
        <w:tc>
          <w:tcPr>
            <w:shd w:fill="F8FAFC" w:color="F8FAFC"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Cửa sổ đăng nhập Google không hiện lên</w:t>
            </w:r>
          </w:p>
        </w:tc>
        <w:tc>
          <w:tcPr>
            <w:shd w:fill="F8FAFC" w:color="F8FAFC" w:val="solid"/>
            <w:tcMar>
              <w:top w:type="dxa" w:w="90"/>
              <w:left w:type="dxa" w:w="90"/>
              <w:bottom w:type="dxa" w:w="90"/>
              <w:right w:type="dxa" w:w="90"/>
            </w:tcMar>
          </w:tcPr>
          <w:p>
            <w:r>
              <w:rPr>
                <w:rFonts w:ascii="Times New Roman" w:cs="Times New Roman" w:eastAsia="Times New Roman" w:hAnsi="Times New Roman"/>
                <w:sz w:val="26"/>
                <w:szCs w:val="26"/>
              </w:rPr>
              <w:t xml:space="preserve">Trình duyệt đang chặn cửa sổ Pop-up. Cho phép Pop-up cho trang web này. Trên Safari (iPhone/iPad): Vào Cài đặt → Safari → Tắt "Chặn cửa sổ bật lên".</w:t>
            </w:r>
          </w:p>
        </w:tc>
      </w:tr>
      <w:tr>
        <w:tc>
          <w:tcPr>
            <w:shd w:fill="FFFFFF" w:color="FFFFFF"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Đăng nhập nhầm tài khoản Google cá nhân khác</w:t>
            </w:r>
          </w:p>
        </w:tc>
        <w:tc>
          <w:tcPr>
            <w:shd w:fill="FFFFFF" w:color="FFFFFF" w:val="solid"/>
            <w:tcMar>
              <w:top w:type="dxa" w:w="90"/>
              <w:left w:type="dxa" w:w="90"/>
              <w:bottom w:type="dxa" w:w="90"/>
              <w:right w:type="dxa" w:w="90"/>
            </w:tcMar>
          </w:tcPr>
          <w:p>
            <w:r>
              <w:rPr>
                <w:rFonts w:ascii="Times New Roman" w:cs="Times New Roman" w:eastAsia="Times New Roman" w:hAnsi="Times New Roman"/>
                <w:sz w:val="26"/>
                <w:szCs w:val="26"/>
              </w:rPr>
              <w:t xml:space="preserve">Bấm nút "Đăng xuất" ở góc phải thanh tiêu đề. Khi đăng nhập lại, hệ thống luôn mở hộp thoại để bạn chủ động chọn đúng tài khoản Google được cấp quyền.</w:t>
            </w:r>
          </w:p>
        </w:tc>
      </w:tr>
      <w:tr>
        <w:tc>
          <w:tcPr>
            <w:shd w:fill="F8FAFC" w:color="F8FAFC"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Ghi vi phạm xong nhưng không thấy lớp bị trừ điểm ở Xếp hạng</w:t>
            </w:r>
          </w:p>
        </w:tc>
        <w:tc>
          <w:tcPr>
            <w:shd w:fill="F8FAFC" w:color="F8FAFC" w:val="solid"/>
            <w:tcMar>
              <w:top w:type="dxa" w:w="90"/>
              <w:left w:type="dxa" w:w="90"/>
              <w:bottom w:type="dxa" w:w="90"/>
              <w:right w:type="dxa" w:w="90"/>
            </w:tcMar>
          </w:tcPr>
          <w:p>
            <w:r>
              <w:rPr>
                <w:rFonts w:ascii="Times New Roman" w:cs="Times New Roman" w:eastAsia="Times New Roman" w:hAnsi="Times New Roman"/>
                <w:sz w:val="26"/>
                <w:szCs w:val="26"/>
              </w:rPr>
              <w:t xml:space="preserve">Vào tab Tra cứu, bật công cụ kiểm duyệt "Ngoài cấu hình". Nếu ngày ghi nhận nằm ngoài tất cả các Tuần đã tạo, điểm sẽ không được gom vào bảng xếp hạng. Sửa lại ngày bản ghi hoặc tạo thêm Tuần mới.</w:t>
            </w:r>
          </w:p>
        </w:tc>
      </w:tr>
      <w:tr>
        <w:tc>
          <w:tcPr>
            <w:shd w:fill="FFFFFF" w:color="FFFFFF"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Nhập file Excel báo nhiều dòng lỗi màu đỏ</w:t>
            </w:r>
          </w:p>
        </w:tc>
        <w:tc>
          <w:tcPr>
            <w:shd w:fill="FFFFFF" w:color="FFFFFF" w:val="solid"/>
            <w:tcMar>
              <w:top w:type="dxa" w:w="90"/>
              <w:left w:type="dxa" w:w="90"/>
              <w:bottom w:type="dxa" w:w="90"/>
              <w:right w:type="dxa" w:w="90"/>
            </w:tcMar>
          </w:tcPr>
          <w:p>
            <w:r>
              <w:rPr>
                <w:rFonts w:ascii="Times New Roman" w:cs="Times New Roman" w:eastAsia="Times New Roman" w:hAnsi="Times New Roman"/>
                <w:sz w:val="26"/>
                <w:szCs w:val="26"/>
              </w:rPr>
              <w:t xml:space="preserve">Kiểm tra cột Ten_lop trong file Excel có khớp 100% với danh mục Lớp đã tạo trong Cấu hình → Lớp học hay không (bao gồm chữ hoa, chữ thường và dấu cách thừa).</w:t>
            </w:r>
          </w:p>
        </w:tc>
      </w:tr>
      <w:tr>
        <w:tc>
          <w:tcPr>
            <w:shd w:fill="F8FAFC" w:color="F8FAFC"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Không thể tải ảnh minh chứng hoặc báo lỗi tải ảnh</w:t>
            </w:r>
          </w:p>
        </w:tc>
        <w:tc>
          <w:tcPr>
            <w:shd w:fill="F8FAFC" w:color="F8FAFC" w:val="solid"/>
            <w:tcMar>
              <w:top w:type="dxa" w:w="90"/>
              <w:left w:type="dxa" w:w="90"/>
              <w:bottom w:type="dxa" w:w="90"/>
              <w:right w:type="dxa" w:w="90"/>
            </w:tcMar>
          </w:tcPr>
          <w:p>
            <w:r>
              <w:rPr>
                <w:rFonts w:ascii="Times New Roman" w:cs="Times New Roman" w:eastAsia="Times New Roman" w:hAnsi="Times New Roman"/>
                <w:sz w:val="26"/>
                <w:szCs w:val="26"/>
              </w:rPr>
              <w:t xml:space="preserve">Ảnh dung lượng quá lớn (khuyến nghị dưới 5MB) hoặc mạng yếu. Dùng camera điện thoại chụp trực tiếp hoặc nén ảnh trước khi tải lên.</w:t>
            </w:r>
          </w:p>
        </w:tc>
      </w:tr>
      <w:tr>
        <w:tc>
          <w:tcPr>
            <w:shd w:fill="FFFFFF" w:color="FFFFFF"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Cán bộ / Cờ đỏ chuyển công tác hoặc học sinh tốt nghiệp</w:t>
            </w:r>
          </w:p>
        </w:tc>
        <w:tc>
          <w:tcPr>
            <w:shd w:fill="FFFFFF" w:color="FFFFFF" w:val="solid"/>
            <w:tcMar>
              <w:top w:type="dxa" w:w="90"/>
              <w:left w:type="dxa" w:w="90"/>
              <w:bottom w:type="dxa" w:w="90"/>
              <w:right w:type="dxa" w:w="90"/>
            </w:tcMar>
          </w:tcPr>
          <w:p>
            <w:r>
              <w:rPr>
                <w:rFonts w:ascii="Times New Roman" w:cs="Times New Roman" w:eastAsia="Times New Roman" w:hAnsi="Times New Roman"/>
                <w:sz w:val="26"/>
                <w:szCs w:val="26"/>
              </w:rPr>
              <w:t xml:space="preserve">Chỉ thực hiện Khoá tài khoản (nút 🔒), TUYỆT ĐỐI KHÔNG XOÁ tài khoản để giữ nguyên dấu vết và tên người đã nhập liệu trên các biên bản vi phạm cũ.</w:t>
            </w:r>
          </w:p>
        </w:tc>
      </w:tr>
      <w:tr>
        <w:tc>
          <w:tcPr>
            <w:shd w:fill="F8FAFC" w:color="F8FAFC"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Đầu năm học mới: muốn dọn dẹp để bắt đầu năm mới</w:t>
            </w:r>
          </w:p>
        </w:tc>
        <w:tc>
          <w:tcPr>
            <w:shd w:fill="F8FAFC" w:color="F8FAFC" w:val="solid"/>
            <w:tcMar>
              <w:top w:type="dxa" w:w="90"/>
              <w:left w:type="dxa" w:w="90"/>
              <w:bottom w:type="dxa" w:w="90"/>
              <w:right w:type="dxa" w:w="90"/>
            </w:tcMar>
          </w:tcPr>
          <w:p>
            <w:r>
              <w:rPr>
                <w:rFonts w:ascii="Times New Roman" w:cs="Times New Roman" w:eastAsia="Times New Roman" w:hAnsi="Times New Roman"/>
                <w:sz w:val="26"/>
                <w:szCs w:val="26"/>
              </w:rPr>
              <w:t xml:space="preserve">Hệ thống giữ toàn bộ lịch sử các năm để tra cứu. Nhà trường chỉ cần vào Cấu hình → Thời gian để tạo danh sách Tuần, Tháng, Kỳ cho năm học mới, không cần xoá dữ liệu năm cũ.</w:t>
            </w:r>
          </w:p>
        </w:tc>
      </w:tr>
      <w:tr>
        <w:tc>
          <w:tcPr>
            <w:shd w:fill="FFFFFF" w:color="FFFFFF" w:val="solid"/>
            <w:tcMar>
              <w:top w:type="dxa" w:w="90"/>
              <w:left w:type="dxa" w:w="90"/>
              <w:bottom w:type="dxa" w:w="90"/>
              <w:right w:type="dxa" w:w="90"/>
            </w:tcMar>
          </w:tcPr>
          <w:p>
            <w:r>
              <w:rPr>
                <w:rFonts w:ascii="Times New Roman" w:cs="Times New Roman" w:eastAsia="Times New Roman" w:hAnsi="Times New Roman"/>
                <w:b/>
                <w:bCs/>
                <w:color w:val="B91C1C"/>
                <w:sz w:val="26"/>
                <w:szCs w:val="26"/>
              </w:rPr>
              <w:t xml:space="preserve">Máy của giáo viên vẫn hiển thị số điểm cũ của tuần trước</w:t>
            </w:r>
          </w:p>
        </w:tc>
        <w:tc>
          <w:tcPr>
            <w:shd w:fill="FFFFFF" w:color="FFFFFF" w:val="solid"/>
            <w:tcMar>
              <w:top w:type="dxa" w:w="90"/>
              <w:left w:type="dxa" w:w="90"/>
              <w:bottom w:type="dxa" w:w="90"/>
              <w:right w:type="dxa" w:w="90"/>
            </w:tcMar>
          </w:tcPr>
          <w:p>
            <w:r>
              <w:rPr>
                <w:rFonts w:ascii="Times New Roman" w:cs="Times New Roman" w:eastAsia="Times New Roman" w:hAnsi="Times New Roman"/>
                <w:sz w:val="26"/>
                <w:szCs w:val="26"/>
              </w:rPr>
              <w:t xml:space="preserve">Bấm nút "Làm mới" (biểu tượng mũi tên xoay tròn) ở góc phải. Riêng tuần đang diễn ra có sóng Realtime cập nhật tự động trong 1 giây.</w:t>
            </w:r>
          </w:p>
        </w:tc>
      </w:tr>
    </w:tbl>
    <w:p>
      <w:pPr>
        <w:spacing w:after="120"/>
      </w:pPr>
    </w:p>
    <w:p>
      <w:pPr>
        <w:spacing w:after="120"/>
      </w:pPr>
    </w:p>
    <w:p>
      <w:pPr>
        <w:spacing w:after="100" w:before="220"/>
      </w:pPr>
      <w:r>
        <w:rPr>
          <w:rFonts w:ascii="Times New Roman" w:cs="Times New Roman" w:eastAsia="Times New Roman" w:hAnsi="Times New Roman"/>
          <w:b/>
          <w:bCs/>
          <w:color w:val="0F172A"/>
          <w:sz w:val="28"/>
          <w:szCs w:val="28"/>
        </w:rPr>
        <w:t xml:space="preserve">Kênh hỗ trợ kỹ thuật trực tiếp từ Đơn vị phát triển</w:t>
      </w:r>
    </w:p>
    <w:p>
      <w:pPr>
        <w:spacing w:after="100" w:before="0" w:line="310"/>
        <w:jc w:val="both"/>
      </w:pPr>
      <w:r>
        <w:rPr>
          <w:rFonts w:ascii="Times New Roman" w:cs="Times New Roman" w:eastAsia="Times New Roman" w:hAnsi="Times New Roman"/>
          <w:sz w:val="26"/>
          <w:szCs w:val="26"/>
        </w:rPr>
        <w:t xml:space="preserve">Khi gặp các vấn đề kỹ thuật chuyên sâu hoặc cần mở rộng tính năng, quý Thầy/Cô vui lòng liên hệ:</w:t>
      </w:r>
    </w:p>
    <w:p>
      <w:pPr>
        <w:spacing w:after="120"/>
      </w:pPr>
    </w:p>
    <w:p>
      <w:pPr>
        <w:spacing w:after="100" w:before="0" w:line="310"/>
        <w:jc w:val="center"/>
      </w:pPr>
      <w:r>
        <w:rPr>
          <w:rFonts w:ascii="Times New Roman" w:cs="Times New Roman" w:eastAsia="Times New Roman" w:hAnsi="Times New Roman"/>
          <w:b/>
          <w:bCs/>
          <w:color w:val="B91C1C"/>
          <w:sz w:val="28"/>
          <w:szCs w:val="28"/>
        </w:rPr>
        <w:t xml:space="preserve">CÔNG TY TNHH GIÁO DỤC 2ANH AI</w:t>
      </w:r>
    </w:p>
    <w:p>
      <w:pPr>
        <w:spacing w:after="100" w:before="0" w:line="310"/>
        <w:jc w:val="center"/>
      </w:pPr>
      <w:r>
        <w:rPr>
          <w:rFonts w:ascii="Times New Roman" w:cs="Times New Roman" w:eastAsia="Times New Roman" w:hAnsi="Times New Roman"/>
          <w:b/>
          <w:bCs/>
          <w:sz w:val="26"/>
          <w:szCs w:val="26"/>
        </w:rPr>
        <w:t xml:space="preserve">Đại diện kỹ thuật: Thầy Lương Hải Anh</w:t>
      </w:r>
    </w:p>
    <w:p>
      <w:pPr>
        <w:spacing w:after="100" w:before="0" w:line="310"/>
        <w:jc w:val="center"/>
      </w:pPr>
      <w:r>
        <w:rPr>
          <w:rFonts w:ascii="Times New Roman" w:cs="Times New Roman" w:eastAsia="Times New Roman" w:hAnsi="Times New Roman"/>
          <w:b/>
          <w:bCs/>
          <w:color w:val="16A34A"/>
          <w:sz w:val="26"/>
          <w:szCs w:val="26"/>
        </w:rPr>
        <w:t xml:space="preserve">Hotline / Zalo hỗ trợ 24/7: 0352 071 197 (Ưu tiên)</w:t>
      </w:r>
    </w:p>
    <w:p>
      <w:pPr>
        <w:spacing w:after="100" w:before="0" w:line="310"/>
        <w:jc w:val="center"/>
      </w:pPr>
      <w:r>
        <w:rPr>
          <w:rFonts w:ascii="Times New Roman" w:cs="Times New Roman" w:eastAsia="Times New Roman" w:hAnsi="Times New Roman"/>
          <w:sz w:val="26"/>
          <w:szCs w:val="26"/>
        </w:rPr>
        <w:t xml:space="preserve">Email tiếp nhận: lienhe@2anhaiedu.vn · luonghaianh1208@gmail.com</w:t>
      </w:r>
    </w:p>
    <w:p>
      <w:pPr>
        <w:spacing w:after="100" w:before="0" w:line="310"/>
        <w:jc w:val="center"/>
      </w:pPr>
      <w:r>
        <w:rPr>
          <w:rFonts w:ascii="Times New Roman" w:cs="Times New Roman" w:eastAsia="Times New Roman" w:hAnsi="Times New Roman"/>
          <w:i/>
          <w:iCs/>
          <w:color w:val="2563EB"/>
          <w:sz w:val="26"/>
          <w:szCs w:val="26"/>
        </w:rPr>
        <w:t xml:space="preserve">Cổng thông tin giải pháp: https://nennep.pro.vn</w:t>
      </w:r>
    </w:p>
    <w:p>
      <w:pPr>
        <w:spacing w:after="120"/>
      </w:pPr>
    </w:p>
    <w:tbl>
      <w:tblPr>
        <w:tblW w:type="pct" w:w="100%"/>
        <w:tblBorders>
          <w:top w:val="single" w:color="D97706" w:sz="4"/>
          <w:left w:val="single" w:color="D97706" w:sz="24"/>
          <w:bottom w:val="single" w:color="D97706" w:sz="4"/>
          <w:right w:val="single" w:color="D97706" w:sz="4"/>
          <w:insideH w:val="single" w:color="auto" w:sz="4"/>
          <w:insideV w:val="single" w:color="auto" w:sz="4"/>
        </w:tblBorders>
      </w:tblPr>
      <w:tblGrid>
        <w:gridCol w:w="100"/>
      </w:tblGrid>
      <w:tr>
        <w:tc>
          <w:tcPr>
            <w:shd w:fill="FFFBEB" w:color="FFFBEB" w:val="solid"/>
            <w:tcMar>
              <w:top w:type="dxa" w:w="120"/>
              <w:left w:type="dxa" w:w="180"/>
              <w:bottom w:type="dxa" w:w="120"/>
              <w:right w:type="dxa" w:w="180"/>
            </w:tcMar>
          </w:tcPr>
          <w:p>
            <w:pPr>
              <w:spacing w:line="290"/>
            </w:pPr>
            <w:r>
              <w:rPr>
                <w:rFonts w:ascii="Times New Roman" w:cs="Times New Roman" w:eastAsia="Times New Roman" w:hAnsi="Times New Roman"/>
                <w:b/>
                <w:bCs/>
                <w:color w:val="D97706"/>
                <w:sz w:val="26"/>
                <w:szCs w:val="26"/>
              </w:rPr>
              <w:t xml:space="preserve">LƯU Ý KHI GỌI KỸ THUẬT: </w:t>
            </w:r>
            <w:r>
              <w:rPr>
                <w:rFonts w:ascii="Times New Roman" w:cs="Times New Roman" w:eastAsia="Times New Roman" w:hAnsi="Times New Roman"/>
                <w:color w:val="1E293B"/>
                <w:sz w:val="26"/>
                <w:szCs w:val="26"/>
              </w:rPr>
              <w:t xml:space="preserve">Khi liên hệ hỗ trợ, Thầy/Cô vui lòng gửi kèm: Tên trường, Đường link web trường đang truy cập, và Ảnh chụp màn hình lỗi để được xử lý nhanh nhất.</w:t>
            </w:r>
          </w:p>
        </w:tc>
      </w:tr>
    </w:tbl>
    <w:p>
      <w:pPr>
        <w:spacing w:after="120"/>
      </w:pPr>
    </w:p>
    <w:p>
      <w:pPr>
        <w:spacing w:after="120"/>
      </w:pPr>
    </w:p>
    <w:p>
      <w:pPr>
        <w:jc w:val="center"/>
      </w:pPr>
      <w:r>
        <w:rPr>
          <w:rFonts w:ascii="Times New Roman" w:cs="Times New Roman" w:eastAsia="Times New Roman" w:hAnsi="Times New Roman"/>
          <w:b/>
          <w:bCs/>
          <w:i/>
          <w:iCs/>
          <w:color w:val="64748B"/>
          <w:sz w:val="26"/>
          <w:szCs w:val="26"/>
        </w:rPr>
        <w:t xml:space="preserve">— HẾT TÀI LIỆU HƯỚNG DẪN BÀN GIAO —</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Quản lý Nền nếp Học sinh</dc:title>
  <dc:creator>2Anh AI Education — Lương Hải Anh</dc:creator>
  <cp:lastModifiedBy>Un-named</cp:lastModifiedBy>
  <cp:revision>1</cp:revision>
  <dcterms:created xsi:type="dcterms:W3CDTF">2026-09-03T17:59:13.649Z</dcterms:created>
  <dcterms:modified xsi:type="dcterms:W3CDTF">2026-09-03T17:59:13.649Z</dcterms:modified>
</cp:coreProperties>
</file>

<file path=docProps/custom.xml><?xml version="1.0" encoding="utf-8"?>
<Properties xmlns="http://schemas.openxmlformats.org/officeDocument/2006/custom-properties" xmlns:vt="http://schemas.openxmlformats.org/officeDocument/2006/docPropsVTypes"/>
</file>