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Calibri"/>
          <w:b/>
          <w:i w:val="0"/>
          <w:color w:val="2F6F66"/>
          <w:sz w:val="19"/>
        </w:rPr>
        <w:t>MINI GAME DESIGN DOCUMENT</w:t>
      </w:r>
    </w:p>
    <w:p>
      <w:pPr>
        <w:spacing w:after="100"/>
      </w:pPr>
      <w:r>
        <w:rPr>
          <w:rFonts w:ascii="Calibri" w:hAnsi="Calibri" w:eastAsia="Calibri"/>
          <w:b/>
          <w:i w:val="0"/>
          <w:color w:val="254B45"/>
          <w:sz w:val="48"/>
        </w:rPr>
        <w:t>GÓC CÂY BÌNH YÊN</w:t>
      </w:r>
    </w:p>
    <w:p>
      <w:pPr>
        <w:spacing w:after="280"/>
      </w:pPr>
      <w:r>
        <w:rPr>
          <w:rFonts w:ascii="Calibri" w:hAnsi="Calibri" w:eastAsia="Calibri"/>
          <w:b w:val="0"/>
          <w:i w:val="0"/>
          <w:color w:val="5F6F6B"/>
          <w:sz w:val="26"/>
        </w:rPr>
        <w:t>Mini-GDD kiêm Feature Specification cho web hỗ trợ giảm lo âu trước kỳ thi THPT</w:t>
      </w:r>
    </w:p>
    <w:p>
      <w:pPr>
        <w:spacing w:after="40"/>
      </w:pPr>
      <w:r>
        <w:rPr>
          <w:rFonts w:ascii="Calibri" w:hAnsi="Calibri" w:eastAsia="Calibri"/>
          <w:b/>
          <w:i w:val="0"/>
          <w:color w:val="254B45"/>
          <w:sz w:val="20"/>
        </w:rPr>
        <w:t xml:space="preserve">Tên tính năng: </w:t>
      </w:r>
      <w:r>
        <w:rPr>
          <w:rFonts w:ascii="Calibri" w:hAnsi="Calibri" w:eastAsia="Calibri"/>
          <w:b w:val="0"/>
          <w:i w:val="0"/>
          <w:color w:val="263330"/>
          <w:sz w:val="20"/>
        </w:rPr>
        <w:t>TBD - tên làm việc: Góc Cây Bình Yên</w:t>
      </w:r>
    </w:p>
    <w:p>
      <w:pPr>
        <w:spacing w:after="40"/>
      </w:pPr>
      <w:r>
        <w:rPr>
          <w:rFonts w:ascii="Calibri" w:hAnsi="Calibri" w:eastAsia="Calibri"/>
          <w:b/>
          <w:i w:val="0"/>
          <w:color w:val="254B45"/>
          <w:sz w:val="20"/>
        </w:rPr>
        <w:t xml:space="preserve">Tài liệu liên quan: </w:t>
      </w:r>
      <w:r>
        <w:rPr>
          <w:rFonts w:ascii="Calibri" w:hAnsi="Calibri" w:eastAsia="Calibri"/>
          <w:b w:val="0"/>
          <w:i w:val="0"/>
          <w:color w:val="263330"/>
          <w:sz w:val="20"/>
        </w:rPr>
        <w:t>PRD Web App Hỗ trợ Giảm Lo Âu Trước Kỳ Thi cho Học Sinh THPT - v2.0</w:t>
      </w:r>
    </w:p>
    <w:p>
      <w:pPr>
        <w:spacing w:after="40"/>
      </w:pPr>
      <w:r>
        <w:rPr>
          <w:rFonts w:ascii="Calibri" w:hAnsi="Calibri" w:eastAsia="Calibri"/>
          <w:b/>
          <w:i w:val="0"/>
          <w:color w:val="254B45"/>
          <w:sz w:val="20"/>
        </w:rPr>
        <w:t xml:space="preserve">Phiên bản: </w:t>
      </w:r>
      <w:r>
        <w:rPr>
          <w:rFonts w:ascii="Calibri" w:hAnsi="Calibri" w:eastAsia="Calibri"/>
          <w:b w:val="0"/>
          <w:i w:val="0"/>
          <w:color w:val="263330"/>
          <w:sz w:val="20"/>
        </w:rPr>
        <w:t>Mini-GDD v1.0</w:t>
      </w:r>
    </w:p>
    <w:p>
      <w:pPr>
        <w:spacing w:after="40"/>
      </w:pPr>
      <w:r>
        <w:rPr>
          <w:rFonts w:ascii="Calibri" w:hAnsi="Calibri" w:eastAsia="Calibri"/>
          <w:b/>
          <w:i w:val="0"/>
          <w:color w:val="254B45"/>
          <w:sz w:val="20"/>
        </w:rPr>
        <w:t xml:space="preserve">Ngày: </w:t>
      </w:r>
      <w:r>
        <w:rPr>
          <w:rFonts w:ascii="Calibri" w:hAnsi="Calibri" w:eastAsia="Calibri"/>
          <w:b w:val="0"/>
          <w:i w:val="0"/>
          <w:color w:val="263330"/>
          <w:sz w:val="20"/>
        </w:rPr>
        <w:t>23/08/2026</w:t>
      </w:r>
    </w:p>
    <w:p>
      <w:pPr>
        <w:spacing w:after="40"/>
      </w:pPr>
      <w:r>
        <w:rPr>
          <w:rFonts w:ascii="Calibri" w:hAnsi="Calibri" w:eastAsia="Calibri"/>
          <w:b/>
          <w:i w:val="0"/>
          <w:color w:val="254B45"/>
          <w:sz w:val="20"/>
        </w:rPr>
        <w:t xml:space="preserve">Trạng thái: </w:t>
      </w:r>
      <w:r>
        <w:rPr>
          <w:rFonts w:ascii="Calibri" w:hAnsi="Calibri" w:eastAsia="Calibri"/>
          <w:b w:val="0"/>
          <w:i w:val="0"/>
          <w:color w:val="263330"/>
          <w:sz w:val="20"/>
        </w:rPr>
        <w:t>Đề xuất sẵn sàng để đưa vào PRD / giao cho UI-UX và Development</w:t>
      </w:r>
    </w:p>
    <w:p>
      <w:pPr>
        <w:spacing w:after="60"/>
      </w:pPr>
    </w:p>
    <w:tbl>
      <w:tblPr>
        <w:tblW w:type="dxa" w:w="9360"/>
        <w:jc w:val="left"/>
        <w:tblLayout w:type="fixed"/>
        <w:tblLook w:firstColumn="1" w:firstRow="1" w:lastColumn="0" w:lastRow="0" w:noHBand="0" w:noVBand="1" w:val="04A0"/>
        <w:tblInd w:w="120" w:type="dxa"/>
        <w:tblBorders>
          <w:top w:val="single" w:sz="4" w:space="0" w:color="FFF8EA"/>
          <w:left w:val="single" w:sz="4" w:space="0" w:color="FFF8EA"/>
          <w:bottom w:val="single" w:sz="4" w:space="0" w:color="FFF8EA"/>
          <w:right w:val="single" w:sz="4" w:space="0" w:color="FFF8EA"/>
          <w:insideH w:val="single" w:sz="4" w:space="0" w:color="FFF8EA"/>
          <w:insideV w:val="single" w:sz="4" w:space="0" w:color="FFF8EA"/>
        </w:tblBorders>
      </w:tblPr>
      <w:tblGrid>
        <w:gridCol w:w="9360"/>
      </w:tblGrid>
      <w:tr>
        <w:trPr>
          <w:tblHeader w:val="true"/>
          <w:cantSplit w:val="true"/>
        </w:trPr>
        <w:tc>
          <w:tcPr>
            <w:tcW w:type="dxa" w:w="9360"/>
            <w:tcMar>
              <w:top w:w="100" w:type="dxa"/>
              <w:start w:w="120" w:type="dxa"/>
              <w:bottom w:w="100" w:type="dxa"/>
              <w:end w:w="120" w:type="dxa"/>
            </w:tcMar>
            <w:shd w:fill="FFF8EA"/>
          </w:tcPr>
          <w:p>
            <w:pPr>
              <w:spacing w:after="60"/>
            </w:pPr>
            <w:r>
              <w:rPr>
                <w:rFonts w:ascii="Calibri" w:hAnsi="Calibri" w:eastAsia="Calibri"/>
                <w:b/>
                <w:i w:val="0"/>
                <w:color w:val="254B45"/>
                <w:sz w:val="19"/>
              </w:rPr>
              <w:t>TUYÊN BỐ THIẾT KẾ</w:t>
            </w:r>
          </w:p>
          <w:p>
            <w:pPr>
              <w:spacing w:after="0" w:line="288" w:lineRule="auto"/>
            </w:pPr>
            <w:r>
              <w:rPr>
                <w:rFonts w:ascii="Calibri" w:hAnsi="Calibri" w:eastAsia="Calibri"/>
                <w:b w:val="0"/>
                <w:i w:val="0"/>
                <w:color w:val="263330"/>
                <w:sz w:val="21"/>
              </w:rPr>
              <w:t>Đây là một mini-activity thư giãn và tạo cảm giác sở hữu nhẹ nhàng, không phải hệ thống nhiệm vụ hằng ngày. Cây không chết, không héo, không tụt cấp và người dùng không mất điểm hay vật phẩm khi vắng mặt.</w:t>
            </w:r>
          </w:p>
        </w:tc>
      </w:tr>
    </w:tbl>
    <w:p>
      <w:pPr>
        <w:spacing w:after="20"/>
      </w:pPr>
    </w:p>
    <w:p>
      <w:pPr>
        <w:pStyle w:val="Heading1"/>
        <w:keepNext/>
        <w:keepLines/>
      </w:pPr>
      <w:r>
        <w:t>1. Tóm tắt tính năng</w:t>
      </w:r>
    </w:p>
    <w:p>
      <w:pPr>
        <w:pStyle w:val="BodyText"/>
        <w:spacing w:after="120" w:line="300" w:lineRule="auto"/>
      </w:pPr>
      <w:r>
        <w:rPr>
          <w:rFonts w:ascii="Calibri" w:hAnsi="Calibri" w:eastAsia="Calibri"/>
          <w:b w:val="0"/>
          <w:i w:val="0"/>
          <w:color w:val="263330"/>
          <w:sz w:val="22"/>
        </w:rPr>
        <w:t>Góc Cây Bình Yên là không gian riêng tư của từng học sinh, gồm một cây chính và khu vực trang trí xung quanh. Người dùng nhận một loại điểm duy nhất khi sử dụng các tính năng có ích của web, sau đó dùng điểm để mua vật phẩm chăm sóc hoặc đồ trang trí. Việc chăm sóc giúp cây lớn dần, mở khóa animation và vật phẩm mới; việc trang trí tạo cảm giác cá nhân hóa và sở hữu.</w:t>
      </w:r>
    </w:p>
    <w:p>
      <w:pPr>
        <w:pStyle w:val="BodyText"/>
        <w:spacing w:after="120" w:line="300" w:lineRule="auto"/>
      </w:pPr>
      <w:r>
        <w:rPr>
          <w:rFonts w:ascii="Calibri" w:hAnsi="Calibri" w:eastAsia="Calibri"/>
          <w:b w:val="0"/>
          <w:i w:val="0"/>
          <w:color w:val="263330"/>
          <w:sz w:val="22"/>
        </w:rPr>
        <w:t>Tính năng được thiết kế để tăng khả năng người dùng quay lại web theo định kỳ nhưng không dùng streak, countdown, leaderboard, hình phạt vắng mặt hoặc thông báo gây tội lỗi. Khi người dùng không truy cập nhiều ngày, cây chuyển sang trạng thái ngủ yên; khi họ quay lại, cây và mascot mèo thức dậy vui vẻ, không nhắc số ngày đã bỏ lỡ.</w:t>
      </w:r>
    </w:p>
    <w:p>
      <w:pPr>
        <w:pStyle w:val="Heading1"/>
        <w:keepNext/>
        <w:keepLines/>
      </w:pPr>
      <w:r>
        <w:t>2. Mục tiêu và phạm vi</w:t>
      </w:r>
    </w:p>
    <w:p>
      <w:pPr>
        <w:pStyle w:val="Heading2"/>
        <w:keepNext/>
        <w:keepLines/>
      </w:pPr>
      <w:r>
        <w:t>2.1. Mục tiêu</w:t>
      </w:r>
    </w:p>
    <w:p>
      <w:pPr>
        <w:numPr>
          <w:ilvl w:val="0"/>
          <w:numId w:val="10"/>
        </w:numPr>
        <w:pStyle w:val="BodyText"/>
        <w:spacing w:after="80" w:line="300" w:lineRule="auto"/>
      </w:pPr>
      <w:r>
        <w:rPr>
          <w:rFonts w:ascii="Calibri" w:hAnsi="Calibri" w:eastAsia="Calibri"/>
          <w:b w:val="0"/>
          <w:i w:val="0"/>
          <w:color w:val="263330"/>
          <w:sz w:val="22"/>
        </w:rPr>
        <w:t>Tạo một khoảng nghỉ ngắn, dễ chịu sau các hoạt động liên quan đến cảm xúc và kỳ thi.</w:t>
      </w:r>
    </w:p>
    <w:p>
      <w:pPr>
        <w:numPr>
          <w:ilvl w:val="0"/>
          <w:numId w:val="10"/>
        </w:numPr>
        <w:pStyle w:val="BodyText"/>
        <w:spacing w:after="80" w:line="300" w:lineRule="auto"/>
      </w:pPr>
      <w:r>
        <w:rPr>
          <w:rFonts w:ascii="Calibri" w:hAnsi="Calibri" w:eastAsia="Calibri"/>
          <w:b w:val="0"/>
          <w:i w:val="0"/>
          <w:color w:val="263330"/>
          <w:sz w:val="22"/>
        </w:rPr>
        <w:t>Tăng retention tự nhiên bằng cảm giác tiến triển, sưu tầm và cá nhân hóa, không tạo nghĩa vụ quay lại.</w:t>
      </w:r>
    </w:p>
    <w:p>
      <w:pPr>
        <w:numPr>
          <w:ilvl w:val="0"/>
          <w:numId w:val="10"/>
        </w:numPr>
        <w:pStyle w:val="BodyText"/>
        <w:spacing w:after="80" w:line="300" w:lineRule="auto"/>
      </w:pPr>
      <w:r>
        <w:rPr>
          <w:rFonts w:ascii="Calibri" w:hAnsi="Calibri" w:eastAsia="Calibri"/>
          <w:b w:val="0"/>
          <w:i w:val="0"/>
          <w:color w:val="263330"/>
          <w:sz w:val="22"/>
        </w:rPr>
        <w:t>Kết nối các module hiện có của web bằng một lớp phần thưởng chung, thay vì xây dựng game tách rời khỏi sản phẩm.</w:t>
      </w:r>
    </w:p>
    <w:p>
      <w:pPr>
        <w:numPr>
          <w:ilvl w:val="0"/>
          <w:numId w:val="10"/>
        </w:numPr>
        <w:pStyle w:val="BodyText"/>
        <w:spacing w:after="80" w:line="300" w:lineRule="auto"/>
      </w:pPr>
      <w:r>
        <w:rPr>
          <w:rFonts w:ascii="Calibri" w:hAnsi="Calibri" w:eastAsia="Calibri"/>
          <w:b w:val="0"/>
          <w:i w:val="0"/>
          <w:color w:val="263330"/>
          <w:sz w:val="22"/>
        </w:rPr>
        <w:t>Tăng sự gắn bó với mascot mèo và nhận diện sản phẩm.</w:t>
      </w:r>
    </w:p>
    <w:p>
      <w:pPr>
        <w:numPr>
          <w:ilvl w:val="0"/>
          <w:numId w:val="10"/>
        </w:numPr>
        <w:pStyle w:val="BodyText"/>
        <w:spacing w:after="80" w:line="300" w:lineRule="auto"/>
      </w:pPr>
      <w:r>
        <w:rPr>
          <w:rFonts w:ascii="Calibri" w:hAnsi="Calibri" w:eastAsia="Calibri"/>
          <w:b w:val="0"/>
          <w:i w:val="0"/>
          <w:color w:val="263330"/>
          <w:sz w:val="22"/>
        </w:rPr>
        <w:t>Cung cấp mục tiêu giải trí an toàn, riêng tư, không so sánh thành tích giữa học sinh.</w:t>
      </w:r>
    </w:p>
    <w:p>
      <w:pPr>
        <w:pStyle w:val="Heading2"/>
        <w:keepNext/>
        <w:keepLines/>
      </w:pPr>
      <w:r>
        <w:t>2.2. Không thuộc phạm vi</w:t>
      </w:r>
    </w:p>
    <w:p>
      <w:pPr>
        <w:numPr>
          <w:ilvl w:val="0"/>
          <w:numId w:val="10"/>
        </w:numPr>
        <w:pStyle w:val="BodyText"/>
        <w:spacing w:after="80" w:line="300" w:lineRule="auto"/>
      </w:pPr>
      <w:r>
        <w:rPr>
          <w:rFonts w:ascii="Calibri" w:hAnsi="Calibri" w:eastAsia="Calibri"/>
          <w:b w:val="0"/>
          <w:i w:val="0"/>
          <w:color w:val="263330"/>
          <w:sz w:val="22"/>
        </w:rPr>
        <w:t>Không chẩn đoán, đo lường hoặc đại diện cho sức khỏe tinh thần của người dùng.</w:t>
      </w:r>
    </w:p>
    <w:p>
      <w:pPr>
        <w:numPr>
          <w:ilvl w:val="0"/>
          <w:numId w:val="10"/>
        </w:numPr>
        <w:pStyle w:val="BodyText"/>
        <w:spacing w:after="80" w:line="300" w:lineRule="auto"/>
      </w:pPr>
      <w:r>
        <w:rPr>
          <w:rFonts w:ascii="Calibri" w:hAnsi="Calibri" w:eastAsia="Calibri"/>
          <w:b w:val="0"/>
          <w:i w:val="0"/>
          <w:color w:val="263330"/>
          <w:sz w:val="22"/>
        </w:rPr>
        <w:t>Không biến mood thấp, kết quả test hoặc nội dung nhật ký thành trạng thái tiêu cực của cây.</w:t>
      </w:r>
    </w:p>
    <w:p>
      <w:pPr>
        <w:numPr>
          <w:ilvl w:val="0"/>
          <w:numId w:val="10"/>
        </w:numPr>
        <w:pStyle w:val="BodyText"/>
        <w:spacing w:after="80" w:line="300" w:lineRule="auto"/>
      </w:pPr>
      <w:r>
        <w:rPr>
          <w:rFonts w:ascii="Calibri" w:hAnsi="Calibri" w:eastAsia="Calibri"/>
          <w:b w:val="0"/>
          <w:i w:val="0"/>
          <w:color w:val="263330"/>
          <w:sz w:val="22"/>
        </w:rPr>
        <w:t>Không có cây chết, héo, sâu bệnh, mất vật phẩm, nợ chăm sóc hoặc mất tiến trình.</w:t>
      </w:r>
    </w:p>
    <w:p>
      <w:pPr>
        <w:numPr>
          <w:ilvl w:val="0"/>
          <w:numId w:val="10"/>
        </w:numPr>
        <w:pStyle w:val="BodyText"/>
        <w:spacing w:after="80" w:line="300" w:lineRule="auto"/>
      </w:pPr>
      <w:r>
        <w:rPr>
          <w:rFonts w:ascii="Calibri" w:hAnsi="Calibri" w:eastAsia="Calibri"/>
          <w:b w:val="0"/>
          <w:i w:val="0"/>
          <w:color w:val="263330"/>
          <w:sz w:val="22"/>
        </w:rPr>
        <w:t>Không có streak, bảng xếp hạng, PvP, lượt thích, thăm vườn hoặc so sánh khu vườn.</w:t>
      </w:r>
    </w:p>
    <w:p>
      <w:pPr>
        <w:numPr>
          <w:ilvl w:val="0"/>
          <w:numId w:val="10"/>
        </w:numPr>
        <w:pStyle w:val="BodyText"/>
        <w:spacing w:after="80" w:line="300" w:lineRule="auto"/>
      </w:pPr>
      <w:r>
        <w:rPr>
          <w:rFonts w:ascii="Calibri" w:hAnsi="Calibri" w:eastAsia="Calibri"/>
          <w:b w:val="0"/>
          <w:i w:val="0"/>
          <w:color w:val="263330"/>
          <w:sz w:val="22"/>
        </w:rPr>
        <w:t>Không bán điểm hay vật phẩm bằng tiền thật trong phạm vi MVP.</w:t>
      </w:r>
    </w:p>
    <w:p>
      <w:pPr>
        <w:pStyle w:val="Heading1"/>
        <w:keepNext/>
        <w:keepLines/>
      </w:pPr>
      <w:r>
        <w:t>3. Vai trò và quyền truy cập</w:t>
      </w:r>
    </w:p>
    <w:tbl>
      <w:tblPr>
        <w:tblStyle w:val="TableGrid"/>
        <w:tblW w:type="dxa" w:w="9360"/>
        <w:tblLayout w:type="fixed"/>
        <w:tblLook w:firstColumn="1" w:firstRow="1" w:lastColumn="0" w:lastRow="0" w:noHBand="0" w:noVBand="1" w:val="04A0"/>
        <w:jc w:val="left"/>
        <w:tblInd w:w="120" w:type="dxa"/>
        <w:tblBorders>
          <w:top w:val="single" w:sz="6" w:space="0" w:color="C9D9D4"/>
          <w:left w:val="single" w:sz="6" w:space="0" w:color="C9D9D4"/>
          <w:bottom w:val="single" w:sz="6" w:space="0" w:color="C9D9D4"/>
          <w:right w:val="single" w:sz="6" w:space="0" w:color="C9D9D4"/>
          <w:insideH w:val="single" w:sz="6" w:space="0" w:color="C9D9D4"/>
          <w:insideV w:val="single" w:sz="6" w:space="0" w:color="C9D9D4"/>
        </w:tblBorders>
      </w:tblPr>
      <w:tblGrid>
        <w:gridCol w:w="1300"/>
        <w:gridCol w:w="5060"/>
        <w:gridCol w:w="3000"/>
      </w:tblGrid>
      <w:tr>
        <w:trPr>
          <w:tblHeader w:val="true"/>
          <w:cantSplit w:val="true"/>
        </w:trPr>
        <w:tc>
          <w:tcPr>
            <w:tcW w:type="dxa" w:w="13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Vai trò</w:t>
            </w:r>
          </w:p>
        </w:tc>
        <w:tc>
          <w:tcPr>
            <w:tcW w:type="dxa" w:w="506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Trải nghiệm</w:t>
            </w:r>
          </w:p>
        </w:tc>
        <w:tc>
          <w:tcPr>
            <w:tcW w:type="dxa" w:w="30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Lưu dữ liệu</w:t>
            </w:r>
          </w:p>
        </w:tc>
      </w:tr>
      <w:tr>
        <w:trPr>
          <w:cantSplit w:val="true"/>
        </w:trPr>
        <w:tc>
          <w:tcPr>
            <w:tcW w:type="dxa" w:w="1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Guest</w:t>
            </w:r>
          </w:p>
        </w:tc>
        <w:tc>
          <w:tcPr>
            <w:tcW w:type="dxa" w:w="50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Xem preview góc cây; thử tưới một lần và đặt một món trang trí mẫu. CTA xuất hiện sau khi Guest đã trải nghiệm giá trị.</w:t>
            </w:r>
          </w:p>
        </w:tc>
        <w:tc>
          <w:tcPr>
            <w:tcW w:type="dxa" w:w="30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Chỉ trong phiên; không lưu dài hạn.</w:t>
            </w:r>
          </w:p>
        </w:tc>
      </w:tr>
      <w:tr>
        <w:trPr>
          <w:cantSplit w:val="true"/>
        </w:trPr>
        <w:tc>
          <w:tcPr>
            <w:tcW w:type="dxa" w:w="1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Student</w:t>
            </w:r>
          </w:p>
        </w:tc>
        <w:tc>
          <w:tcPr>
            <w:tcW w:type="dxa" w:w="50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Nhận điểm, mua vật phẩm, chăm cây, trang trí, mở khóa giai đoạn và xem lịch sử gần đây.</w:t>
            </w:r>
          </w:p>
        </w:tc>
        <w:tc>
          <w:tcPr>
            <w:tcW w:type="dxa" w:w="30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Lưu riêng tư theo tài khoản; áp dụng RLS.</w:t>
            </w:r>
          </w:p>
        </w:tc>
      </w:tr>
      <w:tr>
        <w:trPr>
          <w:cantSplit w:val="true"/>
        </w:trPr>
        <w:tc>
          <w:tcPr>
            <w:tcW w:type="dxa" w:w="1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Admin</w:t>
            </w:r>
          </w:p>
        </w:tc>
        <w:tc>
          <w:tcPr>
            <w:tcW w:type="dxa" w:w="50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Quản lý cấu hình điểm, giới hạn, catalog, giá, stage, asset, animation và nội dung microcopy.</w:t>
            </w:r>
          </w:p>
        </w:tc>
        <w:tc>
          <w:tcPr>
            <w:tcW w:type="dxa" w:w="30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Có audit log cho thay đổi cấu hình.</w:t>
            </w:r>
          </w:p>
        </w:tc>
      </w:tr>
    </w:tbl>
    <w:p>
      <w:pPr>
        <w:spacing w:after="20"/>
      </w:pPr>
    </w:p>
    <w:p>
      <w:pPr>
        <w:pStyle w:val="Heading1"/>
        <w:keepNext/>
        <w:keepLines/>
      </w:pPr>
      <w:r>
        <w:t>4. Nguyên tắc trải nghiệm không gây áp lực</w:t>
      </w:r>
    </w:p>
    <w:p>
      <w:pPr>
        <w:numPr>
          <w:ilvl w:val="0"/>
          <w:numId w:val="10"/>
        </w:numPr>
        <w:pStyle w:val="BodyText"/>
        <w:spacing w:after="80" w:line="300" w:lineRule="auto"/>
      </w:pPr>
      <w:r>
        <w:rPr>
          <w:rFonts w:ascii="Calibri" w:hAnsi="Calibri" w:eastAsia="Calibri"/>
          <w:b/>
          <w:i w:val="0"/>
          <w:color w:val="263330"/>
          <w:sz w:val="22"/>
        </w:rPr>
        <w:t xml:space="preserve">Không trừng phạt: </w:t>
      </w:r>
      <w:r>
        <w:rPr>
          <w:rFonts w:ascii="Calibri" w:hAnsi="Calibri" w:eastAsia="Calibri"/>
          <w:b w:val="0"/>
          <w:i w:val="0"/>
          <w:color w:val="263330"/>
          <w:sz w:val="22"/>
        </w:rPr>
        <w:t>Vắng mặt không làm cây xấu đi, không mất điểm, không mất đồ và không reset tiến trình.</w:t>
      </w:r>
    </w:p>
    <w:p>
      <w:pPr>
        <w:numPr>
          <w:ilvl w:val="0"/>
          <w:numId w:val="10"/>
        </w:numPr>
        <w:pStyle w:val="BodyText"/>
        <w:spacing w:after="80" w:line="300" w:lineRule="auto"/>
      </w:pPr>
      <w:r>
        <w:rPr>
          <w:rFonts w:ascii="Calibri" w:hAnsi="Calibri" w:eastAsia="Calibri"/>
          <w:b/>
          <w:i w:val="0"/>
          <w:color w:val="263330"/>
          <w:sz w:val="22"/>
        </w:rPr>
        <w:t xml:space="preserve">Không bắt buộc hằng ngày: </w:t>
      </w:r>
      <w:r>
        <w:rPr>
          <w:rFonts w:ascii="Calibri" w:hAnsi="Calibri" w:eastAsia="Calibri"/>
          <w:b w:val="0"/>
          <w:i w:val="0"/>
          <w:color w:val="263330"/>
          <w:sz w:val="22"/>
        </w:rPr>
        <w:t>Không hiển thị chuỗi ngày. Thưởng quay lại chỉ là một món quà nhỏ, không tăng theo streak.</w:t>
      </w:r>
    </w:p>
    <w:p>
      <w:pPr>
        <w:numPr>
          <w:ilvl w:val="0"/>
          <w:numId w:val="10"/>
        </w:numPr>
        <w:pStyle w:val="BodyText"/>
        <w:spacing w:after="80" w:line="300" w:lineRule="auto"/>
      </w:pPr>
      <w:r>
        <w:rPr>
          <w:rFonts w:ascii="Calibri" w:hAnsi="Calibri" w:eastAsia="Calibri"/>
          <w:b/>
          <w:i w:val="0"/>
          <w:color w:val="263330"/>
          <w:sz w:val="22"/>
        </w:rPr>
        <w:t xml:space="preserve">Không ép cày: </w:t>
      </w:r>
      <w:r>
        <w:rPr>
          <w:rFonts w:ascii="Calibri" w:hAnsi="Calibri" w:eastAsia="Calibri"/>
          <w:b w:val="0"/>
          <w:i w:val="0"/>
          <w:color w:val="263330"/>
          <w:sz w:val="22"/>
        </w:rPr>
        <w:t>Mỗi nguồn điểm có giới hạn mềm; sau giới hạn, người dùng vẫn dùng tính năng bình thường nhưng không cần tiếp tục để kiếm điểm.</w:t>
      </w:r>
    </w:p>
    <w:p>
      <w:pPr>
        <w:numPr>
          <w:ilvl w:val="0"/>
          <w:numId w:val="10"/>
        </w:numPr>
        <w:pStyle w:val="BodyText"/>
        <w:spacing w:after="80" w:line="300" w:lineRule="auto"/>
      </w:pPr>
      <w:r>
        <w:rPr>
          <w:rFonts w:ascii="Calibri" w:hAnsi="Calibri" w:eastAsia="Calibri"/>
          <w:b/>
          <w:i w:val="0"/>
          <w:color w:val="263330"/>
          <w:sz w:val="22"/>
        </w:rPr>
        <w:t xml:space="preserve">Không gamify dữ liệu nhạy cảm: </w:t>
      </w:r>
      <w:r>
        <w:rPr>
          <w:rFonts w:ascii="Calibri" w:hAnsi="Calibri" w:eastAsia="Calibri"/>
          <w:b w:val="0"/>
          <w:i w:val="0"/>
          <w:color w:val="263330"/>
          <w:sz w:val="22"/>
        </w:rPr>
        <w:t>Không thưởng nhiều hơn cho mood tiêu cực, test điểm cao hoặc nội dung nhật ký dài/nhạy cảm.</w:t>
      </w:r>
    </w:p>
    <w:p>
      <w:pPr>
        <w:numPr>
          <w:ilvl w:val="0"/>
          <w:numId w:val="10"/>
        </w:numPr>
        <w:pStyle w:val="BodyText"/>
        <w:spacing w:after="80" w:line="300" w:lineRule="auto"/>
      </w:pPr>
      <w:r>
        <w:rPr>
          <w:rFonts w:ascii="Calibri" w:hAnsi="Calibri" w:eastAsia="Calibri"/>
          <w:b/>
          <w:i w:val="0"/>
          <w:color w:val="263330"/>
          <w:sz w:val="22"/>
        </w:rPr>
        <w:t xml:space="preserve">Riêng tư: </w:t>
      </w:r>
      <w:r>
        <w:rPr>
          <w:rFonts w:ascii="Calibri" w:hAnsi="Calibri" w:eastAsia="Calibri"/>
          <w:b w:val="0"/>
          <w:i w:val="0"/>
          <w:color w:val="263330"/>
          <w:sz w:val="22"/>
        </w:rPr>
        <w:t>Góc cây không public, không có visit, like, gift, leaderboard hoặc so sánh.</w:t>
      </w:r>
    </w:p>
    <w:p>
      <w:pPr>
        <w:numPr>
          <w:ilvl w:val="0"/>
          <w:numId w:val="10"/>
        </w:numPr>
        <w:pStyle w:val="BodyText"/>
        <w:spacing w:after="80" w:line="300" w:lineRule="auto"/>
      </w:pPr>
      <w:r>
        <w:rPr>
          <w:rFonts w:ascii="Calibri" w:hAnsi="Calibri" w:eastAsia="Calibri"/>
          <w:b/>
          <w:i w:val="0"/>
          <w:color w:val="263330"/>
          <w:sz w:val="22"/>
        </w:rPr>
        <w:t xml:space="preserve">Tự chủ: </w:t>
      </w:r>
      <w:r>
        <w:rPr>
          <w:rFonts w:ascii="Calibri" w:hAnsi="Calibri" w:eastAsia="Calibri"/>
          <w:b w:val="0"/>
          <w:i w:val="0"/>
          <w:color w:val="263330"/>
          <w:sz w:val="22"/>
        </w:rPr>
        <w:t>Mọi animation có thể bỏ qua; nhắc quay lại là tùy chọn; hỗ trợ reduced motion.</w:t>
      </w:r>
    </w:p>
    <w:p>
      <w:pPr>
        <w:pStyle w:val="Heading1"/>
        <w:keepNext/>
        <w:keepLines/>
      </w:pPr>
      <w:r>
        <w:t>5. Trải nghiệm cốt lõi</w:t>
      </w:r>
    </w:p>
    <w:p>
      <w:pPr>
        <w:pStyle w:val="Heading2"/>
        <w:keepNext/>
        <w:keepLines/>
      </w:pPr>
      <w:r>
        <w:t>5.1. Player fantasy</w:t>
      </w:r>
    </w:p>
    <w:p>
      <w:pPr>
        <w:pStyle w:val="BodyText"/>
        <w:spacing w:after="120" w:line="300" w:lineRule="auto"/>
      </w:pPr>
      <w:r>
        <w:rPr>
          <w:rFonts w:ascii="Calibri" w:hAnsi="Calibri" w:eastAsia="Calibri"/>
          <w:b w:val="0"/>
          <w:i w:val="0"/>
          <w:color w:val="263330"/>
          <w:sz w:val="22"/>
        </w:rPr>
        <w:t>Người dùng có một góc nhỏ bình yên của riêng mình. Mỗi lần họ chủ động sử dụng một tính năng hữu ích trên web, một ít Điểm Mầm được tích lại. Khi ghé góc cây, họ có thể nhận phần điểm mới, chọn chăm cây hoặc mua một món trang trí, quan sát cây và mascot mèo phản ứng, sau đó rời đi bất cứ lúc nào mà không bị nhắc hoàn thành thêm nhiệm vụ.</w:t>
      </w:r>
    </w:p>
    <w:p>
      <w:pPr>
        <w:pStyle w:val="Heading2"/>
        <w:keepNext/>
        <w:keepLines/>
      </w:pPr>
      <w:r>
        <w:t>5.2. Core loop</w:t>
      </w:r>
    </w:p>
    <w:p>
      <w:pPr>
        <w:numPr>
          <w:ilvl w:val="0"/>
          <w:numId w:val="11"/>
        </w:numPr>
        <w:pStyle w:val="BodyText"/>
        <w:spacing w:after="80" w:line="300" w:lineRule="auto"/>
      </w:pPr>
      <w:r>
        <w:rPr>
          <w:rFonts w:ascii="Calibri" w:hAnsi="Calibri" w:eastAsia="Calibri"/>
          <w:b w:val="0"/>
          <w:i w:val="0"/>
          <w:color w:val="263330"/>
          <w:sz w:val="22"/>
        </w:rPr>
        <w:t>Người dùng thực hiện một hoạt động đủ điều kiện trên web.</w:t>
      </w:r>
    </w:p>
    <w:p>
      <w:pPr>
        <w:numPr>
          <w:ilvl w:val="0"/>
          <w:numId w:val="11"/>
        </w:numPr>
        <w:pStyle w:val="BodyText"/>
        <w:spacing w:after="80" w:line="300" w:lineRule="auto"/>
      </w:pPr>
      <w:r>
        <w:rPr>
          <w:rFonts w:ascii="Calibri" w:hAnsi="Calibri" w:eastAsia="Calibri"/>
          <w:b w:val="0"/>
          <w:i w:val="0"/>
          <w:color w:val="263330"/>
          <w:sz w:val="22"/>
        </w:rPr>
        <w:t>Hệ thống cộng Điểm Mầm theo rule và ghi transaction chống cộng trùng.</w:t>
      </w:r>
    </w:p>
    <w:p>
      <w:pPr>
        <w:numPr>
          <w:ilvl w:val="0"/>
          <w:numId w:val="11"/>
        </w:numPr>
        <w:pStyle w:val="BodyText"/>
        <w:spacing w:after="80" w:line="300" w:lineRule="auto"/>
      </w:pPr>
      <w:r>
        <w:rPr>
          <w:rFonts w:ascii="Calibri" w:hAnsi="Calibri" w:eastAsia="Calibri"/>
          <w:b w:val="0"/>
          <w:i w:val="0"/>
          <w:color w:val="263330"/>
          <w:sz w:val="22"/>
        </w:rPr>
        <w:t>Khi mở Góc Cây Bình Yên, UI hiển thị số điểm mới bằng một animation ngắn và nút “Nhận Điểm Mầm”.</w:t>
      </w:r>
    </w:p>
    <w:p>
      <w:pPr>
        <w:numPr>
          <w:ilvl w:val="0"/>
          <w:numId w:val="11"/>
        </w:numPr>
        <w:pStyle w:val="BodyText"/>
        <w:spacing w:after="80" w:line="300" w:lineRule="auto"/>
      </w:pPr>
      <w:r>
        <w:rPr>
          <w:rFonts w:ascii="Calibri" w:hAnsi="Calibri" w:eastAsia="Calibri"/>
          <w:b w:val="0"/>
          <w:i w:val="0"/>
          <w:color w:val="263330"/>
          <w:sz w:val="22"/>
        </w:rPr>
        <w:t>Người dùng chọn mua vật phẩm chăm sóc hoặc đồ trang trí trong Cửa hàng.</w:t>
      </w:r>
    </w:p>
    <w:p>
      <w:pPr>
        <w:numPr>
          <w:ilvl w:val="0"/>
          <w:numId w:val="11"/>
        </w:numPr>
        <w:pStyle w:val="BodyText"/>
        <w:spacing w:after="80" w:line="300" w:lineRule="auto"/>
      </w:pPr>
      <w:r>
        <w:rPr>
          <w:rFonts w:ascii="Calibri" w:hAnsi="Calibri" w:eastAsia="Calibri"/>
          <w:b w:val="0"/>
          <w:i w:val="0"/>
          <w:color w:val="263330"/>
          <w:sz w:val="22"/>
        </w:rPr>
        <w:t>Vật phẩm chăm sóc tạo Growth XP và animation; đồ trang trí được lưu vĩnh viễn trong Kho đồ.</w:t>
      </w:r>
    </w:p>
    <w:p>
      <w:pPr>
        <w:numPr>
          <w:ilvl w:val="0"/>
          <w:numId w:val="11"/>
        </w:numPr>
        <w:pStyle w:val="BodyText"/>
        <w:spacing w:after="80" w:line="300" w:lineRule="auto"/>
      </w:pPr>
      <w:r>
        <w:rPr>
          <w:rFonts w:ascii="Calibri" w:hAnsi="Calibri" w:eastAsia="Calibri"/>
          <w:b w:val="0"/>
          <w:i w:val="0"/>
          <w:color w:val="263330"/>
          <w:sz w:val="22"/>
        </w:rPr>
        <w:t>Khi đủ Growth XP, cây tiến sang giai đoạn mới và mở khóa visual/animation/catalog tương ứng.</w:t>
      </w:r>
    </w:p>
    <w:p>
      <w:pPr>
        <w:numPr>
          <w:ilvl w:val="0"/>
          <w:numId w:val="11"/>
        </w:numPr>
        <w:pStyle w:val="BodyText"/>
        <w:spacing w:after="80" w:line="300" w:lineRule="auto"/>
      </w:pPr>
      <w:r>
        <w:rPr>
          <w:rFonts w:ascii="Calibri" w:hAnsi="Calibri" w:eastAsia="Calibri"/>
          <w:b w:val="0"/>
          <w:i w:val="0"/>
          <w:color w:val="263330"/>
          <w:sz w:val="22"/>
        </w:rPr>
        <w:t>Người dùng sắp xếp góc cây, tương tác với cây hoặc mascot rồi thoát mà không có nghĩa vụ tiếp tục.</w:t>
      </w:r>
    </w:p>
    <w:tbl>
      <w:tblPr>
        <w:tblW w:type="dxa" w:w="9360"/>
        <w:jc w:val="left"/>
        <w:tblLayout w:type="fixed"/>
        <w:tblLook w:firstColumn="1" w:firstRow="1" w:lastColumn="0" w:lastRow="0" w:noHBand="0" w:noVBand="1" w:val="04A0"/>
        <w:tblInd w:w="120" w:type="dxa"/>
        <w:tblBorders>
          <w:top w:val="single" w:sz="4" w:space="0" w:color="EAF5F0"/>
          <w:left w:val="single" w:sz="4" w:space="0" w:color="EAF5F0"/>
          <w:bottom w:val="single" w:sz="4" w:space="0" w:color="EAF5F0"/>
          <w:right w:val="single" w:sz="4" w:space="0" w:color="EAF5F0"/>
          <w:insideH w:val="single" w:sz="4" w:space="0" w:color="EAF5F0"/>
          <w:insideV w:val="single" w:sz="4" w:space="0" w:color="EAF5F0"/>
        </w:tblBorders>
      </w:tblPr>
      <w:tblGrid>
        <w:gridCol w:w="9360"/>
      </w:tblGrid>
      <w:tr>
        <w:trPr>
          <w:tblHeader w:val="true"/>
          <w:cantSplit w:val="true"/>
        </w:trPr>
        <w:tc>
          <w:tcPr>
            <w:tcW w:type="dxa" w:w="9360"/>
            <w:tcMar>
              <w:top w:w="100" w:type="dxa"/>
              <w:start w:w="120" w:type="dxa"/>
              <w:bottom w:w="100" w:type="dxa"/>
              <w:end w:w="120" w:type="dxa"/>
            </w:tcMar>
            <w:shd w:fill="EAF5F0"/>
          </w:tcPr>
          <w:p>
            <w:pPr>
              <w:spacing w:after="60"/>
            </w:pPr>
            <w:r>
              <w:rPr>
                <w:rFonts w:ascii="Calibri" w:hAnsi="Calibri" w:eastAsia="Calibri"/>
                <w:b/>
                <w:i w:val="0"/>
                <w:color w:val="254B45"/>
                <w:sz w:val="19"/>
              </w:rPr>
              <w:t>CƠ CHẾ NHẬN ĐIỂM KHÔNG GÂY MẤT MÁT</w:t>
            </w:r>
          </w:p>
          <w:p>
            <w:pPr>
              <w:spacing w:after="0" w:line="288" w:lineRule="auto"/>
            </w:pPr>
            <w:r>
              <w:rPr>
                <w:rFonts w:ascii="Calibri" w:hAnsi="Calibri" w:eastAsia="Calibri"/>
                <w:b w:val="0"/>
                <w:i w:val="0"/>
                <w:color w:val="263330"/>
                <w:sz w:val="21"/>
              </w:rPr>
              <w:t>Điểm được cộng vào số dư ngay khi hoạt động hợp lệ hoàn tất. Nút “Nhận Điểm Mầm” chỉ đánh dấu điểm là đã xem và phát animation; nếu người dùng không bấm, điểm vẫn không mất và không hết hạn.</w:t>
            </w:r>
          </w:p>
        </w:tc>
      </w:tr>
    </w:tbl>
    <w:p>
      <w:pPr>
        <w:spacing w:after="20"/>
      </w:pPr>
    </w:p>
    <w:p>
      <w:pPr>
        <w:pStyle w:val="Heading1"/>
        <w:keepNext/>
        <w:keepLines/>
      </w:pPr>
      <w:r>
        <w:t>6. Hệ thống Điểm Mầm</w:t>
      </w:r>
    </w:p>
    <w:p>
      <w:pPr>
        <w:pStyle w:val="BodyText"/>
        <w:spacing w:after="120" w:line="300" w:lineRule="auto"/>
      </w:pPr>
      <w:r>
        <w:rPr>
          <w:rFonts w:ascii="Calibri" w:hAnsi="Calibri" w:eastAsia="Calibri"/>
          <w:b w:val="0"/>
          <w:i w:val="0"/>
          <w:color w:val="263330"/>
          <w:sz w:val="22"/>
        </w:rPr>
        <w:t>MVP chỉ sử dụng một loại tiền tệ mềm: Điểm Mầm. Điểm chỉ có giá trị trong game, không quy đổi ra tiền, quà thật hoặc quyền lợi học tập. Toàn bộ mức điểm bên dưới là cấu hình khởi tạo để playtest và có thể thay đổi trong Admin Console.</w:t>
      </w:r>
    </w:p>
    <w:tbl>
      <w:tblPr>
        <w:tblStyle w:val="TableGrid"/>
        <w:tblW w:type="dxa" w:w="9360"/>
        <w:tblLayout w:type="fixed"/>
        <w:tblLook w:firstColumn="1" w:firstRow="1" w:lastColumn="0" w:lastRow="0" w:noHBand="0" w:noVBand="1" w:val="04A0"/>
        <w:jc w:val="left"/>
        <w:tblInd w:w="120" w:type="dxa"/>
        <w:tblBorders>
          <w:top w:val="single" w:sz="6" w:space="0" w:color="C9D9D4"/>
          <w:left w:val="single" w:sz="6" w:space="0" w:color="C9D9D4"/>
          <w:bottom w:val="single" w:sz="6" w:space="0" w:color="C9D9D4"/>
          <w:right w:val="single" w:sz="6" w:space="0" w:color="C9D9D4"/>
          <w:insideH w:val="single" w:sz="6" w:space="0" w:color="C9D9D4"/>
          <w:insideV w:val="single" w:sz="6" w:space="0" w:color="C9D9D4"/>
        </w:tblBorders>
      </w:tblPr>
      <w:tblGrid>
        <w:gridCol w:w="1300"/>
        <w:gridCol w:w="2350"/>
        <w:gridCol w:w="700"/>
        <w:gridCol w:w="1450"/>
        <w:gridCol w:w="3560"/>
      </w:tblGrid>
      <w:tr>
        <w:trPr>
          <w:tblHeader w:val="true"/>
          <w:cantSplit w:val="true"/>
        </w:trPr>
        <w:tc>
          <w:tcPr>
            <w:tcW w:type="dxa" w:w="13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Nguồn</w:t>
            </w:r>
          </w:p>
        </w:tc>
        <w:tc>
          <w:tcPr>
            <w:tcW w:type="dxa" w:w="235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Điều kiện</w:t>
            </w:r>
          </w:p>
        </w:tc>
        <w:tc>
          <w:tcPr>
            <w:tcW w:type="dxa" w:w="7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Điểm</w:t>
            </w:r>
          </w:p>
        </w:tc>
        <w:tc>
          <w:tcPr>
            <w:tcW w:type="dxa" w:w="145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Giới hạn</w:t>
            </w:r>
          </w:p>
        </w:tc>
        <w:tc>
          <w:tcPr>
            <w:tcW w:type="dxa" w:w="356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Guardrail</w:t>
            </w:r>
          </w:p>
        </w:tc>
      </w:tr>
      <w:tr>
        <w:trPr>
          <w:cantSplit w:val="true"/>
        </w:trPr>
        <w:tc>
          <w:tcPr>
            <w:tcW w:type="dxa" w:w="1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Ghé lại web</w:t>
            </w:r>
          </w:p>
        </w:tc>
        <w:tc>
          <w:tcPr>
            <w:tcW w:type="dxa" w:w="23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Phiên đủ điều kiện đầu tiên trong ngày</w:t>
            </w:r>
          </w:p>
        </w:tc>
        <w:tc>
          <w:tcPr>
            <w:tcW w:type="dxa" w:w="7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+3</w:t>
            </w:r>
          </w:p>
        </w:tc>
        <w:tc>
          <w:tcPr>
            <w:tcW w:type="dxa" w:w="14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1 lần/ngày</w:t>
            </w:r>
          </w:p>
        </w:tc>
        <w:tc>
          <w:tcPr>
            <w:tcW w:type="dxa" w:w="35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streak; không hiển thị ngày bỏ lỡ.</w:t>
            </w:r>
          </w:p>
        </w:tc>
      </w:tr>
      <w:tr>
        <w:trPr>
          <w:cantSplit w:val="true"/>
        </w:trPr>
        <w:tc>
          <w:tcPr>
            <w:tcW w:type="dxa" w:w="1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Mood Check-in</w:t>
            </w:r>
          </w:p>
        </w:tc>
        <w:tc>
          <w:tcPr>
            <w:tcW w:type="dxa" w:w="23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Hoàn tất icon + mức cảm xúc</w:t>
            </w:r>
          </w:p>
        </w:tc>
        <w:tc>
          <w:tcPr>
            <w:tcW w:type="dxa" w:w="7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+8</w:t>
            </w:r>
          </w:p>
        </w:tc>
        <w:tc>
          <w:tcPr>
            <w:tcW w:type="dxa" w:w="14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1 lần/ngày</w:t>
            </w:r>
          </w:p>
        </w:tc>
        <w:tc>
          <w:tcPr>
            <w:tcW w:type="dxa" w:w="35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phụ thuộc mood cao/thấp.</w:t>
            </w:r>
          </w:p>
        </w:tc>
      </w:tr>
      <w:tr>
        <w:trPr>
          <w:cantSplit w:val="true"/>
        </w:trPr>
        <w:tc>
          <w:tcPr>
            <w:tcW w:type="dxa" w:w="1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Mood Journal</w:t>
            </w:r>
          </w:p>
        </w:tc>
        <w:tc>
          <w:tcPr>
            <w:tcW w:type="dxa" w:w="23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Lưu ghi chú tự nguyện</w:t>
            </w:r>
          </w:p>
        </w:tc>
        <w:tc>
          <w:tcPr>
            <w:tcW w:type="dxa" w:w="7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+5</w:t>
            </w:r>
          </w:p>
        </w:tc>
        <w:tc>
          <w:tcPr>
            <w:tcW w:type="dxa" w:w="14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1 lần/ngày</w:t>
            </w:r>
          </w:p>
        </w:tc>
        <w:tc>
          <w:tcPr>
            <w:tcW w:type="dxa" w:w="35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tính theo độ dài/nội dung nhạy cảm.</w:t>
            </w:r>
          </w:p>
        </w:tc>
      </w:tr>
      <w:tr>
        <w:trPr>
          <w:cantSplit w:val="true"/>
        </w:trPr>
        <w:tc>
          <w:tcPr>
            <w:tcW w:type="dxa" w:w="1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Test</w:t>
            </w:r>
          </w:p>
        </w:tc>
        <w:tc>
          <w:tcPr>
            <w:tcW w:type="dxa" w:w="23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Hoàn thành đầy đủ một phiên hợp lệ</w:t>
            </w:r>
          </w:p>
        </w:tc>
        <w:tc>
          <w:tcPr>
            <w:tcW w:type="dxa" w:w="7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+15</w:t>
            </w:r>
          </w:p>
        </w:tc>
        <w:tc>
          <w:tcPr>
            <w:tcW w:type="dxa" w:w="14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1 lần/14 ngày hoặc theo version</w:t>
            </w:r>
          </w:p>
        </w:tc>
        <w:tc>
          <w:tcPr>
            <w:tcW w:type="dxa" w:w="35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thưởng retake liên tiếp.</w:t>
            </w:r>
          </w:p>
        </w:tc>
      </w:tr>
      <w:tr>
        <w:trPr>
          <w:cantSplit w:val="true"/>
        </w:trPr>
        <w:tc>
          <w:tcPr>
            <w:tcW w:type="dxa" w:w="1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CBT</w:t>
            </w:r>
          </w:p>
        </w:tc>
        <w:tc>
          <w:tcPr>
            <w:tcW w:type="dxa" w:w="23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Hoàn thành một session/module</w:t>
            </w:r>
          </w:p>
        </w:tc>
        <w:tc>
          <w:tcPr>
            <w:tcW w:type="dxa" w:w="7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+15</w:t>
            </w:r>
          </w:p>
        </w:tc>
        <w:tc>
          <w:tcPr>
            <w:tcW w:type="dxa" w:w="14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1 lần/ngày</w:t>
            </w:r>
          </w:p>
        </w:tc>
        <w:tc>
          <w:tcPr>
            <w:tcW w:type="dxa" w:w="35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yêu cầu Mood Before/After để nhận điểm.</w:t>
            </w:r>
          </w:p>
        </w:tc>
      </w:tr>
      <w:tr>
        <w:trPr>
          <w:cantSplit w:val="true"/>
        </w:trPr>
        <w:tc>
          <w:tcPr>
            <w:tcW w:type="dxa" w:w="1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Library</w:t>
            </w:r>
          </w:p>
        </w:tc>
        <w:tc>
          <w:tcPr>
            <w:tcW w:type="dxa" w:w="23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Đọc/xem đạt ngưỡng 60 giây hoặc 50%</w:t>
            </w:r>
          </w:p>
        </w:tc>
        <w:tc>
          <w:tcPr>
            <w:tcW w:type="dxa" w:w="7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+4</w:t>
            </w:r>
          </w:p>
        </w:tc>
        <w:tc>
          <w:tcPr>
            <w:tcW w:type="dxa" w:w="14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Tối đa 3 mục/ngày</w:t>
            </w:r>
          </w:p>
        </w:tc>
        <w:tc>
          <w:tcPr>
            <w:tcW w:type="dxa" w:w="35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cộng chỉ vì mở trang.</w:t>
            </w:r>
          </w:p>
        </w:tc>
      </w:tr>
      <w:tr>
        <w:trPr>
          <w:cantSplit w:val="true"/>
        </w:trPr>
        <w:tc>
          <w:tcPr>
            <w:tcW w:type="dxa" w:w="1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Music Hub</w:t>
            </w:r>
          </w:p>
        </w:tc>
        <w:tc>
          <w:tcPr>
            <w:tcW w:type="dxa" w:w="23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Nghe chủ động tối thiểu 10 phút</w:t>
            </w:r>
          </w:p>
        </w:tc>
        <w:tc>
          <w:tcPr>
            <w:tcW w:type="dxa" w:w="7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+4</w:t>
            </w:r>
          </w:p>
        </w:tc>
        <w:tc>
          <w:tcPr>
            <w:tcW w:type="dxa" w:w="14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Tối đa 2 lần/ngày</w:t>
            </w:r>
          </w:p>
        </w:tc>
        <w:tc>
          <w:tcPr>
            <w:tcW w:type="dxa" w:w="35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autoplay để farm điểm.</w:t>
            </w:r>
          </w:p>
        </w:tc>
      </w:tr>
      <w:tr>
        <w:trPr>
          <w:cantSplit w:val="true"/>
        </w:trPr>
        <w:tc>
          <w:tcPr>
            <w:tcW w:type="dxa" w:w="1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Mini-activity</w:t>
            </w:r>
          </w:p>
        </w:tc>
        <w:tc>
          <w:tcPr>
            <w:tcW w:type="dxa" w:w="23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Hoàn thành một lượt ngắn</w:t>
            </w:r>
          </w:p>
        </w:tc>
        <w:tc>
          <w:tcPr>
            <w:tcW w:type="dxa" w:w="7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+5</w:t>
            </w:r>
          </w:p>
        </w:tc>
        <w:tc>
          <w:tcPr>
            <w:tcW w:type="dxa" w:w="14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Tối đa 2 lượt/ngày</w:t>
            </w:r>
          </w:p>
        </w:tc>
        <w:tc>
          <w:tcPr>
            <w:tcW w:type="dxa" w:w="35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ép chơi lại.</w:t>
            </w:r>
          </w:p>
        </w:tc>
      </w:tr>
      <w:tr>
        <w:trPr>
          <w:cantSplit w:val="true"/>
        </w:trPr>
        <w:tc>
          <w:tcPr>
            <w:tcW w:type="dxa" w:w="1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Community an toàn</w:t>
            </w:r>
          </w:p>
        </w:tc>
        <w:tc>
          <w:tcPr>
            <w:tcW w:type="dxa" w:w="23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Đọc một nội dung đã duyệt đủ 30 giây</w:t>
            </w:r>
          </w:p>
        </w:tc>
        <w:tc>
          <w:tcPr>
            <w:tcW w:type="dxa" w:w="7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+3</w:t>
            </w:r>
          </w:p>
        </w:tc>
        <w:tc>
          <w:tcPr>
            <w:tcW w:type="dxa" w:w="14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1 lần/ngày</w:t>
            </w:r>
          </w:p>
        </w:tc>
        <w:tc>
          <w:tcPr>
            <w:tcW w:type="dxa" w:w="35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thưởng theo like/report; không khuyến khích đăng bài để cày.</w:t>
            </w:r>
          </w:p>
        </w:tc>
      </w:tr>
    </w:tbl>
    <w:p>
      <w:pPr>
        <w:spacing w:after="20"/>
      </w:pPr>
    </w:p>
    <w:p>
      <w:pPr>
        <w:pStyle w:val="BodyText"/>
        <w:spacing w:after="120" w:line="300" w:lineRule="auto"/>
      </w:pPr>
      <w:r>
        <w:rPr>
          <w:rFonts w:ascii="Calibri" w:hAnsi="Calibri" w:eastAsia="Calibri"/>
          <w:b w:val="0"/>
          <w:i w:val="0"/>
          <w:color w:val="263330"/>
          <w:sz w:val="22"/>
        </w:rPr>
        <w:t>Giới hạn tổng đề xuất: 40 Điểm Mầm/ngày từ hoạt động lặp lại, không tính quà onboarding và milestone. Khi đạt giới hạn, hiển thị thông báo trung tính: “Hôm nay cây đã nhận đủ năng lượng rồi. Bạn vẫn có thể dùng mọi tính năng như bình thường.”</w:t>
      </w:r>
    </w:p>
    <w:p>
      <w:pPr>
        <w:pStyle w:val="Heading1"/>
        <w:keepNext/>
        <w:keepLines/>
      </w:pPr>
      <w:r>
        <w:t>7. Cửa hàng, Kho đồ và vật phẩm</w:t>
      </w:r>
    </w:p>
    <w:p>
      <w:pPr>
        <w:pStyle w:val="Heading2"/>
        <w:keepNext/>
        <w:keepLines/>
      </w:pPr>
      <w:r>
        <w:t>7.1. Quy tắc</w:t>
      </w:r>
    </w:p>
    <w:p>
      <w:pPr>
        <w:numPr>
          <w:ilvl w:val="0"/>
          <w:numId w:val="10"/>
        </w:numPr>
        <w:pStyle w:val="BodyText"/>
        <w:spacing w:after="80" w:line="300" w:lineRule="auto"/>
      </w:pPr>
      <w:r>
        <w:rPr>
          <w:rFonts w:ascii="Calibri" w:hAnsi="Calibri" w:eastAsia="Calibri"/>
          <w:b w:val="0"/>
          <w:i w:val="0"/>
          <w:color w:val="263330"/>
          <w:sz w:val="22"/>
        </w:rPr>
        <w:t>Một cửa hàng duy nhất, chia hai tab: Chăm sóc và Trang trí.</w:t>
      </w:r>
    </w:p>
    <w:p>
      <w:pPr>
        <w:numPr>
          <w:ilvl w:val="0"/>
          <w:numId w:val="10"/>
        </w:numPr>
        <w:pStyle w:val="BodyText"/>
        <w:spacing w:after="80" w:line="300" w:lineRule="auto"/>
      </w:pPr>
      <w:r>
        <w:rPr>
          <w:rFonts w:ascii="Calibri" w:hAnsi="Calibri" w:eastAsia="Calibri"/>
          <w:b w:val="0"/>
          <w:i w:val="0"/>
          <w:color w:val="263330"/>
          <w:sz w:val="22"/>
        </w:rPr>
        <w:t>Vật phẩm chăm sóc là consumable; đồ trang trí mua một lần và sở hữu vĩnh viễn.</w:t>
      </w:r>
    </w:p>
    <w:p>
      <w:pPr>
        <w:numPr>
          <w:ilvl w:val="0"/>
          <w:numId w:val="10"/>
        </w:numPr>
        <w:pStyle w:val="BodyText"/>
        <w:spacing w:after="80" w:line="300" w:lineRule="auto"/>
      </w:pPr>
      <w:r>
        <w:rPr>
          <w:rFonts w:ascii="Calibri" w:hAnsi="Calibri" w:eastAsia="Calibri"/>
          <w:b w:val="0"/>
          <w:i w:val="0"/>
          <w:color w:val="263330"/>
          <w:sz w:val="22"/>
        </w:rPr>
        <w:t>Không có flash sale, countdown, loot box, vật phẩm ngẫu nhiên trả phí hoặc thông báo “sắp mất”.</w:t>
      </w:r>
    </w:p>
    <w:p>
      <w:pPr>
        <w:numPr>
          <w:ilvl w:val="0"/>
          <w:numId w:val="10"/>
        </w:numPr>
        <w:pStyle w:val="BodyText"/>
        <w:spacing w:after="80" w:line="300" w:lineRule="auto"/>
      </w:pPr>
      <w:r>
        <w:rPr>
          <w:rFonts w:ascii="Calibri" w:hAnsi="Calibri" w:eastAsia="Calibri"/>
          <w:b w:val="0"/>
          <w:i w:val="0"/>
          <w:color w:val="263330"/>
          <w:sz w:val="22"/>
        </w:rPr>
        <w:t>Giá và Growth XP được cấu hình từ Admin Console; giao dịch mua phải atomic để không trừ điểm hai lần.</w:t>
      </w:r>
    </w:p>
    <w:p>
      <w:pPr>
        <w:numPr>
          <w:ilvl w:val="0"/>
          <w:numId w:val="10"/>
        </w:numPr>
        <w:pStyle w:val="BodyText"/>
        <w:spacing w:after="80" w:line="300" w:lineRule="auto"/>
      </w:pPr>
      <w:r>
        <w:rPr>
          <w:rFonts w:ascii="Calibri" w:hAnsi="Calibri" w:eastAsia="Calibri"/>
          <w:b w:val="0"/>
          <w:i w:val="0"/>
          <w:color w:val="263330"/>
          <w:sz w:val="22"/>
        </w:rPr>
        <w:t>Người dùng xem trước đồ trang trí trên góc cây trước khi xác nhận mua.</w:t>
      </w:r>
    </w:p>
    <w:tbl>
      <w:tblPr>
        <w:tblStyle w:val="TableGrid"/>
        <w:tblW w:type="dxa" w:w="9360"/>
        <w:tblLayout w:type="fixed"/>
        <w:tblLook w:firstColumn="1" w:firstRow="1" w:lastColumn="0" w:lastRow="0" w:noHBand="0" w:noVBand="1" w:val="04A0"/>
        <w:jc w:val="left"/>
        <w:tblInd w:w="120" w:type="dxa"/>
        <w:tblBorders>
          <w:top w:val="single" w:sz="6" w:space="0" w:color="C9D9D4"/>
          <w:left w:val="single" w:sz="6" w:space="0" w:color="C9D9D4"/>
          <w:bottom w:val="single" w:sz="6" w:space="0" w:color="C9D9D4"/>
          <w:right w:val="single" w:sz="6" w:space="0" w:color="C9D9D4"/>
          <w:insideH w:val="single" w:sz="6" w:space="0" w:color="C9D9D4"/>
          <w:insideV w:val="single" w:sz="6" w:space="0" w:color="C9D9D4"/>
        </w:tblBorders>
      </w:tblPr>
      <w:tblGrid>
        <w:gridCol w:w="1900"/>
        <w:gridCol w:w="1200"/>
        <w:gridCol w:w="750"/>
        <w:gridCol w:w="1600"/>
        <w:gridCol w:w="3910"/>
      </w:tblGrid>
      <w:tr>
        <w:trPr>
          <w:tblHeader w:val="true"/>
          <w:cantSplit w:val="true"/>
        </w:trPr>
        <w:tc>
          <w:tcPr>
            <w:tcW w:type="dxa" w:w="19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Vật phẩm mẫu</w:t>
            </w:r>
          </w:p>
        </w:tc>
        <w:tc>
          <w:tcPr>
            <w:tcW w:type="dxa" w:w="12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Nhóm</w:t>
            </w:r>
          </w:p>
        </w:tc>
        <w:tc>
          <w:tcPr>
            <w:tcW w:type="dxa" w:w="75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Giá</w:t>
            </w:r>
          </w:p>
        </w:tc>
        <w:tc>
          <w:tcPr>
            <w:tcW w:type="dxa" w:w="16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Hiệu ứng</w:t>
            </w:r>
          </w:p>
        </w:tc>
        <w:tc>
          <w:tcPr>
            <w:tcW w:type="dxa" w:w="391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Phản hồi hình ảnh</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Giọt nước</w:t>
            </w:r>
          </w:p>
        </w:tc>
        <w:tc>
          <w:tcPr>
            <w:tcW w:type="dxa" w:w="1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Chăm sóc</w:t>
            </w:r>
          </w:p>
        </w:tc>
        <w:tc>
          <w:tcPr>
            <w:tcW w:type="dxa" w:w="7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8</w:t>
            </w:r>
          </w:p>
        </w:tc>
        <w:tc>
          <w:tcPr>
            <w:tcW w:type="dxa" w:w="16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+5 Growth XP</w:t>
            </w:r>
          </w:p>
        </w:tc>
        <w:tc>
          <w:tcPr>
            <w:tcW w:type="dxa" w:w="391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Animation tưới và lá rung nhẹ</w:t>
            </w:r>
          </w:p>
        </w:tc>
      </w:tr>
      <w:tr>
        <w:trPr>
          <w:cantSplit w:val="true"/>
        </w:trPr>
        <w:tc>
          <w:tcPr>
            <w:tcW w:type="dxa" w:w="19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Nắng trong lọ</w:t>
            </w:r>
          </w:p>
        </w:tc>
        <w:tc>
          <w:tcPr>
            <w:tcW w:type="dxa" w:w="1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Chăm sóc</w:t>
            </w:r>
          </w:p>
        </w:tc>
        <w:tc>
          <w:tcPr>
            <w:tcW w:type="dxa" w:w="7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15</w:t>
            </w:r>
          </w:p>
        </w:tc>
        <w:tc>
          <w:tcPr>
            <w:tcW w:type="dxa" w:w="16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+10 Growth XP</w:t>
            </w:r>
          </w:p>
        </w:tc>
        <w:tc>
          <w:tcPr>
            <w:tcW w:type="dxa" w:w="391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Vệt nắng ấm xuất hiện 2-3 giây</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Đất dinh dưỡng</w:t>
            </w:r>
          </w:p>
        </w:tc>
        <w:tc>
          <w:tcPr>
            <w:tcW w:type="dxa" w:w="1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Chăm sóc</w:t>
            </w:r>
          </w:p>
        </w:tc>
        <w:tc>
          <w:tcPr>
            <w:tcW w:type="dxa" w:w="7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25</w:t>
            </w:r>
          </w:p>
        </w:tc>
        <w:tc>
          <w:tcPr>
            <w:tcW w:type="dxa" w:w="16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+18 Growth XP</w:t>
            </w:r>
          </w:p>
        </w:tc>
        <w:tc>
          <w:tcPr>
            <w:tcW w:type="dxa" w:w="391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Mầm sáng quanh gốc</w:t>
            </w:r>
          </w:p>
        </w:tc>
      </w:tr>
      <w:tr>
        <w:trPr>
          <w:cantSplit w:val="true"/>
        </w:trPr>
        <w:tc>
          <w:tcPr>
            <w:tcW w:type="dxa" w:w="19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Chuông gió dịu</w:t>
            </w:r>
          </w:p>
        </w:tc>
        <w:tc>
          <w:tcPr>
            <w:tcW w:type="dxa" w:w="1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Chăm sóc</w:t>
            </w:r>
          </w:p>
        </w:tc>
        <w:tc>
          <w:tcPr>
            <w:tcW w:type="dxa" w:w="7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20</w:t>
            </w:r>
          </w:p>
        </w:tc>
        <w:tc>
          <w:tcPr>
            <w:tcW w:type="dxa" w:w="16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+12 Growth XP</w:t>
            </w:r>
          </w:p>
        </w:tc>
        <w:tc>
          <w:tcPr>
            <w:tcW w:type="dxa" w:w="391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Âm thanh tùy chọn; mặc định nhỏ</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Cụm hoa nhỏ</w:t>
            </w:r>
          </w:p>
        </w:tc>
        <w:tc>
          <w:tcPr>
            <w:tcW w:type="dxa" w:w="1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Trang trí</w:t>
            </w:r>
          </w:p>
        </w:tc>
        <w:tc>
          <w:tcPr>
            <w:tcW w:type="dxa" w:w="7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20</w:t>
            </w:r>
          </w:p>
        </w:tc>
        <w:tc>
          <w:tcPr>
            <w:tcW w:type="dxa" w:w="16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áp dụng</w:t>
            </w:r>
          </w:p>
        </w:tc>
        <w:tc>
          <w:tcPr>
            <w:tcW w:type="dxa" w:w="391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Đặt cạnh gốc cây</w:t>
            </w:r>
          </w:p>
        </w:tc>
      </w:tr>
      <w:tr>
        <w:trPr>
          <w:cantSplit w:val="true"/>
        </w:trPr>
        <w:tc>
          <w:tcPr>
            <w:tcW w:type="dxa" w:w="19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Đá cuội</w:t>
            </w:r>
          </w:p>
        </w:tc>
        <w:tc>
          <w:tcPr>
            <w:tcW w:type="dxa" w:w="1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Trang trí</w:t>
            </w:r>
          </w:p>
        </w:tc>
        <w:tc>
          <w:tcPr>
            <w:tcW w:type="dxa" w:w="7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25</w:t>
            </w:r>
          </w:p>
        </w:tc>
        <w:tc>
          <w:tcPr>
            <w:tcW w:type="dxa" w:w="16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áp dụng</w:t>
            </w:r>
          </w:p>
        </w:tc>
        <w:tc>
          <w:tcPr>
            <w:tcW w:type="dxa" w:w="391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Nhiều vị trí đặt</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Đèn lồng</w:t>
            </w:r>
          </w:p>
        </w:tc>
        <w:tc>
          <w:tcPr>
            <w:tcW w:type="dxa" w:w="1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Trang trí</w:t>
            </w:r>
          </w:p>
        </w:tc>
        <w:tc>
          <w:tcPr>
            <w:tcW w:type="dxa" w:w="7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35</w:t>
            </w:r>
          </w:p>
        </w:tc>
        <w:tc>
          <w:tcPr>
            <w:tcW w:type="dxa" w:w="16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áp dụng</w:t>
            </w:r>
          </w:p>
        </w:tc>
        <w:tc>
          <w:tcPr>
            <w:tcW w:type="dxa" w:w="391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Bật/tắt ánh sáng</w:t>
            </w:r>
          </w:p>
        </w:tc>
      </w:tr>
      <w:tr>
        <w:trPr>
          <w:cantSplit w:val="true"/>
        </w:trPr>
        <w:tc>
          <w:tcPr>
            <w:tcW w:type="dxa" w:w="19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Thảm ngồi của mèo</w:t>
            </w:r>
          </w:p>
        </w:tc>
        <w:tc>
          <w:tcPr>
            <w:tcW w:type="dxa" w:w="1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Trang trí</w:t>
            </w:r>
          </w:p>
        </w:tc>
        <w:tc>
          <w:tcPr>
            <w:tcW w:type="dxa" w:w="75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40</w:t>
            </w:r>
          </w:p>
        </w:tc>
        <w:tc>
          <w:tcPr>
            <w:tcW w:type="dxa" w:w="16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áp dụng</w:t>
            </w:r>
          </w:p>
        </w:tc>
        <w:tc>
          <w:tcPr>
            <w:tcW w:type="dxa" w:w="391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Mở animation mascot nghỉ ngơi</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Phông nền chiều dịu</w:t>
            </w:r>
          </w:p>
        </w:tc>
        <w:tc>
          <w:tcPr>
            <w:tcW w:type="dxa" w:w="1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Trang trí</w:t>
            </w:r>
          </w:p>
        </w:tc>
        <w:tc>
          <w:tcPr>
            <w:tcW w:type="dxa" w:w="75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90</w:t>
            </w:r>
          </w:p>
        </w:tc>
        <w:tc>
          <w:tcPr>
            <w:tcW w:type="dxa" w:w="16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Không áp dụng</w:t>
            </w:r>
          </w:p>
        </w:tc>
        <w:tc>
          <w:tcPr>
            <w:tcW w:type="dxa" w:w="391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Thay nền toàn bộ góc cây</w:t>
            </w:r>
          </w:p>
        </w:tc>
      </w:tr>
    </w:tbl>
    <w:p>
      <w:pPr>
        <w:spacing w:after="20"/>
      </w:pPr>
    </w:p>
    <w:p>
      <w:pPr>
        <w:pStyle w:val="Heading1"/>
        <w:keepNext/>
        <w:keepLines/>
      </w:pPr>
      <w:r>
        <w:t>8. Tiến trình phát triển cây</w:t>
      </w:r>
    </w:p>
    <w:p>
      <w:pPr>
        <w:pStyle w:val="BodyText"/>
        <w:spacing w:after="120" w:line="300" w:lineRule="auto"/>
      </w:pPr>
      <w:r>
        <w:rPr>
          <w:rFonts w:ascii="Calibri" w:hAnsi="Calibri" w:eastAsia="Calibri"/>
          <w:b w:val="0"/>
          <w:i w:val="0"/>
          <w:color w:val="263330"/>
          <w:sz w:val="22"/>
        </w:rPr>
        <w:t>Growth XP chỉ tăng khi người dùng chủ động dùng vật phẩm chăm sóc. Cây không bị giảm XP hoặc lùi stage. Việc mở khóa stage là vĩnh viễn.</w:t>
      </w:r>
    </w:p>
    <w:tbl>
      <w:tblPr>
        <w:tblStyle w:val="TableGrid"/>
        <w:tblW w:type="dxa" w:w="9360"/>
        <w:tblLayout w:type="fixed"/>
        <w:tblLook w:firstColumn="1" w:firstRow="1" w:lastColumn="0" w:lastRow="0" w:noHBand="0" w:noVBand="1" w:val="04A0"/>
        <w:jc w:val="left"/>
        <w:tblInd w:w="120" w:type="dxa"/>
        <w:tblBorders>
          <w:top w:val="single" w:sz="6" w:space="0" w:color="C9D9D4"/>
          <w:left w:val="single" w:sz="6" w:space="0" w:color="C9D9D4"/>
          <w:bottom w:val="single" w:sz="6" w:space="0" w:color="C9D9D4"/>
          <w:right w:val="single" w:sz="6" w:space="0" w:color="C9D9D4"/>
          <w:insideH w:val="single" w:sz="6" w:space="0" w:color="C9D9D4"/>
          <w:insideV w:val="single" w:sz="6" w:space="0" w:color="C9D9D4"/>
        </w:tblBorders>
      </w:tblPr>
      <w:tblGrid>
        <w:gridCol w:w="800"/>
        <w:gridCol w:w="1700"/>
        <w:gridCol w:w="1400"/>
        <w:gridCol w:w="5460"/>
      </w:tblGrid>
      <w:tr>
        <w:trPr>
          <w:tblHeader w:val="true"/>
          <w:cantSplit w:val="true"/>
        </w:trPr>
        <w:tc>
          <w:tcPr>
            <w:tcW w:type="dxa" w:w="8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Stage</w:t>
            </w:r>
          </w:p>
        </w:tc>
        <w:tc>
          <w:tcPr>
            <w:tcW w:type="dxa" w:w="17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Tên</w:t>
            </w:r>
          </w:p>
        </w:tc>
        <w:tc>
          <w:tcPr>
            <w:tcW w:type="dxa" w:w="14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Growth XP</w:t>
            </w:r>
          </w:p>
        </w:tc>
        <w:tc>
          <w:tcPr>
            <w:tcW w:type="dxa" w:w="546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Mở khóa chính</w:t>
            </w:r>
          </w:p>
        </w:tc>
      </w:tr>
      <w:tr>
        <w:trPr>
          <w:cantSplit w:val="true"/>
        </w:trPr>
        <w:tc>
          <w:tcPr>
            <w:tcW w:type="dxa" w:w="8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1</w:t>
            </w:r>
          </w:p>
        </w:tc>
        <w:tc>
          <w:tcPr>
            <w:tcW w:type="dxa" w:w="17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Mầm nhỏ</w:t>
            </w:r>
          </w:p>
        </w:tc>
        <w:tc>
          <w:tcPr>
            <w:tcW w:type="dxa" w:w="14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0-29</w:t>
            </w:r>
          </w:p>
        </w:tc>
        <w:tc>
          <w:tcPr>
            <w:tcW w:type="dxa" w:w="54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Cây cơ bản; 1 animation chạm; 5 đồ trang trí đầu tiên</w:t>
            </w:r>
          </w:p>
        </w:tc>
      </w:tr>
      <w:tr>
        <w:trPr>
          <w:cantSplit w:val="true"/>
        </w:trPr>
        <w:tc>
          <w:tcPr>
            <w:tcW w:type="dxa" w:w="8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2</w:t>
            </w:r>
          </w:p>
        </w:tc>
        <w:tc>
          <w:tcPr>
            <w:tcW w:type="dxa" w:w="17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Cây non</w:t>
            </w:r>
          </w:p>
        </w:tc>
        <w:tc>
          <w:tcPr>
            <w:tcW w:type="dxa" w:w="14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30-79</w:t>
            </w:r>
          </w:p>
        </w:tc>
        <w:tc>
          <w:tcPr>
            <w:tcW w:type="dxa" w:w="54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Thêm lá; 2 animation; mở thêm 5 đồ trang trí</w:t>
            </w:r>
          </w:p>
        </w:tc>
      </w:tr>
      <w:tr>
        <w:trPr>
          <w:cantSplit w:val="true"/>
        </w:trPr>
        <w:tc>
          <w:tcPr>
            <w:tcW w:type="dxa" w:w="8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3</w:t>
            </w:r>
          </w:p>
        </w:tc>
        <w:tc>
          <w:tcPr>
            <w:tcW w:type="dxa" w:w="17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Tán lá</w:t>
            </w:r>
          </w:p>
        </w:tc>
        <w:tc>
          <w:tcPr>
            <w:tcW w:type="dxa" w:w="14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80-159</w:t>
            </w:r>
          </w:p>
        </w:tc>
        <w:tc>
          <w:tcPr>
            <w:tcW w:type="dxa" w:w="54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Tán rộng hơn; mascot có điểm ngồi mới</w:t>
            </w:r>
          </w:p>
        </w:tc>
      </w:tr>
      <w:tr>
        <w:trPr>
          <w:cantSplit w:val="true"/>
        </w:trPr>
        <w:tc>
          <w:tcPr>
            <w:tcW w:type="dxa" w:w="8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4</w:t>
            </w:r>
          </w:p>
        </w:tc>
        <w:tc>
          <w:tcPr>
            <w:tcW w:type="dxa" w:w="17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Ra nụ</w:t>
            </w:r>
          </w:p>
        </w:tc>
        <w:tc>
          <w:tcPr>
            <w:tcW w:type="dxa" w:w="14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160-279</w:t>
            </w:r>
          </w:p>
        </w:tc>
        <w:tc>
          <w:tcPr>
            <w:tcW w:type="dxa" w:w="54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Nụ hoa và hiệu ứng gió nhẹ; mở phông nền</w:t>
            </w:r>
          </w:p>
        </w:tc>
      </w:tr>
      <w:tr>
        <w:trPr>
          <w:cantSplit w:val="true"/>
        </w:trPr>
        <w:tc>
          <w:tcPr>
            <w:tcW w:type="dxa" w:w="8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5</w:t>
            </w:r>
          </w:p>
        </w:tc>
        <w:tc>
          <w:tcPr>
            <w:tcW w:type="dxa" w:w="17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Cây trưởng thành</w:t>
            </w:r>
          </w:p>
        </w:tc>
        <w:tc>
          <w:tcPr>
            <w:tcW w:type="dxa" w:w="14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Từ 280</w:t>
            </w:r>
          </w:p>
        </w:tc>
        <w:tc>
          <w:tcPr>
            <w:tcW w:type="dxa" w:w="54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Visual hoàn chỉnh; mở animation hiếm và toàn bộ catalog MVP</w:t>
            </w:r>
          </w:p>
        </w:tc>
      </w:tr>
    </w:tbl>
    <w:p>
      <w:pPr>
        <w:spacing w:after="20"/>
      </w:pPr>
    </w:p>
    <w:p>
      <w:pPr>
        <w:pStyle w:val="BodyText"/>
        <w:spacing w:after="120" w:line="300" w:lineRule="auto"/>
      </w:pPr>
      <w:r>
        <w:rPr>
          <w:rFonts w:ascii="Calibri" w:hAnsi="Calibri" w:eastAsia="Calibri"/>
          <w:b w:val="0"/>
          <w:i w:val="0"/>
          <w:color w:val="263330"/>
          <w:sz w:val="22"/>
        </w:rPr>
        <w:t>Sau stage 5, Growth XP tiếp tục được ghi nhận nhưng không tạo áp lực lên cấp mới. Mỗi khi tích thêm 100 XP, cây có thể phát một “Khoảnh khắc bình yên” ngắn như nở hoa, đom đóm hoặc mascot ngủ cạnh gốc; không có thời hạn phải đạt.</w:t>
      </w:r>
    </w:p>
    <w:p>
      <w:pPr>
        <w:pStyle w:val="Heading1"/>
        <w:keepNext/>
        <w:keepLines/>
      </w:pPr>
      <w:r>
        <w:t>9. Trạng thái ngủ và quay lại</w:t>
      </w:r>
    </w:p>
    <w:p>
      <w:pPr>
        <w:pStyle w:val="BodyText"/>
        <w:spacing w:after="120" w:line="300" w:lineRule="auto"/>
      </w:pPr>
      <w:r>
        <w:rPr>
          <w:rFonts w:ascii="Calibri" w:hAnsi="Calibri" w:eastAsia="Calibri"/>
          <w:b w:val="0"/>
          <w:i w:val="0"/>
          <w:color w:val="263330"/>
          <w:sz w:val="22"/>
        </w:rPr>
        <w:t>Nếu người dùng không mở web trong 72 giờ, cây chuyển từ Active sang Sleeping. Sleeping là trạng thái thẩm mỹ tích cực: ánh sáng dịu hơn, cây vẫn khỏe, mascot có thể ngủ cạnh gốc. Không hiển thị đồng hồ, số ngày vắng mặt hoặc thông báo trách móc.</w:t>
      </w:r>
    </w:p>
    <w:p>
      <w:pPr>
        <w:pStyle w:val="Heading2"/>
        <w:keepNext/>
        <w:keepLines/>
      </w:pPr>
      <w:r>
        <w:t>9.1. Wake-up flow</w:t>
      </w:r>
    </w:p>
    <w:p>
      <w:pPr>
        <w:numPr>
          <w:ilvl w:val="0"/>
          <w:numId w:val="13"/>
        </w:numPr>
        <w:pStyle w:val="BodyText"/>
        <w:spacing w:after="80" w:line="300" w:lineRule="auto"/>
      </w:pPr>
      <w:r>
        <w:rPr>
          <w:rFonts w:ascii="Calibri" w:hAnsi="Calibri" w:eastAsia="Calibri"/>
          <w:b w:val="0"/>
          <w:i w:val="0"/>
          <w:color w:val="263330"/>
          <w:sz w:val="22"/>
        </w:rPr>
        <w:t>Người dùng quay lại và mở web hoặc Góc Cây Bình Yên.</w:t>
      </w:r>
    </w:p>
    <w:p>
      <w:pPr>
        <w:numPr>
          <w:ilvl w:val="0"/>
          <w:numId w:val="13"/>
        </w:numPr>
        <w:pStyle w:val="BodyText"/>
        <w:spacing w:after="80" w:line="300" w:lineRule="auto"/>
      </w:pPr>
      <w:r>
        <w:rPr>
          <w:rFonts w:ascii="Calibri" w:hAnsi="Calibri" w:eastAsia="Calibri"/>
          <w:b w:val="0"/>
          <w:i w:val="0"/>
          <w:color w:val="263330"/>
          <w:sz w:val="22"/>
        </w:rPr>
        <w:t>Cây và mascot phát animation thức dậy trong tối đa 3 giây; có nút bỏ qua.</w:t>
      </w:r>
    </w:p>
    <w:p>
      <w:pPr>
        <w:numPr>
          <w:ilvl w:val="0"/>
          <w:numId w:val="13"/>
        </w:numPr>
        <w:pStyle w:val="BodyText"/>
        <w:spacing w:after="80" w:line="300" w:lineRule="auto"/>
      </w:pPr>
      <w:r>
        <w:rPr>
          <w:rFonts w:ascii="Calibri" w:hAnsi="Calibri" w:eastAsia="Calibri"/>
          <w:b w:val="0"/>
          <w:i w:val="0"/>
          <w:color w:val="263330"/>
          <w:sz w:val="22"/>
        </w:rPr>
        <w:t>Hiển thị lời chào không đề cập thời gian vắng mặt: “Bạn về rồi! Góc nhỏ vẫn ở đây đợi bạn.”</w:t>
      </w:r>
    </w:p>
    <w:p>
      <w:pPr>
        <w:numPr>
          <w:ilvl w:val="0"/>
          <w:numId w:val="13"/>
        </w:numPr>
        <w:pStyle w:val="BodyText"/>
        <w:spacing w:after="80" w:line="300" w:lineRule="auto"/>
      </w:pPr>
      <w:r>
        <w:rPr>
          <w:rFonts w:ascii="Calibri" w:hAnsi="Calibri" w:eastAsia="Calibri"/>
          <w:b w:val="0"/>
          <w:i w:val="0"/>
          <w:color w:val="263330"/>
          <w:sz w:val="22"/>
        </w:rPr>
        <w:t>Tặng cố định 3 Điểm Mầm chào mừng, không nhân theo số ngày và không tạo streak.</w:t>
      </w:r>
    </w:p>
    <w:p>
      <w:pPr>
        <w:numPr>
          <w:ilvl w:val="0"/>
          <w:numId w:val="13"/>
        </w:numPr>
        <w:pStyle w:val="BodyText"/>
        <w:spacing w:after="80" w:line="300" w:lineRule="auto"/>
      </w:pPr>
      <w:r>
        <w:rPr>
          <w:rFonts w:ascii="Calibri" w:hAnsi="Calibri" w:eastAsia="Calibri"/>
          <w:b w:val="0"/>
          <w:i w:val="0"/>
          <w:color w:val="263330"/>
          <w:sz w:val="22"/>
        </w:rPr>
        <w:t>Cây trở lại Active, giữ nguyên stage, XP, điểm, inventory và layout.</w:t>
      </w:r>
    </w:p>
    <w:p>
      <w:pPr>
        <w:pStyle w:val="Heading1"/>
        <w:keepNext/>
        <w:keepLines/>
      </w:pPr>
      <w:r>
        <w:t>10. Tương tác với cây và mascot</w:t>
      </w:r>
    </w:p>
    <w:tbl>
      <w:tblPr>
        <w:tblStyle w:val="TableGrid"/>
        <w:tblW w:type="dxa" w:w="9360"/>
        <w:tblLayout w:type="fixed"/>
        <w:tblLook w:firstColumn="1" w:firstRow="1" w:lastColumn="0" w:lastRow="0" w:noHBand="0" w:noVBand="1" w:val="04A0"/>
        <w:jc w:val="left"/>
        <w:tblInd w:w="120" w:type="dxa"/>
        <w:tblBorders>
          <w:top w:val="single" w:sz="6" w:space="0" w:color="C9D9D4"/>
          <w:left w:val="single" w:sz="6" w:space="0" w:color="C9D9D4"/>
          <w:bottom w:val="single" w:sz="6" w:space="0" w:color="C9D9D4"/>
          <w:right w:val="single" w:sz="6" w:space="0" w:color="C9D9D4"/>
          <w:insideH w:val="single" w:sz="6" w:space="0" w:color="C9D9D4"/>
          <w:insideV w:val="single" w:sz="6" w:space="0" w:color="C9D9D4"/>
        </w:tblBorders>
      </w:tblPr>
      <w:tblGrid>
        <w:gridCol w:w="2200"/>
        <w:gridCol w:w="3300"/>
        <w:gridCol w:w="3860"/>
      </w:tblGrid>
      <w:tr>
        <w:trPr>
          <w:tblHeader w:val="true"/>
          <w:cantSplit w:val="true"/>
        </w:trPr>
        <w:tc>
          <w:tcPr>
            <w:tcW w:type="dxa" w:w="22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Hành động</w:t>
            </w:r>
          </w:p>
        </w:tc>
        <w:tc>
          <w:tcPr>
            <w:tcW w:type="dxa" w:w="33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Phản hồi</w:t>
            </w:r>
          </w:p>
        </w:tc>
        <w:tc>
          <w:tcPr>
            <w:tcW w:type="dxa" w:w="386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Yêu cầu UX</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Chạm/click vào cây</w:t>
            </w:r>
          </w:p>
        </w:tc>
        <w:tc>
          <w:tcPr>
            <w:tcW w:type="dxa" w:w="3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Lá rung, hạt sáng hoặc âm thanh nhỏ nếu sound bật</w:t>
            </w:r>
          </w:p>
        </w:tc>
        <w:tc>
          <w:tcPr>
            <w:tcW w:type="dxa" w:w="38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Cooldown 5 giây để tránh spam animation</w:t>
            </w:r>
          </w:p>
        </w:tc>
      </w:tr>
      <w:tr>
        <w:trPr>
          <w:cantSplit w:val="true"/>
        </w:trPr>
        <w:tc>
          <w:tcPr>
            <w:tcW w:type="dxa" w:w="2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Dùng vật phẩm chăm sóc</w:t>
            </w:r>
          </w:p>
        </w:tc>
        <w:tc>
          <w:tcPr>
            <w:tcW w:type="dxa" w:w="3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Animation riêng theo vật phẩm + Growth XP</w:t>
            </w:r>
          </w:p>
        </w:tc>
        <w:tc>
          <w:tcPr>
            <w:tcW w:type="dxa" w:w="38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Có thể skip; không yêu cầu combo</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Chạm mascot</w:t>
            </w:r>
          </w:p>
        </w:tc>
        <w:tc>
          <w:tcPr>
            <w:tcW w:type="dxa" w:w="3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Một câu thoại ngẫu nhiên, trung tính và ấm áp</w:t>
            </w:r>
          </w:p>
        </w:tc>
        <w:tc>
          <w:tcPr>
            <w:tcW w:type="dxa" w:w="38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Không suy diễn mood; không đóng vai chuyên gia</w:t>
            </w:r>
          </w:p>
        </w:tc>
      </w:tr>
      <w:tr>
        <w:trPr>
          <w:cantSplit w:val="true"/>
        </w:trPr>
        <w:tc>
          <w:tcPr>
            <w:tcW w:type="dxa" w:w="2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Đổi trang trí</w:t>
            </w:r>
          </w:p>
        </w:tc>
        <w:tc>
          <w:tcPr>
            <w:tcW w:type="dxa" w:w="3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Preview trực tiếp; Save/Cancel rõ ràng</w:t>
            </w:r>
          </w:p>
        </w:tc>
        <w:tc>
          <w:tcPr>
            <w:tcW w:type="dxa" w:w="38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Mobile drag có vùng chạm lớn; có nút reset layout</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Lên stage</w:t>
            </w:r>
          </w:p>
        </w:tc>
        <w:tc>
          <w:tcPr>
            <w:tcW w:type="dxa" w:w="3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Animation 3-5 giây + danh sách đồ vừa mở</w:t>
            </w:r>
          </w:p>
        </w:tc>
        <w:tc>
          <w:tcPr>
            <w:tcW w:type="dxa" w:w="38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Không toàn màn hình bắt buộc; có skip</w:t>
            </w:r>
          </w:p>
        </w:tc>
      </w:tr>
    </w:tbl>
    <w:p>
      <w:pPr>
        <w:spacing w:after="20"/>
      </w:pPr>
    </w:p>
    <w:p>
      <w:pPr>
        <w:pStyle w:val="Heading1"/>
        <w:keepNext/>
        <w:keepLines/>
      </w:pPr>
      <w:r>
        <w:t>11. Cấu trúc màn hình mobile-first</w:t>
      </w:r>
    </w:p>
    <w:p>
      <w:pPr>
        <w:numPr>
          <w:ilvl w:val="0"/>
          <w:numId w:val="10"/>
        </w:numPr>
        <w:pStyle w:val="BodyText"/>
        <w:spacing w:after="80" w:line="300" w:lineRule="auto"/>
      </w:pPr>
      <w:r>
        <w:rPr>
          <w:rFonts w:ascii="Calibri" w:hAnsi="Calibri" w:eastAsia="Calibri"/>
          <w:b w:val="0"/>
          <w:i w:val="0"/>
          <w:color w:val="263330"/>
          <w:sz w:val="22"/>
        </w:rPr>
        <w:t>Top bar: nút Back, tên góc cây, số dư Điểm Mầm và badge “+x mới” nếu có điểm chưa xem.</w:t>
      </w:r>
    </w:p>
    <w:p>
      <w:pPr>
        <w:numPr>
          <w:ilvl w:val="0"/>
          <w:numId w:val="10"/>
        </w:numPr>
        <w:pStyle w:val="BodyText"/>
        <w:spacing w:after="80" w:line="300" w:lineRule="auto"/>
      </w:pPr>
      <w:r>
        <w:rPr>
          <w:rFonts w:ascii="Calibri" w:hAnsi="Calibri" w:eastAsia="Calibri"/>
          <w:b w:val="0"/>
          <w:i w:val="0"/>
          <w:color w:val="263330"/>
          <w:sz w:val="22"/>
        </w:rPr>
        <w:t>Canvas trung tâm: cây chính, mascot, nền và các vị trí trang trí; ưu tiên phần lớn chiều cao màn hình.</w:t>
      </w:r>
    </w:p>
    <w:p>
      <w:pPr>
        <w:numPr>
          <w:ilvl w:val="0"/>
          <w:numId w:val="10"/>
        </w:numPr>
        <w:pStyle w:val="BodyText"/>
        <w:spacing w:after="80" w:line="300" w:lineRule="auto"/>
      </w:pPr>
      <w:r>
        <w:rPr>
          <w:rFonts w:ascii="Calibri" w:hAnsi="Calibri" w:eastAsia="Calibri"/>
          <w:b w:val="0"/>
          <w:i w:val="0"/>
          <w:color w:val="263330"/>
          <w:sz w:val="22"/>
        </w:rPr>
        <w:t>Thanh thao tác dưới: Chăm sóc, Cửa hàng, Kho đồ, Trang trí.</w:t>
      </w:r>
    </w:p>
    <w:p>
      <w:pPr>
        <w:numPr>
          <w:ilvl w:val="0"/>
          <w:numId w:val="10"/>
        </w:numPr>
        <w:pStyle w:val="BodyText"/>
        <w:spacing w:after="80" w:line="300" w:lineRule="auto"/>
      </w:pPr>
      <w:r>
        <w:rPr>
          <w:rFonts w:ascii="Calibri" w:hAnsi="Calibri" w:eastAsia="Calibri"/>
          <w:b w:val="0"/>
          <w:i w:val="0"/>
          <w:color w:val="263330"/>
          <w:sz w:val="22"/>
        </w:rPr>
        <w:t>Chế độ Trang trí: kéo-thả hoặc chọn slot; nút Save, Cancel và Reset rõ ràng.</w:t>
      </w:r>
    </w:p>
    <w:p>
      <w:pPr>
        <w:numPr>
          <w:ilvl w:val="0"/>
          <w:numId w:val="10"/>
        </w:numPr>
        <w:pStyle w:val="BodyText"/>
        <w:spacing w:after="80" w:line="300" w:lineRule="auto"/>
      </w:pPr>
      <w:r>
        <w:rPr>
          <w:rFonts w:ascii="Calibri" w:hAnsi="Calibri" w:eastAsia="Calibri"/>
          <w:b w:val="0"/>
          <w:i w:val="0"/>
          <w:color w:val="263330"/>
          <w:sz w:val="22"/>
        </w:rPr>
        <w:t>Popup nhỏ: nhận điểm, mua thành công, stage up; tránh nhiều modal liên tiếp.</w:t>
      </w:r>
    </w:p>
    <w:p>
      <w:pPr>
        <w:numPr>
          <w:ilvl w:val="0"/>
          <w:numId w:val="10"/>
        </w:numPr>
        <w:pStyle w:val="BodyText"/>
        <w:spacing w:after="80" w:line="300" w:lineRule="auto"/>
      </w:pPr>
      <w:r>
        <w:rPr>
          <w:rFonts w:ascii="Calibri" w:hAnsi="Calibri" w:eastAsia="Calibri"/>
          <w:b w:val="0"/>
          <w:i w:val="0"/>
          <w:color w:val="263330"/>
          <w:sz w:val="22"/>
        </w:rPr>
        <w:t>Entry point: card trên Student Dashboard và icon mini-activity; Guest thấy preview sau khi đã dùng ít nhất một tính năng public.</w:t>
      </w:r>
    </w:p>
    <w:p>
      <w:pPr>
        <w:pStyle w:val="Heading1"/>
        <w:keepNext/>
        <w:keepLines/>
      </w:pPr>
      <w:r>
        <w:t>12. Onboarding lần đầu</w:t>
      </w:r>
    </w:p>
    <w:p>
      <w:pPr>
        <w:numPr>
          <w:ilvl w:val="0"/>
          <w:numId w:val="15"/>
        </w:numPr>
        <w:pStyle w:val="BodyText"/>
        <w:spacing w:after="80" w:line="300" w:lineRule="auto"/>
      </w:pPr>
      <w:r>
        <w:rPr>
          <w:rFonts w:ascii="Calibri" w:hAnsi="Calibri" w:eastAsia="Calibri"/>
          <w:b w:val="0"/>
          <w:i w:val="0"/>
          <w:color w:val="263330"/>
          <w:sz w:val="22"/>
        </w:rPr>
        <w:t>Mascot giới thiệu trong tối đa hai câu: đây là góc riêng tư và cây không bao giờ héo vì người dùng nghỉ.</w:t>
      </w:r>
    </w:p>
    <w:p>
      <w:pPr>
        <w:numPr>
          <w:ilvl w:val="0"/>
          <w:numId w:val="15"/>
        </w:numPr>
        <w:pStyle w:val="BodyText"/>
        <w:spacing w:after="80" w:line="300" w:lineRule="auto"/>
      </w:pPr>
      <w:r>
        <w:rPr>
          <w:rFonts w:ascii="Calibri" w:hAnsi="Calibri" w:eastAsia="Calibri"/>
          <w:b w:val="0"/>
          <w:i w:val="0"/>
          <w:color w:val="263330"/>
          <w:sz w:val="22"/>
        </w:rPr>
        <w:t>Tặng 15 Điểm Mầm và một Giọt nước miễn phí.</w:t>
      </w:r>
    </w:p>
    <w:p>
      <w:pPr>
        <w:numPr>
          <w:ilvl w:val="0"/>
          <w:numId w:val="15"/>
        </w:numPr>
        <w:pStyle w:val="BodyText"/>
        <w:spacing w:after="80" w:line="300" w:lineRule="auto"/>
      </w:pPr>
      <w:r>
        <w:rPr>
          <w:rFonts w:ascii="Calibri" w:hAnsi="Calibri" w:eastAsia="Calibri"/>
          <w:b w:val="0"/>
          <w:i w:val="0"/>
          <w:color w:val="263330"/>
          <w:sz w:val="22"/>
        </w:rPr>
        <w:t>Hướng dẫn dùng Giọt nước; cây phản ứng và nhận Growth XP.</w:t>
      </w:r>
    </w:p>
    <w:p>
      <w:pPr>
        <w:numPr>
          <w:ilvl w:val="0"/>
          <w:numId w:val="15"/>
        </w:numPr>
        <w:pStyle w:val="BodyText"/>
        <w:spacing w:after="80" w:line="300" w:lineRule="auto"/>
      </w:pPr>
      <w:r>
        <w:rPr>
          <w:rFonts w:ascii="Calibri" w:hAnsi="Calibri" w:eastAsia="Calibri"/>
          <w:b w:val="0"/>
          <w:i w:val="0"/>
          <w:color w:val="263330"/>
          <w:sz w:val="22"/>
        </w:rPr>
        <w:t>Cho người dùng chọn một trong ba đồ trang trí khởi đầu miễn phí.</w:t>
      </w:r>
    </w:p>
    <w:p>
      <w:pPr>
        <w:numPr>
          <w:ilvl w:val="0"/>
          <w:numId w:val="15"/>
        </w:numPr>
        <w:pStyle w:val="BodyText"/>
        <w:spacing w:after="80" w:line="300" w:lineRule="auto"/>
      </w:pPr>
      <w:r>
        <w:rPr>
          <w:rFonts w:ascii="Calibri" w:hAnsi="Calibri" w:eastAsia="Calibri"/>
          <w:b w:val="0"/>
          <w:i w:val="0"/>
          <w:color w:val="263330"/>
          <w:sz w:val="22"/>
        </w:rPr>
        <w:t>Kết thúc bằng CTA “Khám phá web” và “Ở lại trang trí”, không đặt nhiệm vụ ngày mai.</w:t>
      </w:r>
    </w:p>
    <w:p>
      <w:pPr>
        <w:pStyle w:val="Heading1"/>
        <w:keepNext/>
        <w:keepLines/>
      </w:pPr>
      <w:r>
        <w:t>13. Microcopy mẫu</w:t>
      </w:r>
    </w:p>
    <w:tbl>
      <w:tblPr>
        <w:tblStyle w:val="TableGrid"/>
        <w:tblW w:type="dxa" w:w="9360"/>
        <w:tblLayout w:type="fixed"/>
        <w:tblLook w:firstColumn="1" w:firstRow="1" w:lastColumn="0" w:lastRow="0" w:noHBand="0" w:noVBand="1" w:val="04A0"/>
        <w:jc w:val="left"/>
        <w:tblInd w:w="120" w:type="dxa"/>
        <w:tblBorders>
          <w:top w:val="single" w:sz="6" w:space="0" w:color="C9D9D4"/>
          <w:left w:val="single" w:sz="6" w:space="0" w:color="C9D9D4"/>
          <w:bottom w:val="single" w:sz="6" w:space="0" w:color="C9D9D4"/>
          <w:right w:val="single" w:sz="6" w:space="0" w:color="C9D9D4"/>
          <w:insideH w:val="single" w:sz="6" w:space="0" w:color="C9D9D4"/>
          <w:insideV w:val="single" w:sz="6" w:space="0" w:color="C9D9D4"/>
        </w:tblBorders>
      </w:tblPr>
      <w:tblGrid>
        <w:gridCol w:w="2200"/>
        <w:gridCol w:w="7160"/>
      </w:tblGrid>
      <w:tr>
        <w:trPr>
          <w:tblHeader w:val="true"/>
          <w:cantSplit w:val="true"/>
        </w:trPr>
        <w:tc>
          <w:tcPr>
            <w:tcW w:type="dxa" w:w="22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9"/>
              </w:rPr>
              <w:t>Tình huống</w:t>
            </w:r>
          </w:p>
        </w:tc>
        <w:tc>
          <w:tcPr>
            <w:tcW w:type="dxa" w:w="716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9"/>
              </w:rPr>
              <w:t>Nội dung đề xuất</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Nhận điểm</w:t>
            </w:r>
          </w:p>
        </w:tc>
        <w:tc>
          <w:tcPr>
            <w:tcW w:type="dxa" w:w="7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Bạn vừa mang về 8 Điểm Mầm từ một lần check-in.</w:t>
            </w:r>
          </w:p>
        </w:tc>
      </w:tr>
      <w:tr>
        <w:trPr>
          <w:cantSplit w:val="true"/>
        </w:trPr>
        <w:tc>
          <w:tcPr>
            <w:tcW w:type="dxa" w:w="2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Đạt giới hạn mềm</w:t>
            </w:r>
          </w:p>
        </w:tc>
        <w:tc>
          <w:tcPr>
            <w:tcW w:type="dxa" w:w="7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Hôm nay cây đã nhận đủ năng lượng rồi. Bạn vẫn có thể dùng mọi tính năng như bình thường.</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Cây ngủ</w:t>
            </w:r>
          </w:p>
        </w:tc>
        <w:tc>
          <w:tcPr>
            <w:tcW w:type="dxa" w:w="7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Góc nhỏ đang nghỉ ngơi. Mọi thứ của bạn vẫn được giữ nguyên.</w:t>
            </w:r>
          </w:p>
        </w:tc>
      </w:tr>
      <w:tr>
        <w:trPr>
          <w:cantSplit w:val="true"/>
        </w:trPr>
        <w:tc>
          <w:tcPr>
            <w:tcW w:type="dxa" w:w="2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Quay lại</w:t>
            </w:r>
          </w:p>
        </w:tc>
        <w:tc>
          <w:tcPr>
            <w:tcW w:type="dxa" w:w="7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Bạn về rồi! Góc nhỏ vẫn ở đây đợi bạn.</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Không đủ điểm</w:t>
            </w:r>
          </w:p>
        </w:tc>
        <w:tc>
          <w:tcPr>
            <w:tcW w:type="dxa" w:w="7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Bạn chưa đủ Điểm Mầm cho món này. Không sao, món đồ sẽ vẫn ở đây.</w:t>
            </w:r>
          </w:p>
        </w:tc>
      </w:tr>
      <w:tr>
        <w:trPr>
          <w:cantSplit w:val="true"/>
        </w:trPr>
        <w:tc>
          <w:tcPr>
            <w:tcW w:type="dxa" w:w="2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Lên stage</w:t>
            </w:r>
          </w:p>
        </w:tc>
        <w:tc>
          <w:tcPr>
            <w:tcW w:type="dxa" w:w="7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Cây vừa lớn thêm một chút - theo nhịp riêng của bạn.</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Mascot</w:t>
            </w:r>
          </w:p>
        </w:tc>
        <w:tc>
          <w:tcPr>
            <w:tcW w:type="dxa" w:w="7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Mình ngồi đây một lát nhé. Không cần làm gì thêm đâu.</w:t>
            </w:r>
          </w:p>
        </w:tc>
      </w:tr>
      <w:tr>
        <w:trPr>
          <w:cantSplit w:val="true"/>
        </w:trPr>
        <w:tc>
          <w:tcPr>
            <w:tcW w:type="dxa" w:w="2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Lỗi mạng</w:t>
            </w:r>
          </w:p>
        </w:tc>
        <w:tc>
          <w:tcPr>
            <w:tcW w:type="dxa" w:w="7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Chưa kết nối được, nhưng thao tác của bạn đã được giữ lại để thử lại.</w:t>
            </w:r>
          </w:p>
        </w:tc>
      </w:tr>
    </w:tbl>
    <w:p>
      <w:pPr>
        <w:spacing w:after="20"/>
      </w:pPr>
    </w:p>
    <w:p>
      <w:pPr>
        <w:pStyle w:val="Heading1"/>
        <w:keepNext/>
        <w:keepLines/>
      </w:pPr>
      <w:r>
        <w:t>14. Yêu cầu chức năng</w:t>
      </w:r>
    </w:p>
    <w:p>
      <w:pPr>
        <w:numPr>
          <w:ilvl w:val="0"/>
          <w:numId w:val="10"/>
        </w:numPr>
        <w:pStyle w:val="BodyText"/>
        <w:spacing w:after="80" w:line="300" w:lineRule="auto"/>
      </w:pPr>
      <w:r>
        <w:rPr>
          <w:rFonts w:ascii="Calibri" w:hAnsi="Calibri" w:eastAsia="Calibri"/>
          <w:b/>
          <w:i w:val="0"/>
          <w:color w:val="263330"/>
          <w:sz w:val="22"/>
        </w:rPr>
        <w:t xml:space="preserve">FR-01: </w:t>
      </w:r>
      <w:r>
        <w:rPr>
          <w:rFonts w:ascii="Calibri" w:hAnsi="Calibri" w:eastAsia="Calibri"/>
          <w:b w:val="0"/>
          <w:i w:val="0"/>
          <w:color w:val="263330"/>
          <w:sz w:val="22"/>
        </w:rPr>
        <w:t>Hệ thống phải nhận event hợp lệ từ Test, CBT, Mood, Library, Music, Mini-activity, Community và phiên quay lại.</w:t>
      </w:r>
    </w:p>
    <w:p>
      <w:pPr>
        <w:numPr>
          <w:ilvl w:val="0"/>
          <w:numId w:val="10"/>
        </w:numPr>
        <w:pStyle w:val="BodyText"/>
        <w:spacing w:after="80" w:line="300" w:lineRule="auto"/>
      </w:pPr>
      <w:r>
        <w:rPr>
          <w:rFonts w:ascii="Calibri" w:hAnsi="Calibri" w:eastAsia="Calibri"/>
          <w:b/>
          <w:i w:val="0"/>
          <w:color w:val="263330"/>
          <w:sz w:val="22"/>
        </w:rPr>
        <w:t xml:space="preserve">FR-02: </w:t>
      </w:r>
      <w:r>
        <w:rPr>
          <w:rFonts w:ascii="Calibri" w:hAnsi="Calibri" w:eastAsia="Calibri"/>
          <w:b w:val="0"/>
          <w:i w:val="0"/>
          <w:color w:val="263330"/>
          <w:sz w:val="22"/>
        </w:rPr>
        <w:t>Mỗi event cộng điểm phải có source_event_id/idempotency key để retry không tạo giao dịch trùng.</w:t>
      </w:r>
    </w:p>
    <w:p>
      <w:pPr>
        <w:numPr>
          <w:ilvl w:val="0"/>
          <w:numId w:val="10"/>
        </w:numPr>
        <w:pStyle w:val="BodyText"/>
        <w:spacing w:after="80" w:line="300" w:lineRule="auto"/>
      </w:pPr>
      <w:r>
        <w:rPr>
          <w:rFonts w:ascii="Calibri" w:hAnsi="Calibri" w:eastAsia="Calibri"/>
          <w:b/>
          <w:i w:val="0"/>
          <w:color w:val="263330"/>
          <w:sz w:val="22"/>
        </w:rPr>
        <w:t xml:space="preserve">FR-03: </w:t>
      </w:r>
      <w:r>
        <w:rPr>
          <w:rFonts w:ascii="Calibri" w:hAnsi="Calibri" w:eastAsia="Calibri"/>
          <w:b w:val="0"/>
          <w:i w:val="0"/>
          <w:color w:val="263330"/>
          <w:sz w:val="22"/>
        </w:rPr>
        <w:t>Số dư điểm phải được tính từ transaction ledger; không chỉ lưu một số tổng có thể sửa trực tiếp.</w:t>
      </w:r>
    </w:p>
    <w:p>
      <w:pPr>
        <w:numPr>
          <w:ilvl w:val="0"/>
          <w:numId w:val="10"/>
        </w:numPr>
        <w:pStyle w:val="BodyText"/>
        <w:spacing w:after="80" w:line="300" w:lineRule="auto"/>
      </w:pPr>
      <w:r>
        <w:rPr>
          <w:rFonts w:ascii="Calibri" w:hAnsi="Calibri" w:eastAsia="Calibri"/>
          <w:b/>
          <w:i w:val="0"/>
          <w:color w:val="263330"/>
          <w:sz w:val="22"/>
        </w:rPr>
        <w:t xml:space="preserve">FR-04: </w:t>
      </w:r>
      <w:r>
        <w:rPr>
          <w:rFonts w:ascii="Calibri" w:hAnsi="Calibri" w:eastAsia="Calibri"/>
          <w:b w:val="0"/>
          <w:i w:val="0"/>
          <w:color w:val="263330"/>
          <w:sz w:val="22"/>
        </w:rPr>
        <w:t>Điểm được cộng ngay; trạng thái “chưa xem” chỉ phục vụ animation nhận điểm và không làm điểm hết hạn.</w:t>
      </w:r>
    </w:p>
    <w:p>
      <w:pPr>
        <w:numPr>
          <w:ilvl w:val="0"/>
          <w:numId w:val="10"/>
        </w:numPr>
        <w:pStyle w:val="BodyText"/>
        <w:spacing w:after="80" w:line="300" w:lineRule="auto"/>
      </w:pPr>
      <w:r>
        <w:rPr>
          <w:rFonts w:ascii="Calibri" w:hAnsi="Calibri" w:eastAsia="Calibri"/>
          <w:b/>
          <w:i w:val="0"/>
          <w:color w:val="263330"/>
          <w:sz w:val="22"/>
        </w:rPr>
        <w:t xml:space="preserve">FR-05: </w:t>
      </w:r>
      <w:r>
        <w:rPr>
          <w:rFonts w:ascii="Calibri" w:hAnsi="Calibri" w:eastAsia="Calibri"/>
          <w:b w:val="0"/>
          <w:i w:val="0"/>
          <w:color w:val="263330"/>
          <w:sz w:val="22"/>
        </w:rPr>
        <w:t>Mua hàng phải kiểm tra số dư và thực hiện trừ điểm + thêm inventory trong cùng transaction.</w:t>
      </w:r>
    </w:p>
    <w:p>
      <w:pPr>
        <w:numPr>
          <w:ilvl w:val="0"/>
          <w:numId w:val="10"/>
        </w:numPr>
        <w:pStyle w:val="BodyText"/>
        <w:spacing w:after="80" w:line="300" w:lineRule="auto"/>
      </w:pPr>
      <w:r>
        <w:rPr>
          <w:rFonts w:ascii="Calibri" w:hAnsi="Calibri" w:eastAsia="Calibri"/>
          <w:b/>
          <w:i w:val="0"/>
          <w:color w:val="263330"/>
          <w:sz w:val="22"/>
        </w:rPr>
        <w:t xml:space="preserve">FR-06: </w:t>
      </w:r>
      <w:r>
        <w:rPr>
          <w:rFonts w:ascii="Calibri" w:hAnsi="Calibri" w:eastAsia="Calibri"/>
          <w:b w:val="0"/>
          <w:i w:val="0"/>
          <w:color w:val="263330"/>
          <w:sz w:val="22"/>
        </w:rPr>
        <w:t>Đồ trang trí đã mua phải dùng lại không giới hạn và không bị tiêu hao.</w:t>
      </w:r>
    </w:p>
    <w:p>
      <w:pPr>
        <w:numPr>
          <w:ilvl w:val="0"/>
          <w:numId w:val="10"/>
        </w:numPr>
        <w:pStyle w:val="BodyText"/>
        <w:spacing w:after="80" w:line="300" w:lineRule="auto"/>
      </w:pPr>
      <w:r>
        <w:rPr>
          <w:rFonts w:ascii="Calibri" w:hAnsi="Calibri" w:eastAsia="Calibri"/>
          <w:b/>
          <w:i w:val="0"/>
          <w:color w:val="263330"/>
          <w:sz w:val="22"/>
        </w:rPr>
        <w:t xml:space="preserve">FR-07: </w:t>
      </w:r>
      <w:r>
        <w:rPr>
          <w:rFonts w:ascii="Calibri" w:hAnsi="Calibri" w:eastAsia="Calibri"/>
          <w:b w:val="0"/>
          <w:i w:val="0"/>
          <w:color w:val="263330"/>
          <w:sz w:val="22"/>
        </w:rPr>
        <w:t>Growth XP và stage chỉ tăng; không được giảm do vắng mặt, mood hoặc kết quả test.</w:t>
      </w:r>
    </w:p>
    <w:p>
      <w:pPr>
        <w:numPr>
          <w:ilvl w:val="0"/>
          <w:numId w:val="10"/>
        </w:numPr>
        <w:pStyle w:val="BodyText"/>
        <w:spacing w:after="80" w:line="300" w:lineRule="auto"/>
      </w:pPr>
      <w:r>
        <w:rPr>
          <w:rFonts w:ascii="Calibri" w:hAnsi="Calibri" w:eastAsia="Calibri"/>
          <w:b/>
          <w:i w:val="0"/>
          <w:color w:val="263330"/>
          <w:sz w:val="22"/>
        </w:rPr>
        <w:t xml:space="preserve">FR-08: </w:t>
      </w:r>
      <w:r>
        <w:rPr>
          <w:rFonts w:ascii="Calibri" w:hAnsi="Calibri" w:eastAsia="Calibri"/>
          <w:b w:val="0"/>
          <w:i w:val="0"/>
          <w:color w:val="263330"/>
          <w:sz w:val="22"/>
        </w:rPr>
        <w:t>Garden layout phải lưu theo tài khoản, hỗ trợ Save, Cancel và Reset về bố cục mặc định.</w:t>
      </w:r>
    </w:p>
    <w:p>
      <w:pPr>
        <w:numPr>
          <w:ilvl w:val="0"/>
          <w:numId w:val="10"/>
        </w:numPr>
        <w:pStyle w:val="BodyText"/>
        <w:spacing w:after="80" w:line="300" w:lineRule="auto"/>
      </w:pPr>
      <w:r>
        <w:rPr>
          <w:rFonts w:ascii="Calibri" w:hAnsi="Calibri" w:eastAsia="Calibri"/>
          <w:b/>
          <w:i w:val="0"/>
          <w:color w:val="263330"/>
          <w:sz w:val="22"/>
        </w:rPr>
        <w:t xml:space="preserve">FR-09: </w:t>
      </w:r>
      <w:r>
        <w:rPr>
          <w:rFonts w:ascii="Calibri" w:hAnsi="Calibri" w:eastAsia="Calibri"/>
          <w:b w:val="0"/>
          <w:i w:val="0"/>
          <w:color w:val="263330"/>
          <w:sz w:val="22"/>
        </w:rPr>
        <w:t>Sau 72 giờ không hoạt động, cây chuyển Sleeping; wake-up giữ nguyên toàn bộ tiến trình.</w:t>
      </w:r>
    </w:p>
    <w:p>
      <w:pPr>
        <w:numPr>
          <w:ilvl w:val="0"/>
          <w:numId w:val="10"/>
        </w:numPr>
        <w:pStyle w:val="BodyText"/>
        <w:spacing w:after="80" w:line="300" w:lineRule="auto"/>
      </w:pPr>
      <w:r>
        <w:rPr>
          <w:rFonts w:ascii="Calibri" w:hAnsi="Calibri" w:eastAsia="Calibri"/>
          <w:b/>
          <w:i w:val="0"/>
          <w:color w:val="263330"/>
          <w:sz w:val="22"/>
        </w:rPr>
        <w:t xml:space="preserve">FR-10: </w:t>
      </w:r>
      <w:r>
        <w:rPr>
          <w:rFonts w:ascii="Calibri" w:hAnsi="Calibri" w:eastAsia="Calibri"/>
          <w:b w:val="0"/>
          <w:i w:val="0"/>
          <w:color w:val="263330"/>
          <w:sz w:val="22"/>
        </w:rPr>
        <w:t>Garden data chỉ owner đọc/ghi; Admin analytics không hiển thị nội dung mood/journal riêng tư.</w:t>
      </w:r>
    </w:p>
    <w:p>
      <w:pPr>
        <w:numPr>
          <w:ilvl w:val="0"/>
          <w:numId w:val="10"/>
        </w:numPr>
        <w:pStyle w:val="BodyText"/>
        <w:spacing w:after="80" w:line="300" w:lineRule="auto"/>
      </w:pPr>
      <w:r>
        <w:rPr>
          <w:rFonts w:ascii="Calibri" w:hAnsi="Calibri" w:eastAsia="Calibri"/>
          <w:b/>
          <w:i w:val="0"/>
          <w:color w:val="263330"/>
          <w:sz w:val="22"/>
        </w:rPr>
        <w:t xml:space="preserve">FR-11: </w:t>
      </w:r>
      <w:r>
        <w:rPr>
          <w:rFonts w:ascii="Calibri" w:hAnsi="Calibri" w:eastAsia="Calibri"/>
          <w:b w:val="0"/>
          <w:i w:val="0"/>
          <w:color w:val="263330"/>
          <w:sz w:val="22"/>
        </w:rPr>
        <w:t>Guest có bản demo trong phiên và CTA lưu góc cây sau khi đã trải nghiệm, không pop-up ép đăng nhập ngay.</w:t>
      </w:r>
    </w:p>
    <w:p>
      <w:pPr>
        <w:numPr>
          <w:ilvl w:val="0"/>
          <w:numId w:val="10"/>
        </w:numPr>
        <w:pStyle w:val="BodyText"/>
        <w:spacing w:after="80" w:line="300" w:lineRule="auto"/>
      </w:pPr>
      <w:r>
        <w:rPr>
          <w:rFonts w:ascii="Calibri" w:hAnsi="Calibri" w:eastAsia="Calibri"/>
          <w:b/>
          <w:i w:val="0"/>
          <w:color w:val="263330"/>
          <w:sz w:val="22"/>
        </w:rPr>
        <w:t xml:space="preserve">FR-12: </w:t>
      </w:r>
      <w:r>
        <w:rPr>
          <w:rFonts w:ascii="Calibri" w:hAnsi="Calibri" w:eastAsia="Calibri"/>
          <w:b w:val="0"/>
          <w:i w:val="0"/>
          <w:color w:val="263330"/>
          <w:sz w:val="22"/>
        </w:rPr>
        <w:t>Admin cấu hình được point rules, caps, item prices, stage thresholds, catalog visibility và microcopy.</w:t>
      </w:r>
    </w:p>
    <w:p>
      <w:pPr>
        <w:numPr>
          <w:ilvl w:val="0"/>
          <w:numId w:val="10"/>
        </w:numPr>
        <w:pStyle w:val="BodyText"/>
        <w:spacing w:after="80" w:line="300" w:lineRule="auto"/>
      </w:pPr>
      <w:r>
        <w:rPr>
          <w:rFonts w:ascii="Calibri" w:hAnsi="Calibri" w:eastAsia="Calibri"/>
          <w:b/>
          <w:i w:val="0"/>
          <w:color w:val="263330"/>
          <w:sz w:val="22"/>
        </w:rPr>
        <w:t xml:space="preserve">FR-13: </w:t>
      </w:r>
      <w:r>
        <w:rPr>
          <w:rFonts w:ascii="Calibri" w:hAnsi="Calibri" w:eastAsia="Calibri"/>
          <w:b w:val="0"/>
          <w:i w:val="0"/>
          <w:color w:val="263330"/>
          <w:sz w:val="22"/>
        </w:rPr>
        <w:t>UI phải có reduced motion, keyboard support, focus state, contrast đạt chuẩn và nút skip animation.</w:t>
      </w:r>
    </w:p>
    <w:p>
      <w:pPr>
        <w:numPr>
          <w:ilvl w:val="0"/>
          <w:numId w:val="10"/>
        </w:numPr>
        <w:pStyle w:val="BodyText"/>
        <w:spacing w:after="80" w:line="300" w:lineRule="auto"/>
      </w:pPr>
      <w:r>
        <w:rPr>
          <w:rFonts w:ascii="Calibri" w:hAnsi="Calibri" w:eastAsia="Calibri"/>
          <w:b/>
          <w:i w:val="0"/>
          <w:color w:val="263330"/>
          <w:sz w:val="22"/>
        </w:rPr>
        <w:t xml:space="preserve">FR-14: </w:t>
      </w:r>
      <w:r>
        <w:rPr>
          <w:rFonts w:ascii="Calibri" w:hAnsi="Calibri" w:eastAsia="Calibri"/>
          <w:b w:val="0"/>
          <w:i w:val="0"/>
          <w:color w:val="263330"/>
          <w:sz w:val="22"/>
        </w:rPr>
        <w:t>Khi network retry, thao tác chăm sóc/mua/đặt đồ không được mất dữ liệu hoặc thực thi hai lần.</w:t>
      </w:r>
    </w:p>
    <w:p>
      <w:pPr>
        <w:pStyle w:val="Heading1"/>
        <w:keepNext/>
        <w:keepLines/>
      </w:pPr>
      <w:r>
        <w:t>15. Mô hình dữ liệu đề xuất</w:t>
      </w:r>
    </w:p>
    <w:tbl>
      <w:tblPr>
        <w:tblStyle w:val="TableGrid"/>
        <w:tblW w:type="dxa" w:w="9360"/>
        <w:tblLayout w:type="fixed"/>
        <w:tblLook w:firstColumn="1" w:firstRow="1" w:lastColumn="0" w:lastRow="0" w:noHBand="0" w:noVBand="1" w:val="04A0"/>
        <w:jc w:val="left"/>
        <w:tblInd w:w="120" w:type="dxa"/>
        <w:tblBorders>
          <w:top w:val="single" w:sz="6" w:space="0" w:color="C9D9D4"/>
          <w:left w:val="single" w:sz="6" w:space="0" w:color="C9D9D4"/>
          <w:bottom w:val="single" w:sz="6" w:space="0" w:color="C9D9D4"/>
          <w:right w:val="single" w:sz="6" w:space="0" w:color="C9D9D4"/>
          <w:insideH w:val="single" w:sz="6" w:space="0" w:color="C9D9D4"/>
          <w:insideV w:val="single" w:sz="6" w:space="0" w:color="C9D9D4"/>
        </w:tblBorders>
      </w:tblPr>
      <w:tblGrid>
        <w:gridCol w:w="1900"/>
        <w:gridCol w:w="4300"/>
        <w:gridCol w:w="3160"/>
      </w:tblGrid>
      <w:tr>
        <w:trPr>
          <w:tblHeader w:val="true"/>
          <w:cantSplit w:val="true"/>
        </w:trPr>
        <w:tc>
          <w:tcPr>
            <w:tcW w:type="dxa" w:w="19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Bảng</w:t>
            </w:r>
          </w:p>
        </w:tc>
        <w:tc>
          <w:tcPr>
            <w:tcW w:type="dxa" w:w="43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Trường chính</w:t>
            </w:r>
          </w:p>
        </w:tc>
        <w:tc>
          <w:tcPr>
            <w:tcW w:type="dxa" w:w="316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7"/>
              </w:rPr>
              <w:t>Ghi chú</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garden_profiles</w:t>
            </w:r>
          </w:p>
        </w:tc>
        <w:tc>
          <w:tcPr>
            <w:tcW w:type="dxa" w:w="4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user_id, balance_cache, growth_xp, stage, sleep_state, last_qualified_visit, unseen_points</w:t>
            </w:r>
          </w:p>
        </w:tc>
        <w:tc>
          <w:tcPr>
            <w:tcW w:type="dxa" w:w="3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Một bản ghi/Student; balance_cache chỉ là cache từ ledger.</w:t>
            </w:r>
          </w:p>
        </w:tc>
      </w:tr>
      <w:tr>
        <w:trPr>
          <w:cantSplit w:val="true"/>
        </w:trPr>
        <w:tc>
          <w:tcPr>
            <w:tcW w:type="dxa" w:w="19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point_transactions</w:t>
            </w:r>
          </w:p>
        </w:tc>
        <w:tc>
          <w:tcPr>
            <w:tcW w:type="dxa" w:w="4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id, user_id, amount, type, source, source_event_id, rule_version, created_at</w:t>
            </w:r>
          </w:p>
        </w:tc>
        <w:tc>
          <w:tcPr>
            <w:tcW w:type="dxa" w:w="3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Ledger bất biến; unique source_event_id.</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game_catalog_items</w:t>
            </w:r>
          </w:p>
        </w:tc>
        <w:tc>
          <w:tcPr>
            <w:tcW w:type="dxa" w:w="4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id, category, price, growth_xp, unlock_stage, asset_key, status, config_version</w:t>
            </w:r>
          </w:p>
        </w:tc>
        <w:tc>
          <w:tcPr>
            <w:tcW w:type="dxa" w:w="3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Admin quản lý; soft delete thay vì xóa cứng.</w:t>
            </w:r>
          </w:p>
        </w:tc>
      </w:tr>
      <w:tr>
        <w:trPr>
          <w:cantSplit w:val="true"/>
        </w:trPr>
        <w:tc>
          <w:tcPr>
            <w:tcW w:type="dxa" w:w="19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user_inventory</w:t>
            </w:r>
          </w:p>
        </w:tc>
        <w:tc>
          <w:tcPr>
            <w:tcW w:type="dxa" w:w="4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user_id, item_id, quantity, acquired_at</w:t>
            </w:r>
          </w:p>
        </w:tc>
        <w:tc>
          <w:tcPr>
            <w:tcW w:type="dxa" w:w="3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Decor permanent; care item có quantity.</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garden_layouts</w:t>
            </w:r>
          </w:p>
        </w:tc>
        <w:tc>
          <w:tcPr>
            <w:tcW w:type="dxa" w:w="4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user_id, slot_id, item_id, x, y, scale, z_index, updated_at</w:t>
            </w:r>
          </w:p>
        </w:tc>
        <w:tc>
          <w:tcPr>
            <w:tcW w:type="dxa" w:w="3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Chỉ owner đọc/ghi; validate vùng đặt.</w:t>
            </w:r>
          </w:p>
        </w:tc>
      </w:tr>
      <w:tr>
        <w:trPr>
          <w:cantSplit w:val="true"/>
        </w:trPr>
        <w:tc>
          <w:tcPr>
            <w:tcW w:type="dxa" w:w="19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care_actions</w:t>
            </w:r>
          </w:p>
        </w:tc>
        <w:tc>
          <w:tcPr>
            <w:tcW w:type="dxa" w:w="43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id, user_id, item_id, growth_xp_awarded, stage_before, stage_after, created_at</w:t>
            </w:r>
          </w:p>
        </w:tc>
        <w:tc>
          <w:tcPr>
            <w:tcW w:type="dxa" w:w="3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7"/>
              </w:rPr>
              <w:t>Dùng để chống duplicate và analytics.</w:t>
            </w:r>
          </w:p>
        </w:tc>
      </w:tr>
      <w:tr>
        <w:trPr>
          <w:cantSplit w:val="true"/>
        </w:trPr>
        <w:tc>
          <w:tcPr>
            <w:tcW w:type="dxa" w:w="19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game_config_versions</w:t>
            </w:r>
          </w:p>
        </w:tc>
        <w:tc>
          <w:tcPr>
            <w:tcW w:type="dxa" w:w="43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version, point_rules, caps, stage_thresholds, sleep_threshold, published_at</w:t>
            </w:r>
          </w:p>
        </w:tc>
        <w:tc>
          <w:tcPr>
            <w:tcW w:type="dxa" w:w="3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7"/>
              </w:rPr>
              <w:t>Cho phép audit và rollback.</w:t>
            </w:r>
          </w:p>
        </w:tc>
      </w:tr>
    </w:tbl>
    <w:p>
      <w:pPr>
        <w:spacing w:after="20"/>
      </w:pPr>
    </w:p>
    <w:p>
      <w:pPr>
        <w:pStyle w:val="Heading1"/>
        <w:keepNext/>
        <w:keepLines/>
      </w:pPr>
      <w:r>
        <w:t>16. Logic tham chiếu</w:t>
      </w:r>
    </w:p>
    <w:p>
      <w:pPr>
        <w:pStyle w:val="Heading2"/>
        <w:keepNext/>
        <w:keepLines/>
      </w:pPr>
      <w:r>
        <w:t>16.1. Cộng điểm</w:t>
      </w:r>
    </w:p>
    <w:p>
      <w:pPr>
        <w:numPr>
          <w:ilvl w:val="0"/>
          <w:numId w:val="17"/>
        </w:numPr>
        <w:pStyle w:val="BodyText"/>
        <w:spacing w:after="80" w:line="300" w:lineRule="auto"/>
      </w:pPr>
      <w:r>
        <w:rPr>
          <w:rFonts w:ascii="Calibri" w:hAnsi="Calibri" w:eastAsia="Calibri"/>
          <w:b w:val="0"/>
          <w:i w:val="0"/>
          <w:color w:val="263330"/>
          <w:sz w:val="22"/>
        </w:rPr>
        <w:t>Nhận activity_event từ module nguồn.</w:t>
      </w:r>
    </w:p>
    <w:p>
      <w:pPr>
        <w:numPr>
          <w:ilvl w:val="0"/>
          <w:numId w:val="17"/>
        </w:numPr>
        <w:pStyle w:val="BodyText"/>
        <w:spacing w:after="80" w:line="300" w:lineRule="auto"/>
      </w:pPr>
      <w:r>
        <w:rPr>
          <w:rFonts w:ascii="Calibri" w:hAnsi="Calibri" w:eastAsia="Calibri"/>
          <w:b w:val="0"/>
          <w:i w:val="0"/>
          <w:color w:val="263330"/>
          <w:sz w:val="22"/>
        </w:rPr>
        <w:t>Kiểm tra event đủ điều kiện, giới hạn theo rule_version và source_event_id chưa tồn tại.</w:t>
      </w:r>
    </w:p>
    <w:p>
      <w:pPr>
        <w:numPr>
          <w:ilvl w:val="0"/>
          <w:numId w:val="17"/>
        </w:numPr>
        <w:pStyle w:val="BodyText"/>
        <w:spacing w:after="80" w:line="300" w:lineRule="auto"/>
      </w:pPr>
      <w:r>
        <w:rPr>
          <w:rFonts w:ascii="Calibri" w:hAnsi="Calibri" w:eastAsia="Calibri"/>
          <w:b w:val="0"/>
          <w:i w:val="0"/>
          <w:color w:val="263330"/>
          <w:sz w:val="22"/>
        </w:rPr>
        <w:t>Trong một database transaction: tạo point_transaction, cập nhật cache số dư và unseen_points.</w:t>
      </w:r>
    </w:p>
    <w:p>
      <w:pPr>
        <w:numPr>
          <w:ilvl w:val="0"/>
          <w:numId w:val="17"/>
        </w:numPr>
        <w:pStyle w:val="BodyText"/>
        <w:spacing w:after="80" w:line="300" w:lineRule="auto"/>
      </w:pPr>
      <w:r>
        <w:rPr>
          <w:rFonts w:ascii="Calibri" w:hAnsi="Calibri" w:eastAsia="Calibri"/>
          <w:b w:val="0"/>
          <w:i w:val="0"/>
          <w:color w:val="263330"/>
          <w:sz w:val="22"/>
        </w:rPr>
        <w:t>Trả về awarded_points + current_balance; nếu event trùng thì trả lại kết quả cũ, không cộng lần hai.</w:t>
      </w:r>
    </w:p>
    <w:p>
      <w:pPr>
        <w:pStyle w:val="Heading2"/>
        <w:keepNext/>
        <w:keepLines/>
      </w:pPr>
      <w:r>
        <w:t>16.2. Nhận điểm tại góc cây</w:t>
      </w:r>
    </w:p>
    <w:p>
      <w:pPr>
        <w:pStyle w:val="BodyText"/>
        <w:spacing w:after="120" w:line="300" w:lineRule="auto"/>
      </w:pPr>
      <w:r>
        <w:rPr>
          <w:rFonts w:ascii="Calibri" w:hAnsi="Calibri" w:eastAsia="Calibri"/>
          <w:b w:val="0"/>
          <w:i w:val="0"/>
          <w:color w:val="263330"/>
          <w:sz w:val="22"/>
        </w:rPr>
        <w:t>Nút “Nhận Điểm Mầm” không cộng tiền lần thứ hai. Nút chỉ đổi unseen_points về 0, ghi acknowledged_at và phát animation. Balance đã bao gồm toàn bộ điểm hợp lệ trước đó.</w:t>
      </w:r>
    </w:p>
    <w:p>
      <w:pPr>
        <w:pStyle w:val="Heading2"/>
        <w:keepNext/>
        <w:keepLines/>
      </w:pPr>
      <w:r>
        <w:t>16.3. Mua vật phẩm</w:t>
      </w:r>
    </w:p>
    <w:p>
      <w:pPr>
        <w:pStyle w:val="BodyText"/>
        <w:spacing w:after="120" w:line="300" w:lineRule="auto"/>
      </w:pPr>
      <w:r>
        <w:rPr>
          <w:rFonts w:ascii="Calibri" w:hAnsi="Calibri" w:eastAsia="Calibri"/>
          <w:b w:val="0"/>
          <w:i w:val="0"/>
          <w:color w:val="263330"/>
          <w:sz w:val="22"/>
        </w:rPr>
        <w:t>Trong một database transaction: khóa bản ghi số dư, xác thực item đang bán và đủ điểm, tạo transaction âm, cập nhật inventory, sau đó trả về balance mới. Nếu request retry với cùng purchase_request_id, hệ thống trả giao dịch đã có.</w:t>
      </w:r>
    </w:p>
    <w:p>
      <w:pPr>
        <w:pStyle w:val="Heading1"/>
        <w:keepNext/>
        <w:keepLines/>
      </w:pPr>
      <w:r>
        <w:t>17. Acceptance criteria trọng yếu</w:t>
      </w:r>
    </w:p>
    <w:tbl>
      <w:tblPr>
        <w:tblStyle w:val="TableGrid"/>
        <w:tblW w:type="dxa" w:w="9360"/>
        <w:tblLayout w:type="fixed"/>
        <w:tblLook w:firstColumn="1" w:firstRow="1" w:lastColumn="0" w:lastRow="0" w:noHBand="0" w:noVBand="1" w:val="04A0"/>
        <w:jc w:val="left"/>
        <w:tblInd w:w="120" w:type="dxa"/>
        <w:tblBorders>
          <w:top w:val="single" w:sz="6" w:space="0" w:color="C9D9D4"/>
          <w:left w:val="single" w:sz="6" w:space="0" w:color="C9D9D4"/>
          <w:bottom w:val="single" w:sz="6" w:space="0" w:color="C9D9D4"/>
          <w:right w:val="single" w:sz="6" w:space="0" w:color="C9D9D4"/>
          <w:insideH w:val="single" w:sz="6" w:space="0" w:color="C9D9D4"/>
          <w:insideV w:val="single" w:sz="6" w:space="0" w:color="C9D9D4"/>
        </w:tblBorders>
      </w:tblPr>
      <w:tblGrid>
        <w:gridCol w:w="1000"/>
        <w:gridCol w:w="8360"/>
      </w:tblGrid>
      <w:tr>
        <w:trPr>
          <w:tblHeader w:val="true"/>
          <w:cantSplit w:val="true"/>
        </w:trPr>
        <w:tc>
          <w:tcPr>
            <w:tcW w:type="dxa" w:w="10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Mã</w:t>
            </w:r>
          </w:p>
        </w:tc>
        <w:tc>
          <w:tcPr>
            <w:tcW w:type="dxa" w:w="836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8"/>
              </w:rPr>
              <w:t>Tiêu chí chấp nhận</w:t>
            </w:r>
          </w:p>
        </w:tc>
      </w:tr>
      <w:tr>
        <w:trPr>
          <w:cantSplit w:val="true"/>
        </w:trPr>
        <w:tc>
          <w:tcPr>
            <w:tcW w:type="dxa" w:w="10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AC-01</w:t>
            </w:r>
          </w:p>
        </w:tc>
        <w:tc>
          <w:tcPr>
            <w:tcW w:type="dxa" w:w="83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Khi một activity event hợp lệ được gửi hai lần do retry, số dư chỉ tăng một lần.</w:t>
            </w:r>
          </w:p>
        </w:tc>
      </w:tr>
      <w:tr>
        <w:trPr>
          <w:cantSplit w:val="true"/>
        </w:trPr>
        <w:tc>
          <w:tcPr>
            <w:tcW w:type="dxa" w:w="10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AC-02</w:t>
            </w:r>
          </w:p>
        </w:tc>
        <w:tc>
          <w:tcPr>
            <w:tcW w:type="dxa" w:w="83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Khi người dùng không bấm “Nhận”, đóng tab rồi quay lại, số dư vẫn giữ nguyên và điểm mới vẫn được hiển thị.</w:t>
            </w:r>
          </w:p>
        </w:tc>
      </w:tr>
      <w:tr>
        <w:trPr>
          <w:cantSplit w:val="true"/>
        </w:trPr>
        <w:tc>
          <w:tcPr>
            <w:tcW w:type="dxa" w:w="10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AC-03</w:t>
            </w:r>
          </w:p>
        </w:tc>
        <w:tc>
          <w:tcPr>
            <w:tcW w:type="dxa" w:w="83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Khi mua item đủ điểm, hệ thống trừ đúng giá và item xuất hiện trong inventory; nếu lỗi giữa chừng thì không có trạng thái trừ tiền nhưng thiếu item.</w:t>
            </w:r>
          </w:p>
        </w:tc>
      </w:tr>
      <w:tr>
        <w:trPr>
          <w:cantSplit w:val="true"/>
        </w:trPr>
        <w:tc>
          <w:tcPr>
            <w:tcW w:type="dxa" w:w="10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AC-04</w:t>
            </w:r>
          </w:p>
        </w:tc>
        <w:tc>
          <w:tcPr>
            <w:tcW w:type="dxa" w:w="83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Sau hơn 72 giờ vắng mặt, cây ở trạng thái Sleeping nhưng stage, XP, balance, inventory và layout không thay đổi.</w:t>
            </w:r>
          </w:p>
        </w:tc>
      </w:tr>
      <w:tr>
        <w:trPr>
          <w:cantSplit w:val="true"/>
        </w:trPr>
        <w:tc>
          <w:tcPr>
            <w:tcW w:type="dxa" w:w="10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AC-05</w:t>
            </w:r>
          </w:p>
        </w:tc>
        <w:tc>
          <w:tcPr>
            <w:tcW w:type="dxa" w:w="83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Sau wake-up, cây Active và người dùng nhận đúng quà cố định; số ngày vắng mặt không được hiển thị.</w:t>
            </w:r>
          </w:p>
        </w:tc>
      </w:tr>
      <w:tr>
        <w:trPr>
          <w:cantSplit w:val="true"/>
        </w:trPr>
        <w:tc>
          <w:tcPr>
            <w:tcW w:type="dxa" w:w="10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AC-06</w:t>
            </w:r>
          </w:p>
        </w:tc>
        <w:tc>
          <w:tcPr>
            <w:tcW w:type="dxa" w:w="83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Mood thấp, test điểm cao hoặc nhật ký dài không làm cây xấu đi và không tạo chênh lệch điểm thưởng.</w:t>
            </w:r>
          </w:p>
        </w:tc>
      </w:tr>
      <w:tr>
        <w:trPr>
          <w:cantSplit w:val="true"/>
        </w:trPr>
        <w:tc>
          <w:tcPr>
            <w:tcW w:type="dxa" w:w="10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AC-07</w:t>
            </w:r>
          </w:p>
        </w:tc>
        <w:tc>
          <w:tcPr>
            <w:tcW w:type="dxa" w:w="83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Một Student không thể đọc hoặc sửa garden data của Student khác qua API.</w:t>
            </w:r>
          </w:p>
        </w:tc>
      </w:tr>
      <w:tr>
        <w:trPr>
          <w:cantSplit w:val="true"/>
        </w:trPr>
        <w:tc>
          <w:tcPr>
            <w:tcW w:type="dxa" w:w="10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AC-08</w:t>
            </w:r>
          </w:p>
        </w:tc>
        <w:tc>
          <w:tcPr>
            <w:tcW w:type="dxa" w:w="83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Khi reduced motion bật, mọi animation lớn được thay bằng chuyển trạng thái tĩnh/fade ngắn.</w:t>
            </w:r>
          </w:p>
        </w:tc>
      </w:tr>
      <w:tr>
        <w:trPr>
          <w:cantSplit w:val="true"/>
        </w:trPr>
        <w:tc>
          <w:tcPr>
            <w:tcW w:type="dxa" w:w="10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AC-09</w:t>
            </w:r>
          </w:p>
        </w:tc>
        <w:tc>
          <w:tcPr>
            <w:tcW w:type="dxa" w:w="83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8"/>
              </w:rPr>
              <w:t>Guest có thể thử flow cơ bản mà không đăng nhập; CTA chỉ xuất hiện sau hoạt động demo.</w:t>
            </w:r>
          </w:p>
        </w:tc>
      </w:tr>
      <w:tr>
        <w:trPr>
          <w:cantSplit w:val="true"/>
        </w:trPr>
        <w:tc>
          <w:tcPr>
            <w:tcW w:type="dxa" w:w="10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AC-10</w:t>
            </w:r>
          </w:p>
        </w:tc>
        <w:tc>
          <w:tcPr>
            <w:tcW w:type="dxa" w:w="83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8"/>
              </w:rPr>
              <w:t>Khi đạt daily cap, hoạt động sản phẩm vẫn hoàn tất bình thường và thông báo không mang tính phạt.</w:t>
            </w:r>
          </w:p>
        </w:tc>
      </w:tr>
    </w:tbl>
    <w:p>
      <w:pPr>
        <w:spacing w:after="20"/>
      </w:pPr>
    </w:p>
    <w:p>
      <w:pPr>
        <w:pStyle w:val="Heading1"/>
        <w:keepNext/>
        <w:keepLines/>
      </w:pPr>
      <w:r>
        <w:t>18. Analytics và KPI</w:t>
      </w:r>
    </w:p>
    <w:p>
      <w:pPr>
        <w:numPr>
          <w:ilvl w:val="0"/>
          <w:numId w:val="10"/>
        </w:numPr>
        <w:pStyle w:val="BodyText"/>
        <w:spacing w:after="80" w:line="300" w:lineRule="auto"/>
      </w:pPr>
      <w:r>
        <w:rPr>
          <w:rFonts w:ascii="Calibri" w:hAnsi="Calibri" w:eastAsia="Calibri"/>
          <w:b w:val="0"/>
          <w:i w:val="0"/>
          <w:color w:val="263330"/>
          <w:sz w:val="22"/>
        </w:rPr>
        <w:t>garden_open_rate: tỷ lệ Student mở góc cây trong 7/30 ngày.</w:t>
      </w:r>
    </w:p>
    <w:p>
      <w:pPr>
        <w:numPr>
          <w:ilvl w:val="0"/>
          <w:numId w:val="10"/>
        </w:numPr>
        <w:pStyle w:val="BodyText"/>
        <w:spacing w:after="80" w:line="300" w:lineRule="auto"/>
      </w:pPr>
      <w:r>
        <w:rPr>
          <w:rFonts w:ascii="Calibri" w:hAnsi="Calibri" w:eastAsia="Calibri"/>
          <w:b w:val="0"/>
          <w:i w:val="0"/>
          <w:color w:val="263330"/>
          <w:sz w:val="22"/>
        </w:rPr>
        <w:t>earn_to_garden_rate: tỷ lệ user có điểm mới và mở góc cây trong cùng tuần.</w:t>
      </w:r>
    </w:p>
    <w:p>
      <w:pPr>
        <w:numPr>
          <w:ilvl w:val="0"/>
          <w:numId w:val="10"/>
        </w:numPr>
        <w:pStyle w:val="BodyText"/>
        <w:spacing w:after="80" w:line="300" w:lineRule="auto"/>
      </w:pPr>
      <w:r>
        <w:rPr>
          <w:rFonts w:ascii="Calibri" w:hAnsi="Calibri" w:eastAsia="Calibri"/>
          <w:b w:val="0"/>
          <w:i w:val="0"/>
          <w:color w:val="263330"/>
          <w:sz w:val="22"/>
        </w:rPr>
        <w:t>care_action_rate và decorate_action_rate theo WAU.</w:t>
      </w:r>
    </w:p>
    <w:p>
      <w:pPr>
        <w:numPr>
          <w:ilvl w:val="0"/>
          <w:numId w:val="10"/>
        </w:numPr>
        <w:pStyle w:val="BodyText"/>
        <w:spacing w:after="80" w:line="300" w:lineRule="auto"/>
      </w:pPr>
      <w:r>
        <w:rPr>
          <w:rFonts w:ascii="Calibri" w:hAnsi="Calibri" w:eastAsia="Calibri"/>
          <w:b w:val="0"/>
          <w:i w:val="0"/>
          <w:color w:val="263330"/>
          <w:sz w:val="22"/>
        </w:rPr>
        <w:t>shop_conversion: tỷ lệ mở shop -&gt; mua item; không dùng dark pattern để tối ưu chỉ số.</w:t>
      </w:r>
    </w:p>
    <w:p>
      <w:pPr>
        <w:numPr>
          <w:ilvl w:val="0"/>
          <w:numId w:val="10"/>
        </w:numPr>
        <w:pStyle w:val="BodyText"/>
        <w:spacing w:after="80" w:line="300" w:lineRule="auto"/>
      </w:pPr>
      <w:r>
        <w:rPr>
          <w:rFonts w:ascii="Calibri" w:hAnsi="Calibri" w:eastAsia="Calibri"/>
          <w:b w:val="0"/>
          <w:i w:val="0"/>
          <w:color w:val="263330"/>
          <w:sz w:val="22"/>
        </w:rPr>
        <w:t>stage_distribution và median_days_to_stage; chỉ dùng cân bằng game, không xếp hạng người dùng.</w:t>
      </w:r>
    </w:p>
    <w:p>
      <w:pPr>
        <w:numPr>
          <w:ilvl w:val="0"/>
          <w:numId w:val="10"/>
        </w:numPr>
        <w:pStyle w:val="BodyText"/>
        <w:spacing w:after="80" w:line="300" w:lineRule="auto"/>
      </w:pPr>
      <w:r>
        <w:rPr>
          <w:rFonts w:ascii="Calibri" w:hAnsi="Calibri" w:eastAsia="Calibri"/>
          <w:b w:val="0"/>
          <w:i w:val="0"/>
          <w:color w:val="263330"/>
          <w:sz w:val="22"/>
        </w:rPr>
        <w:t>return_from_sleep_rate: tỷ lệ người dùng quay lại sau Sleeping và tiếp tục sử dụng sản phẩm.</w:t>
      </w:r>
    </w:p>
    <w:p>
      <w:pPr>
        <w:numPr>
          <w:ilvl w:val="0"/>
          <w:numId w:val="10"/>
        </w:numPr>
        <w:pStyle w:val="BodyText"/>
        <w:spacing w:after="80" w:line="300" w:lineRule="auto"/>
      </w:pPr>
      <w:r>
        <w:rPr>
          <w:rFonts w:ascii="Calibri" w:hAnsi="Calibri" w:eastAsia="Calibri"/>
          <w:b w:val="0"/>
          <w:i w:val="0"/>
          <w:color w:val="263330"/>
          <w:sz w:val="22"/>
        </w:rPr>
        <w:t>7-day/30-day retention của nhóm dùng game so với nhóm không dùng, chỉ diễn giải là association, không kết luận game giảm lo âu.</w:t>
      </w:r>
    </w:p>
    <w:p>
      <w:pPr>
        <w:numPr>
          <w:ilvl w:val="0"/>
          <w:numId w:val="10"/>
        </w:numPr>
        <w:pStyle w:val="BodyText"/>
        <w:spacing w:after="80" w:line="300" w:lineRule="auto"/>
      </w:pPr>
      <w:r>
        <w:rPr>
          <w:rFonts w:ascii="Calibri" w:hAnsi="Calibri" w:eastAsia="Calibri"/>
          <w:b w:val="0"/>
          <w:i w:val="0"/>
          <w:color w:val="263330"/>
          <w:sz w:val="22"/>
        </w:rPr>
        <w:t>friction metrics: purchase failure, duplicate prevention, layout save failure, animation skip và reduced-motion usage.</w:t>
      </w:r>
    </w:p>
    <w:p>
      <w:pPr>
        <w:pStyle w:val="Heading1"/>
        <w:keepNext/>
        <w:keepLines/>
      </w:pPr>
      <w:r>
        <w:t>19. Phạm vi MVP và giai đoạn sau</w:t>
      </w:r>
    </w:p>
    <w:p>
      <w:pPr>
        <w:pStyle w:val="Heading2"/>
        <w:keepNext/>
        <w:keepLines/>
      </w:pPr>
      <w:r>
        <w:t>19.1. MVP</w:t>
      </w:r>
    </w:p>
    <w:p>
      <w:pPr>
        <w:numPr>
          <w:ilvl w:val="0"/>
          <w:numId w:val="10"/>
        </w:numPr>
        <w:pStyle w:val="BodyText"/>
        <w:spacing w:after="80" w:line="300" w:lineRule="auto"/>
      </w:pPr>
      <w:r>
        <w:rPr>
          <w:rFonts w:ascii="Calibri" w:hAnsi="Calibri" w:eastAsia="Calibri"/>
          <w:b w:val="0"/>
          <w:i w:val="0"/>
          <w:color w:val="263330"/>
          <w:sz w:val="22"/>
        </w:rPr>
        <w:t>Một cây chính với 5 stage và trạng thái Active/Sleeping/Wake-up.</w:t>
      </w:r>
    </w:p>
    <w:p>
      <w:pPr>
        <w:numPr>
          <w:ilvl w:val="0"/>
          <w:numId w:val="10"/>
        </w:numPr>
        <w:pStyle w:val="BodyText"/>
        <w:spacing w:after="80" w:line="300" w:lineRule="auto"/>
      </w:pPr>
      <w:r>
        <w:rPr>
          <w:rFonts w:ascii="Calibri" w:hAnsi="Calibri" w:eastAsia="Calibri"/>
          <w:b w:val="0"/>
          <w:i w:val="0"/>
          <w:color w:val="263330"/>
          <w:sz w:val="22"/>
        </w:rPr>
        <w:t>Một loại Điểm Mầm; ledger, giới hạn điểm và chống cộng trùng.</w:t>
      </w:r>
    </w:p>
    <w:p>
      <w:pPr>
        <w:numPr>
          <w:ilvl w:val="0"/>
          <w:numId w:val="10"/>
        </w:numPr>
        <w:pStyle w:val="BodyText"/>
        <w:spacing w:after="80" w:line="300" w:lineRule="auto"/>
      </w:pPr>
      <w:r>
        <w:rPr>
          <w:rFonts w:ascii="Calibri" w:hAnsi="Calibri" w:eastAsia="Calibri"/>
          <w:b w:val="0"/>
          <w:i w:val="0"/>
          <w:color w:val="263330"/>
          <w:sz w:val="22"/>
        </w:rPr>
        <w:t>Tối thiểu 4 vật phẩm chăm sóc, 12-20 đồ trang trí và một shop đơn giản.</w:t>
      </w:r>
    </w:p>
    <w:p>
      <w:pPr>
        <w:numPr>
          <w:ilvl w:val="0"/>
          <w:numId w:val="10"/>
        </w:numPr>
        <w:pStyle w:val="BodyText"/>
        <w:spacing w:after="80" w:line="300" w:lineRule="auto"/>
      </w:pPr>
      <w:r>
        <w:rPr>
          <w:rFonts w:ascii="Calibri" w:hAnsi="Calibri" w:eastAsia="Calibri"/>
          <w:b w:val="0"/>
          <w:i w:val="0"/>
          <w:color w:val="263330"/>
          <w:sz w:val="22"/>
        </w:rPr>
        <w:t>Kho đồ, bố cục theo slot, Save/Cancel/Reset.</w:t>
      </w:r>
    </w:p>
    <w:p>
      <w:pPr>
        <w:numPr>
          <w:ilvl w:val="0"/>
          <w:numId w:val="10"/>
        </w:numPr>
        <w:pStyle w:val="BodyText"/>
        <w:spacing w:after="80" w:line="300" w:lineRule="auto"/>
      </w:pPr>
      <w:r>
        <w:rPr>
          <w:rFonts w:ascii="Calibri" w:hAnsi="Calibri" w:eastAsia="Calibri"/>
          <w:b w:val="0"/>
          <w:i w:val="0"/>
          <w:color w:val="263330"/>
          <w:sz w:val="22"/>
        </w:rPr>
        <w:t>Mascot có 8-12 câu thoại và 3-5 animation ngắn.</w:t>
      </w:r>
    </w:p>
    <w:p>
      <w:pPr>
        <w:numPr>
          <w:ilvl w:val="0"/>
          <w:numId w:val="10"/>
        </w:numPr>
        <w:pStyle w:val="BodyText"/>
        <w:spacing w:after="80" w:line="300" w:lineRule="auto"/>
      </w:pPr>
      <w:r>
        <w:rPr>
          <w:rFonts w:ascii="Calibri" w:hAnsi="Calibri" w:eastAsia="Calibri"/>
          <w:b w:val="0"/>
          <w:i w:val="0"/>
          <w:color w:val="263330"/>
          <w:sz w:val="22"/>
        </w:rPr>
        <w:t>Guest demo; Student lưu riêng tư; Admin cấu hình cơ bản.</w:t>
      </w:r>
    </w:p>
    <w:p>
      <w:pPr>
        <w:numPr>
          <w:ilvl w:val="0"/>
          <w:numId w:val="10"/>
        </w:numPr>
        <w:pStyle w:val="BodyText"/>
        <w:spacing w:after="80" w:line="300" w:lineRule="auto"/>
      </w:pPr>
      <w:r>
        <w:rPr>
          <w:rFonts w:ascii="Calibri" w:hAnsi="Calibri" w:eastAsia="Calibri"/>
          <w:b w:val="0"/>
          <w:i w:val="0"/>
          <w:color w:val="263330"/>
          <w:sz w:val="22"/>
        </w:rPr>
        <w:t>Reduced motion, skip animation, empty/loading/error states và analytics events chính.</w:t>
      </w:r>
    </w:p>
    <w:p>
      <w:pPr>
        <w:pStyle w:val="Heading2"/>
        <w:keepNext/>
        <w:keepLines/>
      </w:pPr>
      <w:r>
        <w:t>19.2. Giai đoạn sau</w:t>
      </w:r>
    </w:p>
    <w:p>
      <w:pPr>
        <w:numPr>
          <w:ilvl w:val="0"/>
          <w:numId w:val="10"/>
        </w:numPr>
        <w:pStyle w:val="BodyText"/>
        <w:spacing w:after="80" w:line="300" w:lineRule="auto"/>
      </w:pPr>
      <w:r>
        <w:rPr>
          <w:rFonts w:ascii="Calibri" w:hAnsi="Calibri" w:eastAsia="Calibri"/>
          <w:b w:val="0"/>
          <w:i w:val="0"/>
          <w:color w:val="263330"/>
          <w:sz w:val="22"/>
        </w:rPr>
        <w:t>Chủ đề theo mùa nhưng không giới hạn thời gian sở hữu.</w:t>
      </w:r>
    </w:p>
    <w:p>
      <w:pPr>
        <w:numPr>
          <w:ilvl w:val="0"/>
          <w:numId w:val="10"/>
        </w:numPr>
        <w:pStyle w:val="BodyText"/>
        <w:spacing w:after="80" w:line="300" w:lineRule="auto"/>
      </w:pPr>
      <w:r>
        <w:rPr>
          <w:rFonts w:ascii="Calibri" w:hAnsi="Calibri" w:eastAsia="Calibri"/>
          <w:b w:val="0"/>
          <w:i w:val="0"/>
          <w:color w:val="263330"/>
          <w:sz w:val="22"/>
        </w:rPr>
        <w:t>Nhiều kiểu cây cosmetic giữ nguyên stage/XP chung.</w:t>
      </w:r>
    </w:p>
    <w:p>
      <w:pPr>
        <w:numPr>
          <w:ilvl w:val="0"/>
          <w:numId w:val="10"/>
        </w:numPr>
        <w:pStyle w:val="BodyText"/>
        <w:spacing w:after="80" w:line="300" w:lineRule="auto"/>
      </w:pPr>
      <w:r>
        <w:rPr>
          <w:rFonts w:ascii="Calibri" w:hAnsi="Calibri" w:eastAsia="Calibri"/>
          <w:b w:val="0"/>
          <w:i w:val="0"/>
          <w:color w:val="263330"/>
          <w:sz w:val="22"/>
        </w:rPr>
        <w:t>Album “Khoảnh khắc bình yên” để xem lại animation đã mở.</w:t>
      </w:r>
    </w:p>
    <w:p>
      <w:pPr>
        <w:numPr>
          <w:ilvl w:val="0"/>
          <w:numId w:val="10"/>
        </w:numPr>
        <w:pStyle w:val="BodyText"/>
        <w:spacing w:after="80" w:line="300" w:lineRule="auto"/>
      </w:pPr>
      <w:r>
        <w:rPr>
          <w:rFonts w:ascii="Calibri" w:hAnsi="Calibri" w:eastAsia="Calibri"/>
          <w:b w:val="0"/>
          <w:i w:val="0"/>
          <w:color w:val="263330"/>
          <w:sz w:val="22"/>
        </w:rPr>
        <w:t>Gợi ý trang trí theo mood preference do người dùng chọn chủ động, không suy diễn tự động từ nhật ký.</w:t>
      </w:r>
    </w:p>
    <w:p>
      <w:pPr>
        <w:numPr>
          <w:ilvl w:val="0"/>
          <w:numId w:val="10"/>
        </w:numPr>
        <w:pStyle w:val="BodyText"/>
        <w:spacing w:after="80" w:line="300" w:lineRule="auto"/>
      </w:pPr>
      <w:r>
        <w:rPr>
          <w:rFonts w:ascii="Calibri" w:hAnsi="Calibri" w:eastAsia="Calibri"/>
          <w:b w:val="0"/>
          <w:i w:val="0"/>
          <w:color w:val="263330"/>
          <w:sz w:val="22"/>
        </w:rPr>
        <w:t>Editor tự do hơn cho desktop sau khi flow slot-based trên mobile ổn định.</w:t>
      </w:r>
    </w:p>
    <w:p>
      <w:pPr>
        <w:pStyle w:val="Heading1"/>
        <w:keepNext/>
        <w:keepLines/>
      </w:pPr>
      <w:r>
        <w:t>20. Description sẵn sàng để dán vào công cụ lập web</w:t>
      </w:r>
    </w:p>
    <w:tbl>
      <w:tblPr>
        <w:tblW w:type="dxa" w:w="9360"/>
        <w:jc w:val="left"/>
        <w:tblLayout w:type="fixed"/>
        <w:tblLook w:firstColumn="1" w:firstRow="1" w:lastColumn="0" w:lastRow="0" w:noHBand="0" w:noVBand="1" w:val="04A0"/>
        <w:tblInd w:w="120" w:type="dxa"/>
        <w:tblBorders>
          <w:top w:val="single" w:sz="4" w:space="0" w:color="EEF4F7"/>
          <w:left w:val="single" w:sz="4" w:space="0" w:color="EEF4F7"/>
          <w:bottom w:val="single" w:sz="4" w:space="0" w:color="EEF4F7"/>
          <w:right w:val="single" w:sz="4" w:space="0" w:color="EEF4F7"/>
          <w:insideH w:val="single" w:sz="4" w:space="0" w:color="EEF4F7"/>
          <w:insideV w:val="single" w:sz="4" w:space="0" w:color="EEF4F7"/>
        </w:tblBorders>
      </w:tblPr>
      <w:tblGrid>
        <w:gridCol w:w="9360"/>
      </w:tblGrid>
      <w:tr>
        <w:trPr>
          <w:tblHeader w:val="true"/>
          <w:cantSplit w:val="true"/>
        </w:trPr>
        <w:tc>
          <w:tcPr>
            <w:tcW w:type="dxa" w:w="9360"/>
            <w:tcMar>
              <w:top w:w="100" w:type="dxa"/>
              <w:start w:w="120" w:type="dxa"/>
              <w:bottom w:w="100" w:type="dxa"/>
              <w:end w:w="120" w:type="dxa"/>
            </w:tcMar>
            <w:shd w:fill="EEF4F7"/>
          </w:tcPr>
          <w:p>
            <w:pPr>
              <w:spacing w:after="60"/>
            </w:pPr>
            <w:r>
              <w:rPr>
                <w:rFonts w:ascii="Calibri" w:hAnsi="Calibri" w:eastAsia="Calibri"/>
                <w:b/>
                <w:i w:val="0"/>
                <w:color w:val="254B45"/>
                <w:sz w:val="19"/>
              </w:rPr>
              <w:t>CÁCH DÙNG</w:t>
            </w:r>
          </w:p>
          <w:p>
            <w:pPr>
              <w:spacing w:after="0" w:line="288" w:lineRule="auto"/>
            </w:pPr>
            <w:r>
              <w:rPr>
                <w:rFonts w:ascii="Calibri" w:hAnsi="Calibri" w:eastAsia="Calibri"/>
                <w:b w:val="0"/>
                <w:i w:val="0"/>
                <w:color w:val="263330"/>
                <w:sz w:val="21"/>
              </w:rPr>
              <w:t>Có thể dán nguyên phần dưới đây vào mô tả tính năng cho AI website builder hoặc gửi kèm Mini-GDD này cho UI-UX/Developer. Các con số là cấu hình khởi tạo và cần playtest trước production.</w:t>
            </w:r>
          </w:p>
        </w:tc>
      </w:tr>
    </w:tbl>
    <w:p>
      <w:pPr>
        <w:spacing w:after="20"/>
      </w:pPr>
    </w:p>
    <w:p>
      <w:pPr>
        <w:pStyle w:val="BodyText"/>
        <w:spacing w:after="120" w:line="300" w:lineRule="auto"/>
      </w:pPr>
      <w:r>
        <w:rPr>
          <w:rFonts w:ascii="Calibri" w:hAnsi="Calibri" w:eastAsia="Calibri"/>
          <w:b w:val="0"/>
          <w:i w:val="0"/>
          <w:color w:val="263330"/>
          <w:sz w:val="22"/>
        </w:rPr>
        <w:t>Xây dựng mini-game “Góc Cây Bình Yên” tích hợp vào web hỗ trợ giảm lo âu trước kỳ thi THPT. Đây là tính năng giải trí, thư giãn và tăng retention nhẹ nhàng, không phải hệ thống nhiệm vụ bắt buộc. Mỗi Student sở hữu một góc hoàn toàn riêng tư gồm một cây chính, mascot mèo và khu vực trang trí xung quanh.</w:t>
      </w:r>
    </w:p>
    <w:p>
      <w:pPr>
        <w:pStyle w:val="BodyText"/>
        <w:spacing w:after="120" w:line="300" w:lineRule="auto"/>
      </w:pPr>
      <w:r>
        <w:rPr>
          <w:rFonts w:ascii="Calibri" w:hAnsi="Calibri" w:eastAsia="Calibri"/>
          <w:b w:val="0"/>
          <w:i w:val="0"/>
          <w:color w:val="263330"/>
          <w:sz w:val="22"/>
        </w:rPr>
        <w:t>Người dùng nhận một loại tiền tệ duy nhất là Điểm Mầm khi thực hiện các hoạt động đủ điều kiện trên web: ghé lại web theo định kỳ, Mood Check-in/Mood Journal, hoàn thành Test hoặc CBT, đọc/xem Library, nghe Music Hub, hoàn thành mini-activity và tương tác community an toàn. Mỗi nguồn điểm có rule, cooldown và daily cap riêng để chống spam. Không thưởng theo mức độ tiêu cực của mood, điểm test, độ dài nhật ký, lượt like hoặc report. Điểm phải được ghi bằng transaction ledger và source_event_id để chống cộng trùng khi retry.</w:t>
      </w:r>
    </w:p>
    <w:p>
      <w:pPr>
        <w:pStyle w:val="BodyText"/>
        <w:spacing w:after="120" w:line="300" w:lineRule="auto"/>
      </w:pPr>
      <w:r>
        <w:rPr>
          <w:rFonts w:ascii="Calibri" w:hAnsi="Calibri" w:eastAsia="Calibri"/>
          <w:b w:val="0"/>
          <w:i w:val="0"/>
          <w:color w:val="263330"/>
          <w:sz w:val="22"/>
        </w:rPr>
        <w:t>Khi hoạt động hợp lệ hoàn tất, điểm được cộng ngay vào balance và đồng thời tăng unseen_points. Khi người dùng mở góc cây, hiển thị “Bạn có +x Điểm Mầm mới” với nút Nhận. Nút này chỉ đánh dấu đã xem và phát animation; nếu không bấm, điểm không mất, không hết hạn và đã nằm trong balance.</w:t>
      </w:r>
    </w:p>
    <w:p>
      <w:pPr>
        <w:pStyle w:val="BodyText"/>
        <w:spacing w:after="120" w:line="300" w:lineRule="auto"/>
      </w:pPr>
      <w:r>
        <w:rPr>
          <w:rFonts w:ascii="Calibri" w:hAnsi="Calibri" w:eastAsia="Calibri"/>
          <w:b w:val="0"/>
          <w:i w:val="0"/>
          <w:color w:val="263330"/>
          <w:sz w:val="22"/>
        </w:rPr>
        <w:t>Góc cây có bốn thao tác chính ở thanh dưới: Chăm sóc, Cửa hàng, Kho đồ và Trang trí. Cửa hàng có hai nhóm: vật phẩm chăm sóc dạng consumable và đồ trang trí sở hữu vĩnh viễn. Vật phẩm chăm sóc làm tăng Growth XP và phát animation. Đồ trang trí được preview trước khi mua, lưu trong inventory và có thể đặt lại nhiều lần. Mua item phải atomic và idempotent để không trừ điểm hai lần.</w:t>
      </w:r>
    </w:p>
    <w:p>
      <w:pPr>
        <w:pStyle w:val="BodyText"/>
        <w:spacing w:after="120" w:line="300" w:lineRule="auto"/>
      </w:pPr>
      <w:r>
        <w:rPr>
          <w:rFonts w:ascii="Calibri" w:hAnsi="Calibri" w:eastAsia="Calibri"/>
          <w:b w:val="0"/>
          <w:i w:val="0"/>
          <w:color w:val="263330"/>
          <w:sz w:val="22"/>
        </w:rPr>
        <w:t>Cây có 5 giai đoạn: Mầm nhỏ, Cây non, Tán lá, Ra nụ và Cây trưởng thành. Growth XP và stage chỉ tăng, không bao giờ giảm. Cây không chết, không héo, không sâu bệnh, không mất đồ và không reset nếu người dùng vắng mặt. Mood, kết quả test và nội dung nhật ký không được làm cây xấu đi.</w:t>
      </w:r>
    </w:p>
    <w:p>
      <w:pPr>
        <w:pStyle w:val="BodyText"/>
        <w:spacing w:after="120" w:line="300" w:lineRule="auto"/>
      </w:pPr>
      <w:r>
        <w:rPr>
          <w:rFonts w:ascii="Calibri" w:hAnsi="Calibri" w:eastAsia="Calibri"/>
          <w:b w:val="0"/>
          <w:i w:val="0"/>
          <w:color w:val="263330"/>
          <w:sz w:val="22"/>
        </w:rPr>
        <w:t>Nếu người dùng không mở web trong 72 giờ, cây chuyển sang trạng thái Sleeping với visual dễ chịu; toàn bộ balance, XP, stage, inventory và layout được giữ nguyên. Khi quay lại, cây và mascot thức dậy vui vẻ với lời chào “Bạn về rồi! Góc nhỏ vẫn ở đây đợi bạn.” và một quà cố định nhỏ. Không hiển thị số ngày bỏ lỡ, streak hoặc thông báo gây tội lỗi.</w:t>
      </w:r>
    </w:p>
    <w:p>
      <w:pPr>
        <w:pStyle w:val="BodyText"/>
        <w:spacing w:after="120" w:line="300" w:lineRule="auto"/>
      </w:pPr>
      <w:r>
        <w:rPr>
          <w:rFonts w:ascii="Calibri" w:hAnsi="Calibri" w:eastAsia="Calibri"/>
          <w:b w:val="0"/>
          <w:i w:val="0"/>
          <w:color w:val="263330"/>
          <w:sz w:val="22"/>
        </w:rPr>
        <w:t>Thiết kế mobile-first: top bar hiển thị Điểm Mầm, canvas trung tâm cho cây/mascot/trang trí và bottom action bar. Hỗ trợ drag hoặc slot-based placement, Save/Cancel/Reset, loading/error/empty states, keyboard, contrast, reduced motion và nút skip animation. Không có leaderboard, visit, like, gift, PvP hoặc tính năng so sánh.</w:t>
      </w:r>
    </w:p>
    <w:p>
      <w:pPr>
        <w:pStyle w:val="BodyText"/>
        <w:spacing w:after="120" w:line="300" w:lineRule="auto"/>
      </w:pPr>
      <w:r>
        <w:rPr>
          <w:rFonts w:ascii="Calibri" w:hAnsi="Calibri" w:eastAsia="Calibri"/>
          <w:b w:val="0"/>
          <w:i w:val="0"/>
          <w:color w:val="263330"/>
          <w:sz w:val="22"/>
        </w:rPr>
        <w:t>Guest được xem preview, thử tưới một lần và đặt một món trang trí mẫu trong phiên. Student có toàn bộ tiến trình lưu riêng tư bằng RLS. Admin quản lý point rules, caps, prices, catalog, stage thresholds, sleep threshold, animation assets và microcopy theo version có audit log.</w:t>
      </w:r>
    </w:p>
    <w:p>
      <w:pPr>
        <w:pStyle w:val="BodyText"/>
        <w:spacing w:after="120" w:line="300" w:lineRule="auto"/>
      </w:pPr>
      <w:r>
        <w:rPr>
          <w:rFonts w:ascii="Calibri" w:hAnsi="Calibri" w:eastAsia="Calibri"/>
          <w:b w:val="0"/>
          <w:i w:val="0"/>
          <w:color w:val="263330"/>
          <w:sz w:val="22"/>
        </w:rPr>
        <w:t>Triển khai tối thiểu các bảng garden_profiles, point_transactions, game_catalog_items, user_inventory, garden_layouts, care_actions và game_config_versions. Theo dõi analytics ở mức hành vi như garden_open, points_awarded, points_seen, item_purchased, care_used, decor_placed, stage_up, tree_sleep và tree_wake; không gửi raw mood/journal content vào analytics và không diễn giải dữ liệu game như hiệu quả lâm sàng.</w:t>
      </w:r>
    </w:p>
    <w:p>
      <w:pPr>
        <w:pStyle w:val="Heading1"/>
        <w:keepNext/>
        <w:keepLines/>
      </w:pPr>
      <w:r>
        <w:t>21. Quyết định đã chốt từ brief</w:t>
      </w:r>
    </w:p>
    <w:tbl>
      <w:tblPr>
        <w:tblStyle w:val="TableGrid"/>
        <w:tblW w:type="dxa" w:w="9360"/>
        <w:tblLayout w:type="fixed"/>
        <w:tblLook w:firstColumn="1" w:firstRow="1" w:lastColumn="0" w:lastRow="0" w:noHBand="0" w:noVBand="1" w:val="04A0"/>
        <w:jc w:val="left"/>
        <w:tblInd w:w="120" w:type="dxa"/>
        <w:tblBorders>
          <w:top w:val="single" w:sz="6" w:space="0" w:color="C9D9D4"/>
          <w:left w:val="single" w:sz="6" w:space="0" w:color="C9D9D4"/>
          <w:bottom w:val="single" w:sz="6" w:space="0" w:color="C9D9D4"/>
          <w:right w:val="single" w:sz="6" w:space="0" w:color="C9D9D4"/>
          <w:insideH w:val="single" w:sz="6" w:space="0" w:color="C9D9D4"/>
          <w:insideV w:val="single" w:sz="6" w:space="0" w:color="C9D9D4"/>
        </w:tblBorders>
      </w:tblPr>
      <w:tblGrid>
        <w:gridCol w:w="2200"/>
        <w:gridCol w:w="7160"/>
      </w:tblGrid>
      <w:tr>
        <w:trPr>
          <w:tblHeader w:val="true"/>
          <w:cantSplit w:val="true"/>
        </w:trPr>
        <w:tc>
          <w:tcPr>
            <w:tcW w:type="dxa" w:w="220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9"/>
              </w:rPr>
              <w:t>Hạng mục</w:t>
            </w:r>
          </w:p>
        </w:tc>
        <w:tc>
          <w:tcPr>
            <w:tcW w:type="dxa" w:w="7160"/>
            <w:tcMar>
              <w:top w:w="100" w:type="dxa"/>
              <w:start w:w="120" w:type="dxa"/>
              <w:bottom w:w="100" w:type="dxa"/>
              <w:end w:w="120" w:type="dxa"/>
            </w:tcMar>
            <w:shd w:fill="EAF5F0"/>
            <w:vAlign w:val="center"/>
          </w:tcPr>
          <w:p>
            <w:pPr>
              <w:spacing w:after="0"/>
              <w:jc w:val="left"/>
            </w:pPr>
            <w:r>
              <w:rPr>
                <w:rFonts w:ascii="Calibri" w:hAnsi="Calibri" w:eastAsia="Calibri"/>
                <w:b/>
                <w:i w:val="0"/>
                <w:color w:val="254B45"/>
                <w:sz w:val="19"/>
              </w:rPr>
              <w:t>Quyết định</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Không gian</w:t>
            </w:r>
          </w:p>
        </w:tc>
        <w:tc>
          <w:tcPr>
            <w:tcW w:type="dxa" w:w="7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Một cây chính và góc trang trí xung quanh.</w:t>
            </w:r>
          </w:p>
        </w:tc>
      </w:tr>
      <w:tr>
        <w:trPr>
          <w:cantSplit w:val="true"/>
        </w:trPr>
        <w:tc>
          <w:tcPr>
            <w:tcW w:type="dxa" w:w="2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Nguồn điểm</w:t>
            </w:r>
          </w:p>
        </w:tc>
        <w:tc>
          <w:tcPr>
            <w:tcW w:type="dxa" w:w="7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Toàn bộ nhóm tính năng chính của web đều có thể đóng góp điểm theo giới hạn an toàn.</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Khi vắng mặt</w:t>
            </w:r>
          </w:p>
        </w:tc>
        <w:tc>
          <w:tcPr>
            <w:tcW w:type="dxa" w:w="7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Cây tạm ngủ và vui vẻ thức dậy khi người dùng quay lại.</w:t>
            </w:r>
          </w:p>
        </w:tc>
      </w:tr>
      <w:tr>
        <w:trPr>
          <w:cantSplit w:val="true"/>
        </w:trPr>
        <w:tc>
          <w:tcPr>
            <w:tcW w:type="dxa" w:w="2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Hoạt động trong game</w:t>
            </w:r>
          </w:p>
        </w:tc>
        <w:tc>
          <w:tcPr>
            <w:tcW w:type="dxa" w:w="7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Nhận điểm, chăm cây, mua vật phẩm, trang trí, tương tác cây/mascot và xem animation phát triển.</w:t>
            </w:r>
          </w:p>
        </w:tc>
      </w:tr>
      <w:tr>
        <w:trPr>
          <w:cantSplit w:val="true"/>
        </w:trPr>
        <w:tc>
          <w:tcPr>
            <w:tcW w:type="dxa" w:w="220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Economy</w:t>
            </w:r>
          </w:p>
        </w:tc>
        <w:tc>
          <w:tcPr>
            <w:tcW w:type="dxa" w:w="7160"/>
            <w:vAlign w:val="center"/>
            <w:tcMar>
              <w:top w:w="100" w:type="dxa"/>
              <w:start w:w="120" w:type="dxa"/>
              <w:bottom w:w="100" w:type="dxa"/>
              <w:end w:w="120" w:type="dxa"/>
            </w:tcMar>
          </w:tcPr>
          <w:p>
            <w:pPr>
              <w:spacing w:after="0" w:line="259" w:lineRule="auto"/>
            </w:pPr>
            <w:r>
              <w:rPr>
                <w:rFonts w:ascii="Calibri" w:hAnsi="Calibri" w:eastAsia="Calibri"/>
                <w:b w:val="0"/>
                <w:i w:val="0"/>
                <w:color w:val="263330"/>
                <w:sz w:val="19"/>
              </w:rPr>
              <w:t>Một loại điểm duy nhất dùng mua cả vật phẩm chăm sóc và trang trí.</w:t>
            </w:r>
          </w:p>
        </w:tc>
      </w:tr>
      <w:tr>
        <w:trPr>
          <w:cantSplit w:val="true"/>
        </w:trPr>
        <w:tc>
          <w:tcPr>
            <w:tcW w:type="dxa" w:w="220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Social</w:t>
            </w:r>
          </w:p>
        </w:tc>
        <w:tc>
          <w:tcPr>
            <w:tcW w:type="dxa" w:w="7160"/>
            <w:vAlign w:val="center"/>
            <w:shd w:fill="F5FAF8"/>
            <w:tcMar>
              <w:top w:w="100" w:type="dxa"/>
              <w:start w:w="120" w:type="dxa"/>
              <w:bottom w:w="100" w:type="dxa"/>
              <w:end w:w="120" w:type="dxa"/>
            </w:tcMar>
          </w:tcPr>
          <w:p>
            <w:pPr>
              <w:spacing w:after="0" w:line="259" w:lineRule="auto"/>
            </w:pPr>
            <w:r>
              <w:rPr>
                <w:rFonts w:ascii="Calibri" w:hAnsi="Calibri" w:eastAsia="Calibri"/>
                <w:b w:val="0"/>
                <w:i w:val="0"/>
                <w:color w:val="263330"/>
                <w:sz w:val="19"/>
              </w:rPr>
              <w:t>Hoàn toàn riêng tư; không tương tác khu vườn giữa người dùng.</w:t>
            </w:r>
          </w:p>
        </w:tc>
      </w:tr>
    </w:tbl>
    <w:p>
      <w:pPr>
        <w:spacing w:after="20"/>
      </w:pPr>
    </w:p>
    <w:tbl>
      <w:tblPr>
        <w:tblW w:type="dxa" w:w="9360"/>
        <w:jc w:val="left"/>
        <w:tblLayout w:type="fixed"/>
        <w:tblLook w:firstColumn="1" w:firstRow="1" w:lastColumn="0" w:lastRow="0" w:noHBand="0" w:noVBand="1" w:val="04A0"/>
        <w:tblInd w:w="120" w:type="dxa"/>
        <w:tblBorders>
          <w:top w:val="single" w:sz="4" w:space="0" w:color="FFF8EA"/>
          <w:left w:val="single" w:sz="4" w:space="0" w:color="FFF8EA"/>
          <w:bottom w:val="single" w:sz="4" w:space="0" w:color="FFF8EA"/>
          <w:right w:val="single" w:sz="4" w:space="0" w:color="FFF8EA"/>
          <w:insideH w:val="single" w:sz="4" w:space="0" w:color="FFF8EA"/>
          <w:insideV w:val="single" w:sz="4" w:space="0" w:color="FFF8EA"/>
        </w:tblBorders>
      </w:tblPr>
      <w:tblGrid>
        <w:gridCol w:w="9360"/>
      </w:tblGrid>
      <w:tr>
        <w:trPr>
          <w:tblHeader w:val="true"/>
          <w:cantSplit w:val="true"/>
        </w:trPr>
        <w:tc>
          <w:tcPr>
            <w:tcW w:type="dxa" w:w="9360"/>
            <w:tcMar>
              <w:top w:w="100" w:type="dxa"/>
              <w:start w:w="120" w:type="dxa"/>
              <w:bottom w:w="100" w:type="dxa"/>
              <w:end w:w="120" w:type="dxa"/>
            </w:tcMar>
            <w:shd w:fill="FFF8EA"/>
          </w:tcPr>
          <w:p>
            <w:pPr>
              <w:spacing w:after="60"/>
            </w:pPr>
            <w:r>
              <w:rPr>
                <w:rFonts w:ascii="Calibri" w:hAnsi="Calibri" w:eastAsia="Calibri"/>
                <w:b/>
                <w:i w:val="0"/>
                <w:color w:val="254B45"/>
                <w:sz w:val="19"/>
              </w:rPr>
              <w:t>ĐIỂM CẦN PLAYTEST</w:t>
            </w:r>
          </w:p>
          <w:p>
            <w:pPr>
              <w:spacing w:after="0" w:line="288" w:lineRule="auto"/>
            </w:pPr>
            <w:r>
              <w:rPr>
                <w:rFonts w:ascii="Calibri" w:hAnsi="Calibri" w:eastAsia="Calibri"/>
                <w:b w:val="0"/>
                <w:i w:val="0"/>
                <w:color w:val="263330"/>
                <w:sz w:val="21"/>
              </w:rPr>
              <w:t>Mức điểm, giá vật phẩm, ngưỡng Growth XP, daily cap và thời gian chuyển Sleeping là cấu hình ban đầu. Nên thử nghiệm với nhóm học sinh nhỏ để kiểm tra: thời lượng phiên 2-5 phút, tốc độ mở stage, cảm giác không bị thúc ép và mức độ dễ hiểu của cơ chế nhận điểm.</w:t>
            </w:r>
          </w:p>
        </w:tc>
      </w:tr>
    </w:tbl>
    <w:p>
      <w:pPr>
        <w:spacing w:after="20"/>
      </w:pP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b w:val="0"/>
        <w:i w:val="0"/>
        <w:color w:val="5F6F6B"/>
        <w:sz w:val="17"/>
      </w:rPr>
      <w:t xml:space="preserve">Trang </w:t>
    </w:r>
    <w:fldSimple w:instr=" PAGE ">
      <w:r>
        <w:rPr>
          <w:rFonts w:ascii="Calibri" w:hAnsi="Calibri"/>
          <w:color w:val="5F6F6B"/>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val="0"/>
        <w:i w:val="0"/>
        <w:color w:val="5F6F6B"/>
        <w:sz w:val="17"/>
      </w:rPr>
      <w:t>MINI-GDD | GÓC CÂY BÌNH YÊN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bullet"/>
      <w:lvlText w:val="•"/>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bullet"/>
      <w:lvlText w:val="•"/>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633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F6F6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F6F6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254B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00" w:lineRule="auto"/>
    </w:pPr>
    <w:rPr>
      <w:rFonts w:ascii="Calibri" w:hAnsi="Calibri"/>
      <w:color w:val="26333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Mini-GDD - Góc Cây Bình Yên</dc:title>
  <dc:subject>Feature Specification cho mini-game trồng cây trong web hỗ trợ giảm lo âu thi cử</dc:subject>
  <dc:creator>OpenAI</dc:creator>
  <cp:keywords>Mini-GDD, gameplay, feature specification, trồng cây, wellbeing</cp:keywords>
  <dc:description>generated by python-docx</dc:description>
  <cp:lastModifiedBy/>
  <cp:revision>1</cp:revision>
  <dcterms:created xsi:type="dcterms:W3CDTF">2013-12-23T23:15:00Z</dcterms:created>
  <dcterms:modified xsi:type="dcterms:W3CDTF">2013-12-23T23:15:00Z</dcterms:modified>
  <cp:category/>
</cp:coreProperties>
</file>