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D8A" w:rsidRPr="00C00D8A" w:rsidRDefault="00C00D8A" w:rsidP="00C00D8A">
      <w:pPr>
        <w:shd w:val="clear" w:color="auto" w:fill="FFFFFF"/>
        <w:spacing w:after="0" w:line="240" w:lineRule="auto"/>
        <w:ind w:left="105"/>
        <w:rPr>
          <w:rFonts w:ascii="Helvetica" w:eastAsia="Times New Roman" w:hAnsi="Helvetica" w:cs="Times New Roman"/>
          <w:color w:val="555555"/>
          <w:sz w:val="24"/>
          <w:szCs w:val="24"/>
        </w:rPr>
      </w:pPr>
      <w:r w:rsidRPr="00C00D8A">
        <w:rPr>
          <w:rFonts w:ascii="Helvetica" w:eastAsia="Times New Roman" w:hAnsi="Helvetica" w:cs="Times New Roman"/>
          <w:b/>
          <w:bCs/>
          <w:color w:val="555555"/>
          <w:sz w:val="24"/>
          <w:szCs w:val="24"/>
        </w:rPr>
        <w:fldChar w:fldCharType="begin"/>
      </w:r>
      <w:r w:rsidRPr="00C00D8A">
        <w:rPr>
          <w:rFonts w:ascii="Helvetica" w:eastAsia="Times New Roman" w:hAnsi="Helvetica" w:cs="Times New Roman"/>
          <w:b/>
          <w:bCs/>
          <w:color w:val="555555"/>
          <w:sz w:val="24"/>
          <w:szCs w:val="24"/>
        </w:rPr>
        <w:instrText xml:space="preserve"> HYPERLINK "https://www.matbao.net/bao-mat-website/geotrust-ssl.html" \o "SSL" \t "_blank" </w:instrText>
      </w:r>
      <w:r w:rsidRPr="00C00D8A">
        <w:rPr>
          <w:rFonts w:ascii="Helvetica" w:eastAsia="Times New Roman" w:hAnsi="Helvetica" w:cs="Times New Roman"/>
          <w:b/>
          <w:bCs/>
          <w:color w:val="555555"/>
          <w:sz w:val="24"/>
          <w:szCs w:val="24"/>
        </w:rPr>
        <w:fldChar w:fldCharType="separate"/>
      </w:r>
      <w:r w:rsidRPr="00C00D8A">
        <w:rPr>
          <w:rFonts w:ascii="Helvetica" w:eastAsia="Times New Roman" w:hAnsi="Helvetica" w:cs="Times New Roman"/>
          <w:b/>
          <w:bCs/>
          <w:color w:val="E36F3C"/>
          <w:sz w:val="24"/>
          <w:szCs w:val="24"/>
          <w:u w:val="single"/>
        </w:rPr>
        <w:t>SSL</w:t>
      </w:r>
      <w:r w:rsidRPr="00C00D8A">
        <w:rPr>
          <w:rFonts w:ascii="Helvetica" w:eastAsia="Times New Roman" w:hAnsi="Helvetica" w:cs="Times New Roman"/>
          <w:b/>
          <w:bCs/>
          <w:color w:val="555555"/>
          <w:sz w:val="24"/>
          <w:szCs w:val="24"/>
        </w:rPr>
        <w:fldChar w:fldCharType="end"/>
      </w:r>
      <w:r w:rsidRPr="00C00D8A">
        <w:rPr>
          <w:rFonts w:ascii="Helvetica" w:eastAsia="Times New Roman" w:hAnsi="Helvetica" w:cs="Times New Roman"/>
          <w:color w:val="555555"/>
          <w:sz w:val="24"/>
          <w:szCs w:val="24"/>
        </w:rPr>
        <w:t> là một chuẩn công nghiệp được sử dụng bởi hàng triệu trang web trong việc bảo vệ các giao dịch trực tuyến với khách hàng của họ. </w:t>
      </w:r>
      <w:r w:rsidRPr="00C00D8A">
        <w:rPr>
          <w:rFonts w:ascii="Helvetica" w:eastAsia="Times New Roman" w:hAnsi="Helvetica" w:cs="Times New Roman"/>
          <w:b/>
          <w:bCs/>
          <w:color w:val="555555"/>
          <w:sz w:val="24"/>
          <w:szCs w:val="24"/>
        </w:rPr>
        <w:t>SSL</w:t>
      </w:r>
      <w:r w:rsidRPr="00C00D8A">
        <w:rPr>
          <w:rFonts w:ascii="Helvetica" w:eastAsia="Times New Roman" w:hAnsi="Helvetica" w:cs="Times New Roman"/>
          <w:color w:val="555555"/>
          <w:sz w:val="24"/>
          <w:szCs w:val="24"/>
        </w:rPr>
        <w:t> đảm bảo rằng tất cả các dữ liệu được truyền giữa các máy chủ web và các trình duyệt được mang tính riêng tư, tách rời.</w:t>
      </w:r>
    </w:p>
    <w:p w:rsidR="00C00D8A" w:rsidRPr="00C00D8A" w:rsidRDefault="00C00D8A" w:rsidP="00C00D8A">
      <w:pPr>
        <w:shd w:val="clear" w:color="auto" w:fill="FFFFFF"/>
        <w:spacing w:before="390" w:after="390" w:line="240" w:lineRule="auto"/>
        <w:outlineLvl w:val="1"/>
        <w:rPr>
          <w:rFonts w:ascii="Helvetica" w:eastAsia="Times New Roman" w:hAnsi="Helvetica" w:cs="Times New Roman"/>
          <w:b/>
          <w:bCs/>
          <w:color w:val="363D40"/>
          <w:spacing w:val="-9"/>
          <w:sz w:val="33"/>
          <w:szCs w:val="33"/>
        </w:rPr>
      </w:pPr>
      <w:r w:rsidRPr="00C00D8A">
        <w:rPr>
          <w:rFonts w:ascii="Helvetica" w:eastAsia="Times New Roman" w:hAnsi="Helvetica" w:cs="Times New Roman"/>
          <w:b/>
          <w:bCs/>
          <w:color w:val="363D40"/>
          <w:spacing w:val="-9"/>
          <w:sz w:val="33"/>
          <w:szCs w:val="33"/>
        </w:rPr>
        <w:t>SSL là gì?</w:t>
      </w:r>
    </w:p>
    <w:p w:rsidR="00C00D8A" w:rsidRPr="00C00D8A" w:rsidRDefault="00C00D8A" w:rsidP="00C00D8A">
      <w:pPr>
        <w:shd w:val="clear" w:color="auto" w:fill="FFFFFF"/>
        <w:spacing w:after="0" w:line="240" w:lineRule="auto"/>
        <w:ind w:left="105"/>
        <w:jc w:val="both"/>
        <w:rPr>
          <w:rFonts w:ascii="Helvetica" w:eastAsia="Times New Roman" w:hAnsi="Helvetica" w:cs="Times New Roman"/>
          <w:color w:val="555555"/>
          <w:sz w:val="24"/>
          <w:szCs w:val="24"/>
        </w:rPr>
      </w:pPr>
      <w:r w:rsidRPr="00C00D8A">
        <w:rPr>
          <w:rFonts w:ascii="Helvetica" w:eastAsia="Times New Roman" w:hAnsi="Helvetica" w:cs="Times New Roman"/>
          <w:color w:val="555555"/>
          <w:sz w:val="24"/>
          <w:szCs w:val="24"/>
        </w:rPr>
        <w:t>Chắc rằng bạn cũng đã nghe nhắc đến cụm từ </w:t>
      </w:r>
      <w:hyperlink r:id="rId6" w:tgtFrame="_blank" w:history="1">
        <w:r w:rsidRPr="00C00D8A">
          <w:rPr>
            <w:rFonts w:ascii="Helvetica" w:eastAsia="Times New Roman" w:hAnsi="Helvetica" w:cs="Times New Roman"/>
            <w:color w:val="E36F3C"/>
            <w:sz w:val="24"/>
            <w:szCs w:val="24"/>
            <w:u w:val="single"/>
          </w:rPr>
          <w:t>chứng chỉ SSL</w:t>
        </w:r>
      </w:hyperlink>
      <w:r w:rsidRPr="00C00D8A">
        <w:rPr>
          <w:rFonts w:ascii="Helvetica" w:eastAsia="Times New Roman" w:hAnsi="Helvetica" w:cs="Times New Roman"/>
          <w:color w:val="555555"/>
          <w:sz w:val="24"/>
          <w:szCs w:val="24"/>
        </w:rPr>
        <w:t> (SSL Certificate) trên các website, vậy chứng chỉ SSL là gì?</w:t>
      </w:r>
    </w:p>
    <w:p w:rsidR="00C00D8A" w:rsidRPr="00C00D8A" w:rsidRDefault="00C00D8A" w:rsidP="00C00D8A">
      <w:pPr>
        <w:shd w:val="clear" w:color="auto" w:fill="FFFFFF"/>
        <w:spacing w:after="0" w:line="240" w:lineRule="auto"/>
        <w:ind w:left="105"/>
        <w:jc w:val="both"/>
        <w:rPr>
          <w:rFonts w:ascii="Helvetica" w:eastAsia="Times New Roman" w:hAnsi="Helvetica" w:cs="Times New Roman"/>
          <w:color w:val="555555"/>
          <w:sz w:val="24"/>
          <w:szCs w:val="24"/>
        </w:rPr>
      </w:pPr>
      <w:r w:rsidRPr="00C00D8A">
        <w:rPr>
          <w:rFonts w:ascii="Helvetica" w:eastAsia="Times New Roman" w:hAnsi="Helvetica" w:cs="Times New Roman"/>
          <w:color w:val="555555"/>
          <w:sz w:val="24"/>
          <w:szCs w:val="24"/>
        </w:rPr>
        <w:t>Trước tiên, chúng ta nên biết rằng </w:t>
      </w:r>
      <w:r w:rsidRPr="00C00D8A">
        <w:rPr>
          <w:rFonts w:ascii="Helvetica" w:eastAsia="Times New Roman" w:hAnsi="Helvetica" w:cs="Times New Roman"/>
          <w:b/>
          <w:bCs/>
          <w:color w:val="555555"/>
          <w:sz w:val="24"/>
          <w:szCs w:val="24"/>
        </w:rPr>
        <w:t>Giao thức bảo mật – SSL</w:t>
      </w:r>
      <w:r w:rsidRPr="00C00D8A">
        <w:rPr>
          <w:rFonts w:ascii="Helvetica" w:eastAsia="Times New Roman" w:hAnsi="Helvetica" w:cs="Times New Roman"/>
          <w:color w:val="555555"/>
          <w:sz w:val="24"/>
          <w:szCs w:val="24"/>
        </w:rPr>
        <w:t xml:space="preserve"> là viết tắt của từ Secure Sockets Layer. Đây là một tiêu chuẩn </w:t>
      </w:r>
      <w:proofErr w:type="gramStart"/>
      <w:r w:rsidRPr="00C00D8A">
        <w:rPr>
          <w:rFonts w:ascii="Helvetica" w:eastAsia="Times New Roman" w:hAnsi="Helvetica" w:cs="Times New Roman"/>
          <w:color w:val="555555"/>
          <w:sz w:val="24"/>
          <w:szCs w:val="24"/>
        </w:rPr>
        <w:t>an</w:t>
      </w:r>
      <w:proofErr w:type="gramEnd"/>
      <w:r w:rsidRPr="00C00D8A">
        <w:rPr>
          <w:rFonts w:ascii="Helvetica" w:eastAsia="Times New Roman" w:hAnsi="Helvetica" w:cs="Times New Roman"/>
          <w:color w:val="555555"/>
          <w:sz w:val="24"/>
          <w:szCs w:val="24"/>
        </w:rPr>
        <w:t xml:space="preserve"> ninh công nghệ toàn cầu tạo ra một liên kết được mã hóa giữa máy chủ web và trình duyệt. Liên kết này đảm bảo tất cả các dữ liệu trao đổi giữa máy chủ web và trình duyệt luôn được bảo mật và </w:t>
      </w:r>
      <w:proofErr w:type="gramStart"/>
      <w:r w:rsidRPr="00C00D8A">
        <w:rPr>
          <w:rFonts w:ascii="Helvetica" w:eastAsia="Times New Roman" w:hAnsi="Helvetica" w:cs="Times New Roman"/>
          <w:color w:val="555555"/>
          <w:sz w:val="24"/>
          <w:szCs w:val="24"/>
        </w:rPr>
        <w:t>an</w:t>
      </w:r>
      <w:proofErr w:type="gramEnd"/>
      <w:r w:rsidRPr="00C00D8A">
        <w:rPr>
          <w:rFonts w:ascii="Helvetica" w:eastAsia="Times New Roman" w:hAnsi="Helvetica" w:cs="Times New Roman"/>
          <w:color w:val="555555"/>
          <w:sz w:val="24"/>
          <w:szCs w:val="24"/>
        </w:rPr>
        <w:t xml:space="preserve"> toàn.</w:t>
      </w:r>
    </w:p>
    <w:p w:rsidR="00C00D8A" w:rsidRPr="00C00D8A" w:rsidRDefault="00C00D8A" w:rsidP="00C00D8A">
      <w:pPr>
        <w:shd w:val="clear" w:color="auto" w:fill="FFFFFF"/>
        <w:spacing w:after="0" w:line="240" w:lineRule="auto"/>
        <w:ind w:left="105"/>
        <w:jc w:val="both"/>
        <w:rPr>
          <w:rFonts w:ascii="Helvetica" w:eastAsia="Times New Roman" w:hAnsi="Helvetica" w:cs="Times New Roman"/>
          <w:color w:val="555555"/>
          <w:sz w:val="24"/>
          <w:szCs w:val="24"/>
        </w:rPr>
      </w:pPr>
      <w:r w:rsidRPr="00C00D8A">
        <w:rPr>
          <w:rFonts w:ascii="Helvetica" w:eastAsia="Times New Roman" w:hAnsi="Helvetica" w:cs="Times New Roman"/>
          <w:color w:val="555555"/>
          <w:sz w:val="24"/>
          <w:szCs w:val="24"/>
        </w:rPr>
        <w:t>SSL đảm bảo rằng tất cả các dữ liệu được truyền giữa các máy chủ web và các trình duyệt được mang tính riêng tư, tách rời. SSL là một chuẩn công nghiệp được sử dụng bởi hàng triệu trang web trong việc bảo vệ các giao dịch trực tuyến với khách hàng của họ.</w:t>
      </w:r>
    </w:p>
    <w:p w:rsidR="00C00D8A" w:rsidRDefault="00C00D8A" w:rsidP="00C00D8A">
      <w:pPr>
        <w:shd w:val="clear" w:color="auto" w:fill="FFFFFF"/>
        <w:spacing w:after="0" w:line="240" w:lineRule="auto"/>
        <w:ind w:left="105"/>
        <w:jc w:val="both"/>
        <w:rPr>
          <w:rFonts w:ascii="Helvetica" w:eastAsia="Times New Roman" w:hAnsi="Helvetica" w:cs="Times New Roman"/>
          <w:color w:val="555555"/>
          <w:sz w:val="24"/>
          <w:szCs w:val="24"/>
        </w:rPr>
      </w:pPr>
      <w:r>
        <w:rPr>
          <w:rFonts w:ascii="Helvetica" w:eastAsia="Times New Roman" w:hAnsi="Helvetica" w:cs="Times New Roman"/>
          <w:noProof/>
          <w:color w:val="555555"/>
          <w:sz w:val="24"/>
          <w:szCs w:val="24"/>
        </w:rPr>
        <w:drawing>
          <wp:anchor distT="0" distB="0" distL="114300" distR="114300" simplePos="0" relativeHeight="251658240" behindDoc="0" locked="0" layoutInCell="1" allowOverlap="1">
            <wp:simplePos x="0" y="0"/>
            <wp:positionH relativeFrom="column">
              <wp:posOffset>66675</wp:posOffset>
            </wp:positionH>
            <wp:positionV relativeFrom="paragraph">
              <wp:posOffset>629285</wp:posOffset>
            </wp:positionV>
            <wp:extent cx="5562600" cy="1885950"/>
            <wp:effectExtent l="0" t="0" r="0" b="0"/>
            <wp:wrapThrough wrapText="bothSides">
              <wp:wrapPolygon edited="0">
                <wp:start x="0" y="0"/>
                <wp:lineTo x="0" y="21382"/>
                <wp:lineTo x="21526" y="21382"/>
                <wp:lineTo x="2152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L-Working-1.png"/>
                    <pic:cNvPicPr/>
                  </pic:nvPicPr>
                  <pic:blipFill>
                    <a:blip r:embed="rId7">
                      <a:extLst>
                        <a:ext uri="{28A0092B-C50C-407E-A947-70E740481C1C}">
                          <a14:useLocalDpi xmlns:a14="http://schemas.microsoft.com/office/drawing/2010/main" val="0"/>
                        </a:ext>
                      </a:extLst>
                    </a:blip>
                    <a:stretch>
                      <a:fillRect/>
                    </a:stretch>
                  </pic:blipFill>
                  <pic:spPr>
                    <a:xfrm>
                      <a:off x="0" y="0"/>
                      <a:ext cx="5562600" cy="1885950"/>
                    </a:xfrm>
                    <a:prstGeom prst="rect">
                      <a:avLst/>
                    </a:prstGeom>
                  </pic:spPr>
                </pic:pic>
              </a:graphicData>
            </a:graphic>
            <wp14:sizeRelH relativeFrom="page">
              <wp14:pctWidth>0</wp14:pctWidth>
            </wp14:sizeRelH>
            <wp14:sizeRelV relativeFrom="page">
              <wp14:pctHeight>0</wp14:pctHeight>
            </wp14:sizeRelV>
          </wp:anchor>
        </w:drawing>
      </w:r>
      <w:r w:rsidRPr="00C00D8A">
        <w:rPr>
          <w:rFonts w:ascii="Helvetica" w:eastAsia="Times New Roman" w:hAnsi="Helvetica" w:cs="Times New Roman"/>
          <w:color w:val="555555"/>
          <w:sz w:val="24"/>
          <w:szCs w:val="24"/>
        </w:rPr>
        <w:t>Chứng thư số SSL cài trên website của doanh nghiệp cho phép khách hàng khi truy cập có thể xác minh được tính xác thực, tin cậy của website, đảm bảo mọi dữ liệu, thông tin trao đổi giữa website và khách hàng được mã hóa, tránh nguy cơ bị can thiệp.</w:t>
      </w:r>
      <w:r w:rsidRPr="00C00D8A">
        <w:rPr>
          <w:rFonts w:ascii="Helvetica" w:eastAsia="Times New Roman" w:hAnsi="Helvetica" w:cs="Times New Roman"/>
          <w:noProof/>
          <w:color w:val="555555"/>
          <w:sz w:val="24"/>
          <w:szCs w:val="24"/>
        </w:rPr>
        <w:t xml:space="preserve"> </w:t>
      </w:r>
    </w:p>
    <w:p w:rsidR="00C00D8A" w:rsidRDefault="00C00D8A" w:rsidP="00C00D8A">
      <w:pPr>
        <w:shd w:val="clear" w:color="auto" w:fill="FFFFFF"/>
        <w:spacing w:after="0" w:line="240" w:lineRule="auto"/>
        <w:ind w:left="105"/>
        <w:jc w:val="both"/>
        <w:rPr>
          <w:rFonts w:ascii="Helvetica" w:eastAsia="Times New Roman" w:hAnsi="Helvetica" w:cs="Times New Roman"/>
          <w:color w:val="555555"/>
          <w:sz w:val="24"/>
          <w:szCs w:val="24"/>
        </w:rPr>
      </w:pPr>
    </w:p>
    <w:p w:rsidR="00C00D8A" w:rsidRDefault="00C00D8A" w:rsidP="00C00D8A">
      <w:pPr>
        <w:pStyle w:val="Heading2"/>
        <w:shd w:val="clear" w:color="auto" w:fill="FFFFFF"/>
        <w:spacing w:before="390" w:beforeAutospacing="0" w:after="390" w:afterAutospacing="0"/>
        <w:rPr>
          <w:rFonts w:ascii="Helvetica" w:hAnsi="Helvetica"/>
          <w:color w:val="363D40"/>
          <w:spacing w:val="-9"/>
          <w:sz w:val="33"/>
          <w:szCs w:val="33"/>
        </w:rPr>
      </w:pPr>
      <w:r>
        <w:rPr>
          <w:rFonts w:ascii="Helvetica" w:hAnsi="Helvetica"/>
          <w:noProof/>
          <w:color w:val="555555"/>
          <w:sz w:val="24"/>
          <w:szCs w:val="24"/>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5562600" cy="2657475"/>
            <wp:effectExtent l="0" t="0" r="0" b="9525"/>
            <wp:wrapTight wrapText="bothSides">
              <wp:wrapPolygon edited="0">
                <wp:start x="0" y="0"/>
                <wp:lineTo x="0" y="21523"/>
                <wp:lineTo x="21526" y="21523"/>
                <wp:lineTo x="215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L-Working-2.png.jpg"/>
                    <pic:cNvPicPr/>
                  </pic:nvPicPr>
                  <pic:blipFill>
                    <a:blip r:embed="rId8">
                      <a:extLst>
                        <a:ext uri="{28A0092B-C50C-407E-A947-70E740481C1C}">
                          <a14:useLocalDpi xmlns:a14="http://schemas.microsoft.com/office/drawing/2010/main" val="0"/>
                        </a:ext>
                      </a:extLst>
                    </a:blip>
                    <a:stretch>
                      <a:fillRect/>
                    </a:stretch>
                  </pic:blipFill>
                  <pic:spPr>
                    <a:xfrm>
                      <a:off x="0" y="0"/>
                      <a:ext cx="5562600" cy="2657475"/>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color w:val="363D40"/>
          <w:spacing w:val="-9"/>
          <w:sz w:val="33"/>
          <w:szCs w:val="33"/>
        </w:rPr>
        <w:t>Một số định nghĩa, thuật ngữ SSL thường gặp</w:t>
      </w:r>
    </w:p>
    <w:p w:rsidR="00C00D8A" w:rsidRDefault="00C00D8A" w:rsidP="00C00D8A">
      <w:pPr>
        <w:pStyle w:val="NormalWeb"/>
        <w:shd w:val="clear" w:color="auto" w:fill="FFFFFF"/>
        <w:spacing w:before="0" w:beforeAutospacing="0" w:after="0" w:afterAutospacing="0"/>
        <w:ind w:left="105"/>
        <w:rPr>
          <w:rFonts w:ascii="Helvetica" w:hAnsi="Helvetica"/>
          <w:color w:val="555555"/>
        </w:rPr>
      </w:pPr>
      <w:r>
        <w:rPr>
          <w:rFonts w:ascii="Helvetica" w:hAnsi="Helvetica"/>
          <w:color w:val="555555"/>
        </w:rPr>
        <w:t>Để hiểu rõ hơn, chúng ta cần phải biết </w:t>
      </w:r>
      <w:r>
        <w:rPr>
          <w:rFonts w:ascii="Helvetica" w:hAnsi="Helvetica"/>
          <w:b/>
          <w:bCs/>
          <w:color w:val="555555"/>
        </w:rPr>
        <w:t>Certificate Authority (CA)</w:t>
      </w:r>
      <w:r>
        <w:rPr>
          <w:rFonts w:ascii="Helvetica" w:hAnsi="Helvetica"/>
          <w:color w:val="555555"/>
        </w:rPr>
        <w:t> là gì?</w:t>
      </w:r>
    </w:p>
    <w:p w:rsidR="00C00D8A" w:rsidRDefault="00C00D8A" w:rsidP="00C00D8A">
      <w:pPr>
        <w:pStyle w:val="NormalWeb"/>
        <w:shd w:val="clear" w:color="auto" w:fill="FFFFFF"/>
        <w:spacing w:before="0" w:beforeAutospacing="0" w:after="0" w:afterAutospacing="0"/>
        <w:ind w:left="105"/>
        <w:rPr>
          <w:rFonts w:ascii="Helvetica" w:hAnsi="Helvetica"/>
          <w:color w:val="555555"/>
        </w:rPr>
      </w:pPr>
      <w:r>
        <w:rPr>
          <w:rFonts w:ascii="Helvetica" w:hAnsi="Helvetica"/>
          <w:color w:val="555555"/>
        </w:rPr>
        <w:t>CA là tổ chức phát hành các chứng thực các loại chứng thư số cho người dùng, doanh nghiệp, máy chủ (</w:t>
      </w:r>
      <w:hyperlink r:id="rId9" w:tgtFrame="_blank" w:tooltip="server" w:history="1">
        <w:r>
          <w:rPr>
            <w:rStyle w:val="Hyperlink"/>
            <w:rFonts w:ascii="Helvetica" w:hAnsi="Helvetica"/>
            <w:color w:val="E36F3C"/>
          </w:rPr>
          <w:t>server</w:t>
        </w:r>
      </w:hyperlink>
      <w:r>
        <w:rPr>
          <w:rFonts w:ascii="Helvetica" w:hAnsi="Helvetica"/>
          <w:color w:val="555555"/>
        </w:rPr>
        <w:t>), mã code, phần mềm. Nhà cung cấp chứng thực số đóng vai trò là bên thứ ba (được cả hai bên tin tưởng) để hỗ trợ cho quá trình trao đổi thông tin an toàn.</w:t>
      </w:r>
    </w:p>
    <w:p w:rsidR="00C00D8A" w:rsidRDefault="00C00D8A" w:rsidP="00C00D8A">
      <w:pPr>
        <w:pStyle w:val="NormalWeb"/>
        <w:shd w:val="clear" w:color="auto" w:fill="FFFFFF"/>
        <w:spacing w:before="0" w:beforeAutospacing="0" w:after="0" w:afterAutospacing="0"/>
        <w:ind w:left="105"/>
        <w:rPr>
          <w:rFonts w:ascii="Helvetica" w:hAnsi="Helvetica"/>
          <w:color w:val="555555"/>
        </w:rPr>
      </w:pPr>
      <w:r>
        <w:rPr>
          <w:rFonts w:ascii="Helvetica" w:hAnsi="Helvetica"/>
          <w:color w:val="555555"/>
        </w:rPr>
        <w:t>Trong bài viết này, chúng tôi đơn cử </w:t>
      </w:r>
      <w:r>
        <w:rPr>
          <w:rFonts w:ascii="Helvetica" w:hAnsi="Helvetica"/>
          <w:b/>
          <w:bCs/>
          <w:color w:val="555555"/>
        </w:rPr>
        <w:t>Global Sign</w:t>
      </w:r>
      <w:r>
        <w:rPr>
          <w:rFonts w:ascii="Helvetica" w:hAnsi="Helvetica"/>
          <w:color w:val="555555"/>
        </w:rPr>
        <w:t> – một trong những doanh nghiệp đầu tiên trên thế giới được công nhận là nhà cung cấp dịch vụ chứng thực chữ ký số công cộng cung cấp tất cả các loại chứng thư, gói chứng thư, giải pháp chứng thư số cho các ngành tài chính – ngân hàng, y tế, giáo dục và các lĩnh vực kinh doanh khác.</w:t>
      </w:r>
    </w:p>
    <w:p w:rsidR="00C00D8A" w:rsidRDefault="00C00D8A" w:rsidP="00C00D8A">
      <w:pPr>
        <w:numPr>
          <w:ilvl w:val="0"/>
          <w:numId w:val="1"/>
        </w:numPr>
        <w:shd w:val="clear" w:color="auto" w:fill="FFFFFF"/>
        <w:spacing w:after="150" w:line="240" w:lineRule="auto"/>
        <w:ind w:left="1275"/>
        <w:rPr>
          <w:rFonts w:ascii="Helvetica" w:hAnsi="Helvetica"/>
          <w:color w:val="555555"/>
        </w:rPr>
      </w:pPr>
      <w:r>
        <w:rPr>
          <w:rFonts w:ascii="Helvetica" w:hAnsi="Helvetica"/>
          <w:color w:val="555555"/>
        </w:rPr>
        <w:t xml:space="preserve">Chứng </w:t>
      </w:r>
      <w:proofErr w:type="gramStart"/>
      <w:r>
        <w:rPr>
          <w:rFonts w:ascii="Helvetica" w:hAnsi="Helvetica"/>
          <w:color w:val="555555"/>
        </w:rPr>
        <w:t>thư</w:t>
      </w:r>
      <w:proofErr w:type="gramEnd"/>
      <w:r>
        <w:rPr>
          <w:rFonts w:ascii="Helvetica" w:hAnsi="Helvetica"/>
          <w:color w:val="555555"/>
        </w:rPr>
        <w:t xml:space="preserve"> tiêu chuẩn toàn cầu.</w:t>
      </w:r>
    </w:p>
    <w:p w:rsidR="00C00D8A" w:rsidRDefault="00C00D8A" w:rsidP="00C00D8A">
      <w:pPr>
        <w:numPr>
          <w:ilvl w:val="0"/>
          <w:numId w:val="1"/>
        </w:numPr>
        <w:shd w:val="clear" w:color="auto" w:fill="FFFFFF"/>
        <w:spacing w:after="150" w:line="240" w:lineRule="auto"/>
        <w:ind w:left="1275"/>
        <w:rPr>
          <w:rFonts w:ascii="Helvetica" w:hAnsi="Helvetica"/>
          <w:color w:val="555555"/>
        </w:rPr>
      </w:pPr>
      <w:r>
        <w:rPr>
          <w:rFonts w:ascii="Helvetica" w:hAnsi="Helvetica"/>
          <w:color w:val="555555"/>
        </w:rPr>
        <w:t>Tương thích với 99% các trình duyệt.</w:t>
      </w:r>
    </w:p>
    <w:p w:rsidR="00C00D8A" w:rsidRDefault="00C00D8A" w:rsidP="00C00D8A">
      <w:pPr>
        <w:numPr>
          <w:ilvl w:val="0"/>
          <w:numId w:val="1"/>
        </w:numPr>
        <w:shd w:val="clear" w:color="auto" w:fill="FFFFFF"/>
        <w:spacing w:after="150" w:line="240" w:lineRule="auto"/>
        <w:ind w:left="1275"/>
        <w:rPr>
          <w:rFonts w:ascii="Helvetica" w:hAnsi="Helvetica"/>
          <w:color w:val="555555"/>
        </w:rPr>
      </w:pPr>
      <w:r>
        <w:rPr>
          <w:rFonts w:ascii="Helvetica" w:hAnsi="Helvetica"/>
          <w:color w:val="555555"/>
        </w:rPr>
        <w:t>Cung cấp bởi một trong những CA uy tín nhất thế giới.</w:t>
      </w:r>
    </w:p>
    <w:p w:rsidR="00C00D8A" w:rsidRDefault="00C00D8A" w:rsidP="00C00D8A">
      <w:pPr>
        <w:numPr>
          <w:ilvl w:val="0"/>
          <w:numId w:val="1"/>
        </w:numPr>
        <w:shd w:val="clear" w:color="auto" w:fill="FFFFFF"/>
        <w:spacing w:after="150" w:line="240" w:lineRule="auto"/>
        <w:ind w:left="1275"/>
        <w:rPr>
          <w:rFonts w:ascii="Helvetica" w:hAnsi="Helvetica"/>
          <w:color w:val="555555"/>
        </w:rPr>
      </w:pPr>
      <w:r>
        <w:rPr>
          <w:rFonts w:ascii="Helvetica" w:hAnsi="Helvetica"/>
          <w:color w:val="555555"/>
        </w:rPr>
        <w:t>Định hướng doanh nghiệp với tất cả các dòng sản phẩm SSL.</w:t>
      </w:r>
    </w:p>
    <w:p w:rsidR="00C00D8A" w:rsidRDefault="00C00D8A" w:rsidP="00C00D8A">
      <w:pPr>
        <w:numPr>
          <w:ilvl w:val="0"/>
          <w:numId w:val="1"/>
        </w:numPr>
        <w:shd w:val="clear" w:color="auto" w:fill="FFFFFF"/>
        <w:spacing w:after="150" w:line="240" w:lineRule="auto"/>
        <w:ind w:left="1275"/>
        <w:rPr>
          <w:rFonts w:ascii="Helvetica" w:hAnsi="Helvetica"/>
          <w:color w:val="555555"/>
        </w:rPr>
      </w:pPr>
      <w:r>
        <w:rPr>
          <w:rFonts w:ascii="Helvetica" w:hAnsi="Helvetica"/>
          <w:color w:val="555555"/>
        </w:rPr>
        <w:t>Tiết kiệm cho doanh nghiệp với lựa chọn Wildcard, SAN.</w:t>
      </w:r>
    </w:p>
    <w:p w:rsidR="00C00D8A" w:rsidRDefault="00C00D8A" w:rsidP="00C00D8A">
      <w:pPr>
        <w:pStyle w:val="NormalWeb"/>
        <w:shd w:val="clear" w:color="auto" w:fill="FFFFFF"/>
        <w:spacing w:before="0" w:beforeAutospacing="0" w:after="0" w:afterAutospacing="0"/>
        <w:ind w:left="105"/>
        <w:rPr>
          <w:rFonts w:ascii="Helvetica" w:hAnsi="Helvetica"/>
          <w:color w:val="555555"/>
        </w:rPr>
      </w:pPr>
      <w:r>
        <w:rPr>
          <w:rFonts w:ascii="Helvetica" w:hAnsi="Helvetica"/>
          <w:b/>
          <w:bCs/>
          <w:color w:val="555555"/>
        </w:rPr>
        <w:t>Domain Validation (DV SSL)</w:t>
      </w:r>
      <w:r>
        <w:rPr>
          <w:rFonts w:ascii="Helvetica" w:hAnsi="Helvetica"/>
          <w:color w:val="555555"/>
        </w:rPr>
        <w:t xml:space="preserve">: chứng </w:t>
      </w:r>
      <w:proofErr w:type="gramStart"/>
      <w:r>
        <w:rPr>
          <w:rFonts w:ascii="Helvetica" w:hAnsi="Helvetica"/>
          <w:color w:val="555555"/>
        </w:rPr>
        <w:t>thư</w:t>
      </w:r>
      <w:proofErr w:type="gramEnd"/>
      <w:r>
        <w:rPr>
          <w:rFonts w:ascii="Helvetica" w:hAnsi="Helvetica"/>
          <w:color w:val="555555"/>
        </w:rPr>
        <w:t xml:space="preserve"> số SSL chứng thực cho Domain Name – Website. Khi 1 Website sử dụng DV SSL thì sẽ được xác thực tên domain, website đã được mã hoá </w:t>
      </w:r>
      <w:proofErr w:type="gramStart"/>
      <w:r>
        <w:rPr>
          <w:rFonts w:ascii="Helvetica" w:hAnsi="Helvetica"/>
          <w:color w:val="555555"/>
        </w:rPr>
        <w:t>an</w:t>
      </w:r>
      <w:proofErr w:type="gramEnd"/>
      <w:r>
        <w:rPr>
          <w:rFonts w:ascii="Helvetica" w:hAnsi="Helvetica"/>
          <w:color w:val="555555"/>
        </w:rPr>
        <w:t xml:space="preserve"> toàn khi trao đổi dữ liệu.</w:t>
      </w:r>
    </w:p>
    <w:p w:rsidR="00C00D8A" w:rsidRDefault="00C00D8A" w:rsidP="00C00D8A">
      <w:pPr>
        <w:pStyle w:val="NormalWeb"/>
        <w:shd w:val="clear" w:color="auto" w:fill="FFFFFF"/>
        <w:spacing w:before="0" w:beforeAutospacing="0" w:after="0" w:afterAutospacing="0"/>
        <w:ind w:left="105"/>
        <w:rPr>
          <w:rFonts w:ascii="Helvetica" w:hAnsi="Helvetica"/>
          <w:color w:val="555555"/>
        </w:rPr>
      </w:pPr>
      <w:r>
        <w:rPr>
          <w:rFonts w:ascii="Helvetica" w:hAnsi="Helvetica"/>
          <w:b/>
          <w:bCs/>
          <w:color w:val="555555"/>
        </w:rPr>
        <w:t>Organization Validation (OV SSL)</w:t>
      </w:r>
      <w:r>
        <w:rPr>
          <w:rFonts w:ascii="Helvetica" w:hAnsi="Helvetica"/>
          <w:color w:val="555555"/>
        </w:rPr>
        <w:t xml:space="preserve">: chứng thư số SSL chứng thực cho Website và xác thực doanh nghiệp đang sở hữu website </w:t>
      </w:r>
      <w:proofErr w:type="gramStart"/>
      <w:r>
        <w:rPr>
          <w:rFonts w:ascii="Helvetica" w:hAnsi="Helvetica"/>
          <w:color w:val="555555"/>
        </w:rPr>
        <w:t>đó .</w:t>
      </w:r>
      <w:proofErr w:type="gramEnd"/>
    </w:p>
    <w:p w:rsidR="00C00D8A" w:rsidRDefault="00C00D8A" w:rsidP="00C00D8A">
      <w:pPr>
        <w:pStyle w:val="NormalWeb"/>
        <w:shd w:val="clear" w:color="auto" w:fill="FFFFFF"/>
        <w:spacing w:before="0" w:beforeAutospacing="0" w:after="0" w:afterAutospacing="0"/>
        <w:ind w:left="105"/>
        <w:rPr>
          <w:rFonts w:ascii="Helvetica" w:hAnsi="Helvetica"/>
          <w:color w:val="555555"/>
        </w:rPr>
      </w:pPr>
      <w:r>
        <w:rPr>
          <w:rFonts w:ascii="Helvetica" w:hAnsi="Helvetica"/>
          <w:b/>
          <w:bCs/>
          <w:color w:val="555555"/>
        </w:rPr>
        <w:t>Extended Validation (EV SSL)</w:t>
      </w:r>
      <w:r>
        <w:rPr>
          <w:rFonts w:ascii="Helvetica" w:hAnsi="Helvetica"/>
          <w:color w:val="555555"/>
        </w:rPr>
        <w:t xml:space="preserve">: cho khách hàng của bạn thấy Website đang sử dụng chứng </w:t>
      </w:r>
      <w:proofErr w:type="gramStart"/>
      <w:r>
        <w:rPr>
          <w:rFonts w:ascii="Helvetica" w:hAnsi="Helvetica"/>
          <w:color w:val="555555"/>
        </w:rPr>
        <w:t>thư</w:t>
      </w:r>
      <w:proofErr w:type="gramEnd"/>
      <w:r>
        <w:rPr>
          <w:rFonts w:ascii="Helvetica" w:hAnsi="Helvetica"/>
          <w:color w:val="555555"/>
        </w:rPr>
        <w:t xml:space="preserve"> SSL có độ bảo mật cao nhất và được rà soát pháp lý kỹ càng. Với thanh địa chỉ sang màu xanh với hiển thị đầy đủ thông tin của công ty, cung cấp một cấp độ cao hơn tin tưởng vào website của bạn</w:t>
      </w:r>
    </w:p>
    <w:p w:rsidR="00C00D8A" w:rsidRDefault="00C00D8A" w:rsidP="00C00D8A">
      <w:pPr>
        <w:pStyle w:val="NormalWeb"/>
        <w:shd w:val="clear" w:color="auto" w:fill="FFFFFF"/>
        <w:spacing w:before="0" w:beforeAutospacing="0" w:after="0" w:afterAutospacing="0"/>
        <w:ind w:left="105"/>
        <w:rPr>
          <w:rFonts w:ascii="Helvetica" w:hAnsi="Helvetica"/>
          <w:color w:val="555555"/>
        </w:rPr>
      </w:pPr>
      <w:r>
        <w:rPr>
          <w:rFonts w:ascii="Helvetica" w:hAnsi="Helvetica"/>
          <w:b/>
          <w:bCs/>
          <w:color w:val="555555"/>
        </w:rPr>
        <w:lastRenderedPageBreak/>
        <w:t>Subject Alternative Names (SANs SSL)</w:t>
      </w:r>
      <w:r>
        <w:rPr>
          <w:rFonts w:ascii="Helvetica" w:hAnsi="Helvetica"/>
          <w:color w:val="555555"/>
        </w:rPr>
        <w:t xml:space="preserve"> – Nhiều tên miền hợp nhất trong 1 chứng </w:t>
      </w:r>
      <w:proofErr w:type="gramStart"/>
      <w:r>
        <w:rPr>
          <w:rFonts w:ascii="Helvetica" w:hAnsi="Helvetica"/>
          <w:color w:val="555555"/>
        </w:rPr>
        <w:t>thư</w:t>
      </w:r>
      <w:proofErr w:type="gramEnd"/>
      <w:r>
        <w:rPr>
          <w:rFonts w:ascii="Helvetica" w:hAnsi="Helvetica"/>
          <w:color w:val="555555"/>
        </w:rPr>
        <w:t xml:space="preserve"> số:</w:t>
      </w:r>
    </w:p>
    <w:p w:rsidR="00C00D8A" w:rsidRDefault="00C00D8A" w:rsidP="00C00D8A">
      <w:pPr>
        <w:numPr>
          <w:ilvl w:val="0"/>
          <w:numId w:val="2"/>
        </w:numPr>
        <w:shd w:val="clear" w:color="auto" w:fill="FFFFFF"/>
        <w:spacing w:after="150" w:line="240" w:lineRule="auto"/>
        <w:ind w:left="1275"/>
        <w:rPr>
          <w:rFonts w:ascii="Helvetica" w:hAnsi="Helvetica"/>
          <w:color w:val="555555"/>
        </w:rPr>
      </w:pPr>
      <w:r>
        <w:rPr>
          <w:rFonts w:ascii="Helvetica" w:hAnsi="Helvetica"/>
          <w:color w:val="555555"/>
        </w:rPr>
        <w:t xml:space="preserve">Một chứng </w:t>
      </w:r>
      <w:proofErr w:type="gramStart"/>
      <w:r>
        <w:rPr>
          <w:rFonts w:ascii="Helvetica" w:hAnsi="Helvetica"/>
          <w:color w:val="555555"/>
        </w:rPr>
        <w:t>thư</w:t>
      </w:r>
      <w:proofErr w:type="gramEnd"/>
      <w:r>
        <w:rPr>
          <w:rFonts w:ascii="Helvetica" w:hAnsi="Helvetica"/>
          <w:color w:val="555555"/>
        </w:rPr>
        <w:t xml:space="preserve"> số SSL tiêu chuẩn chỉ bảo mật cho duy nhất một tên miền đã được kiểm định. Lựa chọn </w:t>
      </w:r>
      <w:proofErr w:type="gramStart"/>
      <w:r>
        <w:rPr>
          <w:rFonts w:ascii="Helvetica" w:hAnsi="Helvetica"/>
          <w:color w:val="555555"/>
        </w:rPr>
        <w:t>thêm</w:t>
      </w:r>
      <w:proofErr w:type="gramEnd"/>
      <w:r>
        <w:rPr>
          <w:rFonts w:ascii="Helvetica" w:hAnsi="Helvetica"/>
          <w:color w:val="555555"/>
        </w:rPr>
        <w:t xml:space="preserve"> SANs chỉ với chứng thư duy nhất bảo đảm cho nhiều tên miền con. SANs mang lại sự linh hoạt cho người sử dụng, dễ dàng hơn trong việc cài đặt, sử dụng và quản lý chứng </w:t>
      </w:r>
      <w:proofErr w:type="gramStart"/>
      <w:r>
        <w:rPr>
          <w:rFonts w:ascii="Helvetica" w:hAnsi="Helvetica"/>
          <w:color w:val="555555"/>
        </w:rPr>
        <w:t>thư</w:t>
      </w:r>
      <w:proofErr w:type="gramEnd"/>
      <w:r>
        <w:rPr>
          <w:rFonts w:ascii="Helvetica" w:hAnsi="Helvetica"/>
          <w:color w:val="555555"/>
        </w:rPr>
        <w:t xml:space="preserve"> số SSL. Ngoài ra, </w:t>
      </w:r>
      <w:proofErr w:type="gramStart"/>
      <w:r>
        <w:rPr>
          <w:rFonts w:ascii="Helvetica" w:hAnsi="Helvetica"/>
          <w:color w:val="555555"/>
        </w:rPr>
        <w:t>SANs</w:t>
      </w:r>
      <w:proofErr w:type="gramEnd"/>
      <w:r>
        <w:rPr>
          <w:rFonts w:ascii="Helvetica" w:hAnsi="Helvetica"/>
          <w:color w:val="555555"/>
        </w:rPr>
        <w:t xml:space="preserve"> có tính bảo mật cao hơn Wildcard SSL, đáp ứng chính xác yêu cầu an toàn đối với máy chủ và làm giảm tổng chi phí triển khai SSL tới tất cả các tên miền và máy chủ cần thiết.</w:t>
      </w:r>
    </w:p>
    <w:p w:rsidR="00C00D8A" w:rsidRDefault="00C00D8A" w:rsidP="00C00D8A">
      <w:pPr>
        <w:numPr>
          <w:ilvl w:val="0"/>
          <w:numId w:val="2"/>
        </w:numPr>
        <w:shd w:val="clear" w:color="auto" w:fill="FFFFFF"/>
        <w:spacing w:after="150" w:line="240" w:lineRule="auto"/>
        <w:ind w:left="1275"/>
        <w:rPr>
          <w:rFonts w:ascii="Helvetica" w:hAnsi="Helvetica"/>
          <w:color w:val="555555"/>
        </w:rPr>
      </w:pPr>
      <w:r>
        <w:rPr>
          <w:rFonts w:ascii="Helvetica" w:hAnsi="Helvetica"/>
          <w:color w:val="555555"/>
        </w:rPr>
        <w:t xml:space="preserve">Chứng </w:t>
      </w:r>
      <w:proofErr w:type="gramStart"/>
      <w:r>
        <w:rPr>
          <w:rFonts w:ascii="Helvetica" w:hAnsi="Helvetica"/>
          <w:color w:val="555555"/>
        </w:rPr>
        <w:t>thư</w:t>
      </w:r>
      <w:proofErr w:type="gramEnd"/>
      <w:r>
        <w:rPr>
          <w:rFonts w:ascii="Helvetica" w:hAnsi="Helvetica"/>
          <w:color w:val="555555"/>
        </w:rPr>
        <w:t xml:space="preserve"> số SSL SANs có thể tích hợp với tất cả các loại chứng thư số SSL của GlobalSign bao gồm: </w:t>
      </w:r>
      <w:r>
        <w:rPr>
          <w:rFonts w:ascii="Helvetica" w:hAnsi="Helvetica"/>
          <w:i/>
          <w:iCs/>
          <w:color w:val="555555"/>
        </w:rPr>
        <w:t>Chứng thực tên miền (DV SSL)</w:t>
      </w:r>
      <w:r>
        <w:rPr>
          <w:rFonts w:ascii="Helvetica" w:hAnsi="Helvetica"/>
          <w:color w:val="555555"/>
        </w:rPr>
        <w:t>, </w:t>
      </w:r>
      <w:r>
        <w:rPr>
          <w:rFonts w:ascii="Helvetica" w:hAnsi="Helvetica"/>
          <w:i/>
          <w:iCs/>
          <w:color w:val="555555"/>
        </w:rPr>
        <w:t>Chứng thực tổ chức doanh nghiệp (OV SSL)</w:t>
      </w:r>
      <w:r>
        <w:rPr>
          <w:rFonts w:ascii="Helvetica" w:hAnsi="Helvetica"/>
          <w:color w:val="555555"/>
        </w:rPr>
        <w:t> và </w:t>
      </w:r>
      <w:r>
        <w:rPr>
          <w:rFonts w:ascii="Helvetica" w:hAnsi="Helvetica"/>
          <w:i/>
          <w:iCs/>
          <w:color w:val="555555"/>
        </w:rPr>
        <w:t>Chứng thực mở rộng cao cấp (EV SSL)</w:t>
      </w:r>
      <w:r>
        <w:rPr>
          <w:rFonts w:ascii="Helvetica" w:hAnsi="Helvetica"/>
          <w:color w:val="555555"/>
        </w:rPr>
        <w:t>.</w:t>
      </w:r>
    </w:p>
    <w:p w:rsidR="00C00D8A" w:rsidRDefault="00C00D8A" w:rsidP="00C00D8A">
      <w:pPr>
        <w:pStyle w:val="NormalWeb"/>
        <w:shd w:val="clear" w:color="auto" w:fill="FFFFFF"/>
        <w:spacing w:before="0" w:beforeAutospacing="0" w:after="0" w:afterAutospacing="0"/>
        <w:ind w:left="105"/>
        <w:rPr>
          <w:rFonts w:ascii="Helvetica" w:hAnsi="Helvetica"/>
          <w:color w:val="555555"/>
        </w:rPr>
      </w:pPr>
      <w:r>
        <w:rPr>
          <w:rFonts w:ascii="Helvetica" w:hAnsi="Helvetica"/>
          <w:b/>
          <w:bCs/>
          <w:color w:val="555555"/>
        </w:rPr>
        <w:t>Wildcard SSL Certificate (Wildcard SSL)</w:t>
      </w:r>
      <w:r>
        <w:rPr>
          <w:rFonts w:ascii="Helvetica" w:hAnsi="Helvetica"/>
          <w:color w:val="555555"/>
        </w:rPr>
        <w:t>: sản phẩm lý tưởng dành cho các cổng thương mại điện tử. Mỗi e-store là một sub-domain và được chia sẻ trên một hoặc nhiều địa chỉ IP. Khi đó, để triển khai giải pháp bảo bảo mật giao dịch trực tuyến (đặt hàng, thanh toán, đăng ký &amp; đăng nhập tài khoản</w:t>
      </w:r>
      <w:proofErr w:type="gramStart"/>
      <w:r>
        <w:rPr>
          <w:rFonts w:ascii="Helvetica" w:hAnsi="Helvetica"/>
          <w:color w:val="555555"/>
        </w:rPr>
        <w:t>,…</w:t>
      </w:r>
      <w:proofErr w:type="gramEnd"/>
      <w:r>
        <w:rPr>
          <w:rFonts w:ascii="Helvetica" w:hAnsi="Helvetica"/>
          <w:color w:val="555555"/>
        </w:rPr>
        <w:t>) bằng SSL, chúng ta có thể dùng duy nhất một chứng chỉ số Wildcard cho tên miền chính của website và tất cả sub-domain.</w:t>
      </w:r>
    </w:p>
    <w:p w:rsidR="00C00D8A" w:rsidRDefault="00C00D8A" w:rsidP="00C00D8A">
      <w:pPr>
        <w:pStyle w:val="Heading2"/>
        <w:shd w:val="clear" w:color="auto" w:fill="FFFFFF"/>
        <w:spacing w:before="390" w:beforeAutospacing="0" w:after="390" w:afterAutospacing="0"/>
        <w:jc w:val="both"/>
        <w:rPr>
          <w:rFonts w:ascii="Helvetica" w:hAnsi="Helvetica"/>
          <w:color w:val="363D40"/>
          <w:spacing w:val="-9"/>
          <w:sz w:val="33"/>
          <w:szCs w:val="33"/>
        </w:rPr>
      </w:pPr>
      <w:r>
        <w:rPr>
          <w:rFonts w:ascii="Helvetica" w:hAnsi="Helvetica"/>
          <w:color w:val="363D40"/>
          <w:spacing w:val="-9"/>
          <w:sz w:val="33"/>
          <w:szCs w:val="33"/>
        </w:rPr>
        <w:t>Trình duyệt làm thế nào để kiểm tra một SSL là có thực hay không?</w:t>
      </w:r>
    </w:p>
    <w:p w:rsidR="00C00D8A" w:rsidRDefault="00C00D8A" w:rsidP="00C00D8A">
      <w:pPr>
        <w:pStyle w:val="NormalWeb"/>
        <w:shd w:val="clear" w:color="auto" w:fill="FFFFFF"/>
        <w:spacing w:before="0" w:beforeAutospacing="0" w:after="0" w:afterAutospacing="0"/>
        <w:ind w:left="105"/>
        <w:jc w:val="both"/>
        <w:rPr>
          <w:rFonts w:ascii="Helvetica" w:hAnsi="Helvetica"/>
          <w:color w:val="555555"/>
        </w:rPr>
      </w:pPr>
      <w:r>
        <w:rPr>
          <w:rFonts w:ascii="Helvetica" w:hAnsi="Helvetica"/>
          <w:color w:val="555555"/>
        </w:rPr>
        <w:t>Khi Website gởi cho trình duyệt một chứng chỉ SSL, Trình duyệt sẽ gởi chứng chỉ này đến một máy chủ lưu trữ các chứng chỉ số đã được phê duyệt. Các máy chủ này được thành lập bởi những công ty uy tín như GlobalSign, </w:t>
      </w:r>
      <w:hyperlink r:id="rId10" w:tgtFrame="_blank" w:history="1">
        <w:r>
          <w:rPr>
            <w:rStyle w:val="Hyperlink"/>
            <w:rFonts w:ascii="Helvetica" w:hAnsi="Helvetica"/>
            <w:color w:val="E36F3C"/>
          </w:rPr>
          <w:t>VeriSign</w:t>
        </w:r>
      </w:hyperlink>
      <w:r>
        <w:rPr>
          <w:rFonts w:ascii="Helvetica" w:hAnsi="Helvetica"/>
          <w:color w:val="555555"/>
        </w:rPr>
        <w:t>.</w:t>
      </w:r>
    </w:p>
    <w:p w:rsidR="00C00D8A" w:rsidRDefault="00C00D8A" w:rsidP="00C00D8A">
      <w:pPr>
        <w:pStyle w:val="NormalWeb"/>
        <w:shd w:val="clear" w:color="auto" w:fill="FFFFFF"/>
        <w:spacing w:before="0" w:beforeAutospacing="0" w:after="0" w:afterAutospacing="0"/>
        <w:ind w:left="105"/>
        <w:jc w:val="both"/>
        <w:rPr>
          <w:rFonts w:ascii="Helvetica" w:hAnsi="Helvetica"/>
          <w:color w:val="555555"/>
        </w:rPr>
      </w:pPr>
      <w:r>
        <w:rPr>
          <w:rFonts w:ascii="Helvetica" w:hAnsi="Helvetica"/>
          <w:color w:val="555555"/>
        </w:rPr>
        <w:t>Về mặt kỹ thuật, SSL sử dụng mã hóa công khai. Kỹ thuật này giúp cho Website và Trình duyệt tự thỏa thuận (bước 4 ở hình trên) một bộ khóa sẽ dùng trong suốt quá trình trao đổi thông tin sau đó.</w:t>
      </w:r>
    </w:p>
    <w:p w:rsidR="00C00D8A" w:rsidRDefault="00C00D8A" w:rsidP="00C00D8A">
      <w:pPr>
        <w:pStyle w:val="NormalWeb"/>
        <w:shd w:val="clear" w:color="auto" w:fill="FFFFFF"/>
        <w:spacing w:before="0" w:beforeAutospacing="0" w:after="0" w:afterAutospacing="0"/>
        <w:ind w:left="105"/>
        <w:jc w:val="both"/>
        <w:rPr>
          <w:rFonts w:ascii="Helvetica" w:hAnsi="Helvetica"/>
          <w:color w:val="555555"/>
        </w:rPr>
      </w:pPr>
      <w:r>
        <w:rPr>
          <w:rFonts w:ascii="Helvetica" w:hAnsi="Helvetica"/>
          <w:color w:val="555555"/>
        </w:rPr>
        <w:t xml:space="preserve">Bộ khóa sẽ thay đổi </w:t>
      </w:r>
      <w:proofErr w:type="gramStart"/>
      <w:r>
        <w:rPr>
          <w:rFonts w:ascii="Helvetica" w:hAnsi="Helvetica"/>
          <w:color w:val="555555"/>
        </w:rPr>
        <w:t>theo</w:t>
      </w:r>
      <w:proofErr w:type="gramEnd"/>
      <w:r>
        <w:rPr>
          <w:rFonts w:ascii="Helvetica" w:hAnsi="Helvetica"/>
          <w:color w:val="555555"/>
        </w:rPr>
        <w:t xml:space="preserve"> mỗi trong lần giao dịch kế tiếp, một người khác sẽ không thể giải mã ngay cả khi có được dữ liệu của máy chủ lưu trữ chứng chỉ số nói trên.</w:t>
      </w:r>
    </w:p>
    <w:p w:rsidR="00C00D8A" w:rsidRDefault="00C00D8A" w:rsidP="00C00D8A">
      <w:pPr>
        <w:pStyle w:val="NormalWeb"/>
        <w:shd w:val="clear" w:color="auto" w:fill="FFFFFF"/>
        <w:spacing w:before="0" w:beforeAutospacing="0" w:after="0" w:afterAutospacing="0"/>
        <w:ind w:left="105"/>
        <w:jc w:val="both"/>
        <w:rPr>
          <w:rFonts w:ascii="Helvetica" w:hAnsi="Helvetica"/>
          <w:color w:val="555555"/>
        </w:rPr>
      </w:pPr>
    </w:p>
    <w:p w:rsidR="00C00D8A" w:rsidRDefault="00C00D8A" w:rsidP="00C00D8A">
      <w:pPr>
        <w:pStyle w:val="NormalWeb"/>
        <w:shd w:val="clear" w:color="auto" w:fill="FFFFFF"/>
        <w:spacing w:before="0" w:beforeAutospacing="0" w:after="0" w:afterAutospacing="0"/>
        <w:ind w:left="105"/>
        <w:jc w:val="both"/>
        <w:rPr>
          <w:rFonts w:ascii="Helvetica" w:hAnsi="Helvetica"/>
          <w:color w:val="555555"/>
        </w:rPr>
      </w:pPr>
    </w:p>
    <w:p w:rsidR="00C00D8A" w:rsidRDefault="00C00D8A" w:rsidP="00C00D8A">
      <w:pPr>
        <w:pStyle w:val="NormalWeb"/>
        <w:shd w:val="clear" w:color="auto" w:fill="FFFFFF"/>
        <w:spacing w:before="0" w:beforeAutospacing="0" w:after="0" w:afterAutospacing="0"/>
        <w:ind w:left="105"/>
        <w:jc w:val="both"/>
        <w:rPr>
          <w:rFonts w:ascii="Helvetica" w:hAnsi="Helvetica"/>
          <w:color w:val="555555"/>
        </w:rPr>
      </w:pPr>
      <w:r>
        <w:rPr>
          <w:rFonts w:ascii="Helvetica" w:hAnsi="Helvetica"/>
          <w:noProof/>
          <w:color w:val="555555"/>
        </w:rPr>
        <w:lastRenderedPageBreak/>
        <w:drawing>
          <wp:inline distT="0" distB="0" distL="0" distR="0" wp14:anchorId="07B19F85" wp14:editId="44417008">
            <wp:extent cx="5943600" cy="3261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61995"/>
                    </a:xfrm>
                    <a:prstGeom prst="rect">
                      <a:avLst/>
                    </a:prstGeom>
                  </pic:spPr>
                </pic:pic>
              </a:graphicData>
            </a:graphic>
          </wp:inline>
        </w:drawing>
      </w:r>
    </w:p>
    <w:p w:rsidR="00C00D8A" w:rsidRDefault="00C00D8A" w:rsidP="00C00D8A">
      <w:pPr>
        <w:pStyle w:val="Heading2"/>
        <w:shd w:val="clear" w:color="auto" w:fill="FFFFFF"/>
        <w:spacing w:before="390" w:beforeAutospacing="0" w:after="390" w:afterAutospacing="0"/>
        <w:jc w:val="both"/>
        <w:rPr>
          <w:rFonts w:ascii="Helvetica" w:hAnsi="Helvetica" w:cs="Helvetica"/>
          <w:color w:val="363D40"/>
          <w:spacing w:val="-9"/>
          <w:sz w:val="33"/>
          <w:szCs w:val="33"/>
        </w:rPr>
      </w:pPr>
      <w:r>
        <w:rPr>
          <w:rFonts w:ascii="Helvetica" w:hAnsi="Helvetica" w:cs="Helvetica"/>
          <w:color w:val="363D40"/>
          <w:spacing w:val="-9"/>
          <w:sz w:val="33"/>
          <w:szCs w:val="33"/>
        </w:rPr>
        <w:t>Tại sao nên sử dụng SSL?</w:t>
      </w:r>
    </w:p>
    <w:p w:rsidR="00C00D8A" w:rsidRDefault="00C00D8A" w:rsidP="00C00D8A">
      <w:pPr>
        <w:pStyle w:val="NormalWeb"/>
        <w:shd w:val="clear" w:color="auto" w:fill="FFFFFF"/>
        <w:spacing w:before="0" w:beforeAutospacing="0" w:after="0" w:afterAutospacing="0"/>
        <w:ind w:left="105"/>
        <w:jc w:val="both"/>
        <w:rPr>
          <w:rFonts w:ascii="Helvetica" w:hAnsi="Helvetica" w:cs="Helvetica"/>
          <w:color w:val="555555"/>
        </w:rPr>
      </w:pPr>
      <w:r>
        <w:rPr>
          <w:rFonts w:ascii="Helvetica" w:hAnsi="Helvetica" w:cs="Helvetica"/>
          <w:color w:val="555555"/>
        </w:rPr>
        <w:t>Khi bạn </w:t>
      </w:r>
      <w:hyperlink r:id="rId12" w:tgtFrame="_blank" w:history="1">
        <w:r>
          <w:rPr>
            <w:rStyle w:val="Hyperlink"/>
            <w:rFonts w:ascii="Helvetica" w:hAnsi="Helvetica" w:cs="Helvetica"/>
            <w:color w:val="E36F3C"/>
          </w:rPr>
          <w:t>đăng ký tên miền</w:t>
        </w:r>
      </w:hyperlink>
      <w:r>
        <w:rPr>
          <w:rFonts w:ascii="Helvetica" w:hAnsi="Helvetica" w:cs="Helvetica"/>
          <w:color w:val="555555"/>
        </w:rPr>
        <w:t> để sử dụng các dịch vụ website, email v.v… luôn có những lỗ hổng bảo mật cho hacker tấn công, </w:t>
      </w:r>
      <w:r>
        <w:rPr>
          <w:rStyle w:val="Strong"/>
          <w:rFonts w:ascii="Helvetica" w:hAnsi="Helvetica" w:cs="Helvetica"/>
          <w:color w:val="555555"/>
        </w:rPr>
        <w:t>SSL</w:t>
      </w:r>
      <w:r>
        <w:rPr>
          <w:rFonts w:ascii="Helvetica" w:hAnsi="Helvetica" w:cs="Helvetica"/>
          <w:color w:val="555555"/>
        </w:rPr>
        <w:t> bảo vệ website và khách hàng của bạn.</w:t>
      </w:r>
    </w:p>
    <w:p w:rsidR="00C00D8A" w:rsidRDefault="00C00D8A" w:rsidP="00C00D8A">
      <w:pPr>
        <w:numPr>
          <w:ilvl w:val="0"/>
          <w:numId w:val="3"/>
        </w:numPr>
        <w:shd w:val="clear" w:color="auto" w:fill="FFFFFF"/>
        <w:spacing w:after="150" w:line="240" w:lineRule="auto"/>
        <w:ind w:left="1275"/>
        <w:jc w:val="both"/>
        <w:rPr>
          <w:rFonts w:ascii="Helvetica" w:hAnsi="Helvetica" w:cs="Helvetica"/>
          <w:color w:val="555555"/>
        </w:rPr>
      </w:pPr>
      <w:proofErr w:type="gramStart"/>
      <w:r>
        <w:rPr>
          <w:rStyle w:val="Strong"/>
          <w:rFonts w:ascii="Helvetica" w:hAnsi="Helvetica" w:cs="Helvetica"/>
          <w:color w:val="555555"/>
          <w:u w:val="single"/>
        </w:rPr>
        <w:t>An</w:t>
      </w:r>
      <w:proofErr w:type="gramEnd"/>
      <w:r>
        <w:rPr>
          <w:rStyle w:val="Strong"/>
          <w:rFonts w:ascii="Helvetica" w:hAnsi="Helvetica" w:cs="Helvetica"/>
          <w:color w:val="555555"/>
          <w:u w:val="single"/>
        </w:rPr>
        <w:t xml:space="preserve"> toàn dữ liệu</w:t>
      </w:r>
      <w:r>
        <w:rPr>
          <w:rStyle w:val="Strong"/>
          <w:rFonts w:ascii="Helvetica" w:hAnsi="Helvetica" w:cs="Helvetica"/>
          <w:color w:val="555555"/>
        </w:rPr>
        <w:t>:</w:t>
      </w:r>
      <w:r>
        <w:rPr>
          <w:rFonts w:ascii="Helvetica" w:hAnsi="Helvetica" w:cs="Helvetica"/>
          <w:color w:val="555555"/>
        </w:rPr>
        <w:t> dữ liệu không bị thay đổi bởi hacker.</w:t>
      </w:r>
    </w:p>
    <w:p w:rsidR="00C00D8A" w:rsidRDefault="00C00D8A" w:rsidP="00C00D8A">
      <w:pPr>
        <w:numPr>
          <w:ilvl w:val="0"/>
          <w:numId w:val="3"/>
        </w:numPr>
        <w:shd w:val="clear" w:color="auto" w:fill="FFFFFF"/>
        <w:spacing w:after="150" w:line="240" w:lineRule="auto"/>
        <w:ind w:left="1275"/>
        <w:jc w:val="both"/>
        <w:rPr>
          <w:rFonts w:ascii="Helvetica" w:hAnsi="Helvetica" w:cs="Helvetica"/>
          <w:color w:val="555555"/>
        </w:rPr>
      </w:pPr>
      <w:r>
        <w:rPr>
          <w:rStyle w:val="Strong"/>
          <w:rFonts w:ascii="Helvetica" w:hAnsi="Helvetica" w:cs="Helvetica"/>
          <w:color w:val="555555"/>
          <w:u w:val="single"/>
        </w:rPr>
        <w:t>Bảo mật dữ liệu</w:t>
      </w:r>
      <w:r>
        <w:rPr>
          <w:rStyle w:val="Strong"/>
          <w:rFonts w:ascii="Helvetica" w:hAnsi="Helvetica" w:cs="Helvetica"/>
          <w:color w:val="555555"/>
        </w:rPr>
        <w:t>:</w:t>
      </w:r>
      <w:r>
        <w:rPr>
          <w:rFonts w:ascii="Helvetica" w:hAnsi="Helvetica" w:cs="Helvetica"/>
          <w:color w:val="555555"/>
        </w:rPr>
        <w:t> dữ liệu được mã hóa và chỉ người nhận đích thực mới có thể giải mã.</w:t>
      </w:r>
    </w:p>
    <w:p w:rsidR="00C00D8A" w:rsidRDefault="00C00D8A" w:rsidP="00C00D8A">
      <w:pPr>
        <w:numPr>
          <w:ilvl w:val="0"/>
          <w:numId w:val="3"/>
        </w:numPr>
        <w:shd w:val="clear" w:color="auto" w:fill="FFFFFF"/>
        <w:spacing w:after="150" w:line="240" w:lineRule="auto"/>
        <w:ind w:left="1275"/>
        <w:jc w:val="both"/>
        <w:rPr>
          <w:rFonts w:ascii="Helvetica" w:hAnsi="Helvetica" w:cs="Helvetica"/>
          <w:color w:val="555555"/>
        </w:rPr>
      </w:pPr>
      <w:r>
        <w:rPr>
          <w:rStyle w:val="Strong"/>
          <w:rFonts w:ascii="Helvetica" w:hAnsi="Helvetica" w:cs="Helvetica"/>
          <w:color w:val="555555"/>
          <w:u w:val="single"/>
        </w:rPr>
        <w:t>Chống chối bỏ</w:t>
      </w:r>
      <w:r>
        <w:rPr>
          <w:rStyle w:val="Strong"/>
          <w:rFonts w:ascii="Helvetica" w:hAnsi="Helvetica" w:cs="Helvetica"/>
          <w:color w:val="555555"/>
        </w:rPr>
        <w:t>:</w:t>
      </w:r>
      <w:r>
        <w:rPr>
          <w:rFonts w:ascii="Helvetica" w:hAnsi="Helvetica" w:cs="Helvetica"/>
          <w:color w:val="555555"/>
        </w:rPr>
        <w:t> đối tượng thực hiện gửi dữ liệu không thể phủ nhận dữ liệu của mình.</w:t>
      </w:r>
    </w:p>
    <w:p w:rsidR="00C00D8A" w:rsidRDefault="00C00D8A" w:rsidP="00C00D8A">
      <w:pPr>
        <w:pStyle w:val="NormalWeb"/>
        <w:shd w:val="clear" w:color="auto" w:fill="FFFFFF"/>
        <w:spacing w:before="0" w:beforeAutospacing="0" w:after="0" w:afterAutospacing="0"/>
        <w:ind w:left="105"/>
        <w:jc w:val="both"/>
        <w:rPr>
          <w:rFonts w:ascii="Helvetica" w:hAnsi="Helvetica" w:cs="Helvetica"/>
          <w:color w:val="555555"/>
        </w:rPr>
      </w:pPr>
      <w:r>
        <w:rPr>
          <w:rFonts w:ascii="Helvetica" w:hAnsi="Helvetica" w:cs="Helvetica"/>
          <w:color w:val="555555"/>
        </w:rPr>
        <w:t>Tiêu chuẩn xác thực – SSL chỉ được cung cấp bởi các đơn vị cấp phát chứng thư (CA) có uy tín trên toàn thế giới sau khi đã thực hiện xác minh thông tin về chủ thể đăng ký rất kỹ càng mang lại mức độ tin cậy cao cho người dùng Internet và tạo nên giá trị cho các website, doanh nghiệp cung cấp dịch vụ.</w:t>
      </w:r>
    </w:p>
    <w:p w:rsidR="00C00D8A" w:rsidRDefault="00C00D8A" w:rsidP="00C00D8A">
      <w:pPr>
        <w:pStyle w:val="Heading2"/>
        <w:shd w:val="clear" w:color="auto" w:fill="FFFFFF"/>
        <w:spacing w:before="390" w:beforeAutospacing="0" w:after="390" w:afterAutospacing="0"/>
        <w:jc w:val="both"/>
        <w:rPr>
          <w:rFonts w:ascii="Helvetica" w:hAnsi="Helvetica" w:cs="Helvetica"/>
          <w:color w:val="363D40"/>
          <w:spacing w:val="-9"/>
          <w:sz w:val="33"/>
          <w:szCs w:val="33"/>
        </w:rPr>
      </w:pPr>
      <w:r>
        <w:rPr>
          <w:rFonts w:ascii="Helvetica" w:hAnsi="Helvetica" w:cs="Helvetica"/>
          <w:color w:val="363D40"/>
          <w:spacing w:val="-9"/>
          <w:sz w:val="33"/>
          <w:szCs w:val="33"/>
        </w:rPr>
        <w:t>Lợi ích khi sử dụng SSL?</w:t>
      </w:r>
    </w:p>
    <w:p w:rsidR="00C00D8A" w:rsidRDefault="00C00D8A" w:rsidP="00C00D8A">
      <w:pPr>
        <w:numPr>
          <w:ilvl w:val="0"/>
          <w:numId w:val="4"/>
        </w:numPr>
        <w:shd w:val="clear" w:color="auto" w:fill="FFFFFF"/>
        <w:spacing w:after="150" w:line="240" w:lineRule="auto"/>
        <w:ind w:left="1275"/>
        <w:jc w:val="both"/>
        <w:rPr>
          <w:rFonts w:ascii="Helvetica" w:hAnsi="Helvetica" w:cs="Helvetica"/>
          <w:color w:val="555555"/>
          <w:sz w:val="24"/>
          <w:szCs w:val="24"/>
        </w:rPr>
      </w:pPr>
      <w:r>
        <w:rPr>
          <w:rFonts w:ascii="Helvetica" w:hAnsi="Helvetica" w:cs="Helvetica"/>
          <w:color w:val="555555"/>
        </w:rPr>
        <w:t>Xác thực website, giao dịch.</w:t>
      </w:r>
    </w:p>
    <w:p w:rsidR="00C00D8A" w:rsidRDefault="00C00D8A" w:rsidP="00C00D8A">
      <w:pPr>
        <w:numPr>
          <w:ilvl w:val="0"/>
          <w:numId w:val="4"/>
        </w:numPr>
        <w:shd w:val="clear" w:color="auto" w:fill="FFFFFF"/>
        <w:spacing w:after="150" w:line="240" w:lineRule="auto"/>
        <w:ind w:left="1275"/>
        <w:jc w:val="both"/>
        <w:rPr>
          <w:rFonts w:ascii="Helvetica" w:hAnsi="Helvetica" w:cs="Helvetica"/>
          <w:color w:val="555555"/>
        </w:rPr>
      </w:pPr>
      <w:r>
        <w:rPr>
          <w:rFonts w:ascii="Helvetica" w:hAnsi="Helvetica" w:cs="Helvetica"/>
          <w:color w:val="555555"/>
        </w:rPr>
        <w:t>Nâng cao hình ảnh, thương hiệu và uy tín doanh nghiệp.</w:t>
      </w:r>
    </w:p>
    <w:p w:rsidR="00C00D8A" w:rsidRDefault="00C00D8A" w:rsidP="00C00D8A">
      <w:pPr>
        <w:numPr>
          <w:ilvl w:val="0"/>
          <w:numId w:val="4"/>
        </w:numPr>
        <w:shd w:val="clear" w:color="auto" w:fill="FFFFFF"/>
        <w:spacing w:after="150" w:line="240" w:lineRule="auto"/>
        <w:ind w:left="1275"/>
        <w:jc w:val="both"/>
        <w:rPr>
          <w:rFonts w:ascii="Helvetica" w:hAnsi="Helvetica" w:cs="Helvetica"/>
          <w:color w:val="555555"/>
        </w:rPr>
      </w:pPr>
      <w:r>
        <w:rPr>
          <w:rFonts w:ascii="Helvetica" w:hAnsi="Helvetica" w:cs="Helvetica"/>
          <w:color w:val="555555"/>
        </w:rPr>
        <w:t>Bảo mật các giao dịch giữa khách hàng và doanh nghiệp, các dịch vụ truy nhập hệ thống.</w:t>
      </w:r>
    </w:p>
    <w:p w:rsidR="00C00D8A" w:rsidRDefault="00C00D8A" w:rsidP="00C00D8A">
      <w:pPr>
        <w:numPr>
          <w:ilvl w:val="0"/>
          <w:numId w:val="4"/>
        </w:numPr>
        <w:shd w:val="clear" w:color="auto" w:fill="FFFFFF"/>
        <w:spacing w:after="150" w:line="240" w:lineRule="auto"/>
        <w:ind w:left="1275"/>
        <w:jc w:val="both"/>
        <w:rPr>
          <w:rFonts w:ascii="Helvetica" w:hAnsi="Helvetica" w:cs="Helvetica"/>
          <w:color w:val="555555"/>
        </w:rPr>
      </w:pPr>
      <w:r>
        <w:rPr>
          <w:rFonts w:ascii="Helvetica" w:hAnsi="Helvetica" w:cs="Helvetica"/>
          <w:color w:val="555555"/>
        </w:rPr>
        <w:t>Bảo mật webmail và các ứng dụng như Outlook Web Access, Exchange, và Office Communication Server.</w:t>
      </w:r>
    </w:p>
    <w:p w:rsidR="00C00D8A" w:rsidRDefault="00C00D8A" w:rsidP="00C00D8A">
      <w:pPr>
        <w:numPr>
          <w:ilvl w:val="0"/>
          <w:numId w:val="4"/>
        </w:numPr>
        <w:shd w:val="clear" w:color="auto" w:fill="FFFFFF"/>
        <w:spacing w:after="150" w:line="240" w:lineRule="auto"/>
        <w:ind w:left="1275"/>
        <w:jc w:val="both"/>
        <w:rPr>
          <w:rFonts w:ascii="Helvetica" w:hAnsi="Helvetica" w:cs="Helvetica"/>
          <w:color w:val="555555"/>
        </w:rPr>
      </w:pPr>
      <w:r>
        <w:rPr>
          <w:rFonts w:ascii="Helvetica" w:hAnsi="Helvetica" w:cs="Helvetica"/>
          <w:color w:val="555555"/>
        </w:rPr>
        <w:lastRenderedPageBreak/>
        <w:t>Bảo mật các ứng dụng ảo hó như Citrix Delivery Platform hoặc các ứng dụng điện toán đám mây.</w:t>
      </w:r>
    </w:p>
    <w:p w:rsidR="00C00D8A" w:rsidRDefault="00C00D8A" w:rsidP="00C00D8A">
      <w:pPr>
        <w:numPr>
          <w:ilvl w:val="0"/>
          <w:numId w:val="4"/>
        </w:numPr>
        <w:shd w:val="clear" w:color="auto" w:fill="FFFFFF"/>
        <w:spacing w:after="150" w:line="240" w:lineRule="auto"/>
        <w:ind w:left="1275"/>
        <w:jc w:val="both"/>
        <w:rPr>
          <w:rFonts w:ascii="Helvetica" w:hAnsi="Helvetica" w:cs="Helvetica"/>
          <w:color w:val="555555"/>
        </w:rPr>
      </w:pPr>
      <w:r>
        <w:rPr>
          <w:rFonts w:ascii="Helvetica" w:hAnsi="Helvetica" w:cs="Helvetica"/>
          <w:color w:val="555555"/>
        </w:rPr>
        <w:t>Bảo mật dịch vụ FTP.</w:t>
      </w:r>
    </w:p>
    <w:p w:rsidR="00C00D8A" w:rsidRDefault="00C00D8A" w:rsidP="00C00D8A">
      <w:pPr>
        <w:numPr>
          <w:ilvl w:val="0"/>
          <w:numId w:val="4"/>
        </w:numPr>
        <w:shd w:val="clear" w:color="auto" w:fill="FFFFFF"/>
        <w:spacing w:after="150" w:line="240" w:lineRule="auto"/>
        <w:ind w:left="1275"/>
        <w:jc w:val="both"/>
        <w:rPr>
          <w:rFonts w:ascii="Helvetica" w:hAnsi="Helvetica" w:cs="Helvetica"/>
          <w:color w:val="555555"/>
        </w:rPr>
      </w:pPr>
      <w:r>
        <w:rPr>
          <w:rFonts w:ascii="Helvetica" w:hAnsi="Helvetica" w:cs="Helvetica"/>
          <w:color w:val="555555"/>
        </w:rPr>
        <w:t>Bảo mật truy cập control panel.</w:t>
      </w:r>
    </w:p>
    <w:p w:rsidR="00C00D8A" w:rsidRDefault="00C00D8A" w:rsidP="00C00D8A">
      <w:pPr>
        <w:numPr>
          <w:ilvl w:val="0"/>
          <w:numId w:val="4"/>
        </w:numPr>
        <w:shd w:val="clear" w:color="auto" w:fill="FFFFFF"/>
        <w:spacing w:after="150" w:line="240" w:lineRule="auto"/>
        <w:ind w:left="1275"/>
        <w:jc w:val="both"/>
        <w:rPr>
          <w:rFonts w:ascii="Helvetica" w:hAnsi="Helvetica" w:cs="Helvetica"/>
          <w:color w:val="555555"/>
        </w:rPr>
      </w:pPr>
      <w:r>
        <w:rPr>
          <w:rFonts w:ascii="Helvetica" w:hAnsi="Helvetica" w:cs="Helvetica"/>
          <w:color w:val="555555"/>
        </w:rPr>
        <w:t>Bảo mật các dịch vụ truyền dữ liệu trong mạng nội bộ, file sharing, extranet.</w:t>
      </w:r>
    </w:p>
    <w:p w:rsidR="00C00D8A" w:rsidRDefault="00C00D8A" w:rsidP="00C00D8A">
      <w:pPr>
        <w:numPr>
          <w:ilvl w:val="0"/>
          <w:numId w:val="4"/>
        </w:numPr>
        <w:shd w:val="clear" w:color="auto" w:fill="FFFFFF"/>
        <w:spacing w:after="150" w:line="240" w:lineRule="auto"/>
        <w:ind w:left="1275"/>
        <w:jc w:val="both"/>
        <w:rPr>
          <w:rFonts w:ascii="Helvetica" w:hAnsi="Helvetica" w:cs="Helvetica"/>
          <w:color w:val="555555"/>
        </w:rPr>
      </w:pPr>
      <w:r>
        <w:rPr>
          <w:rFonts w:ascii="Helvetica" w:hAnsi="Helvetica" w:cs="Helvetica"/>
          <w:color w:val="555555"/>
        </w:rPr>
        <w:t>Bảo mật VPN Access Servers, Citrix Access Gateway …</w:t>
      </w:r>
    </w:p>
    <w:p w:rsidR="00C00D8A" w:rsidRDefault="00C00D8A" w:rsidP="00C00D8A">
      <w:pPr>
        <w:numPr>
          <w:ilvl w:val="0"/>
          <w:numId w:val="4"/>
        </w:numPr>
        <w:shd w:val="clear" w:color="auto" w:fill="FFFFFF"/>
        <w:spacing w:after="150" w:line="240" w:lineRule="auto"/>
        <w:ind w:left="1275"/>
        <w:jc w:val="both"/>
        <w:rPr>
          <w:rFonts w:ascii="Helvetica" w:hAnsi="Helvetica" w:cs="Helvetica"/>
          <w:color w:val="555555"/>
        </w:rPr>
      </w:pPr>
      <w:r>
        <w:rPr>
          <w:rFonts w:ascii="Helvetica" w:hAnsi="Helvetica" w:cs="Helvetica"/>
          <w:color w:val="555555"/>
        </w:rPr>
        <w:t>Website không được xác thực và bảo mật sẽ luôn ẩn chứa nguy cơ bị xâm nhập dữ liệu, dẫn đến hậu quả khách hàng không tin tưởng sử dụng dịch vụ.</w:t>
      </w:r>
    </w:p>
    <w:p w:rsidR="00C00D8A" w:rsidRDefault="00C00D8A" w:rsidP="00C00D8A">
      <w:pPr>
        <w:pStyle w:val="Heading2"/>
        <w:shd w:val="clear" w:color="auto" w:fill="FFFFFF"/>
        <w:spacing w:before="390" w:beforeAutospacing="0" w:after="390" w:afterAutospacing="0"/>
        <w:rPr>
          <w:rFonts w:ascii="Helvetica" w:hAnsi="Helvetica" w:cs="Helvetica"/>
          <w:color w:val="363D40"/>
          <w:spacing w:val="-9"/>
          <w:sz w:val="33"/>
          <w:szCs w:val="33"/>
        </w:rPr>
      </w:pPr>
      <w:r>
        <w:rPr>
          <w:rStyle w:val="Strong"/>
          <w:rFonts w:ascii="Helvetica" w:hAnsi="Helvetica" w:cs="Helvetica"/>
          <w:b/>
          <w:bCs/>
          <w:color w:val="363D40"/>
          <w:spacing w:val="-9"/>
          <w:sz w:val="33"/>
          <w:szCs w:val="33"/>
        </w:rPr>
        <w:t>Công cụ kiểm tra SSL đã cài đặt đúng hay chưa.</w:t>
      </w:r>
    </w:p>
    <w:p w:rsidR="00C00D8A" w:rsidRDefault="00C00D8A" w:rsidP="00C00D8A">
      <w:pPr>
        <w:pStyle w:val="NormalWeb"/>
        <w:shd w:val="clear" w:color="auto" w:fill="FFFFFF"/>
        <w:spacing w:before="0" w:beforeAutospacing="0" w:after="0" w:afterAutospacing="0"/>
        <w:ind w:left="105"/>
        <w:rPr>
          <w:rFonts w:ascii="Helvetica" w:hAnsi="Helvetica" w:cs="Helvetica"/>
          <w:color w:val="555555"/>
        </w:rPr>
      </w:pPr>
      <w:r>
        <w:rPr>
          <w:rFonts w:ascii="Helvetica" w:hAnsi="Helvetica" w:cs="Helvetica"/>
          <w:color w:val="555555"/>
        </w:rPr>
        <w:t>Quý khách có thể </w:t>
      </w:r>
      <w:r>
        <w:rPr>
          <w:rStyle w:val="Strong"/>
          <w:rFonts w:ascii="Helvetica" w:hAnsi="Helvetica" w:cs="Helvetica"/>
          <w:color w:val="555555"/>
        </w:rPr>
        <w:t>kiểm tra SSL</w:t>
      </w:r>
      <w:r>
        <w:rPr>
          <w:rFonts w:ascii="Helvetica" w:hAnsi="Helvetica" w:cs="Helvetica"/>
          <w:color w:val="555555"/>
        </w:rPr>
        <w:t> đã được cài đặt đúng hay chưa, có tin cậy với các trình duyệt hay không.</w:t>
      </w:r>
    </w:p>
    <w:p w:rsidR="00C00D8A" w:rsidRDefault="00C00D8A" w:rsidP="00C00D8A">
      <w:pPr>
        <w:pStyle w:val="NormalWeb"/>
        <w:shd w:val="clear" w:color="auto" w:fill="FFFFFF"/>
        <w:spacing w:before="0" w:beforeAutospacing="0" w:after="0" w:afterAutospacing="0"/>
        <w:ind w:left="105"/>
        <w:rPr>
          <w:rFonts w:ascii="Helvetica" w:hAnsi="Helvetica" w:cs="Helvetica"/>
          <w:color w:val="555555"/>
        </w:rPr>
      </w:pPr>
      <w:r>
        <w:rPr>
          <w:rFonts w:ascii="Helvetica" w:hAnsi="Helvetica" w:cs="Helvetica"/>
          <w:color w:val="555555"/>
        </w:rPr>
        <w:t>Các công cụ này cũng cung cấp các thông tin: Tên miền sử dụng SSL, loại và thời hạn còn lại của SSL, SSL đã được cài đặt đầy đủ và chính xác các mã CA hay không.</w:t>
      </w:r>
    </w:p>
    <w:p w:rsidR="00C00D8A" w:rsidRDefault="00C00D8A" w:rsidP="00C00D8A">
      <w:pPr>
        <w:pStyle w:val="NormalWeb"/>
        <w:shd w:val="clear" w:color="auto" w:fill="FFFFFF"/>
        <w:spacing w:before="0" w:beforeAutospacing="0" w:after="0" w:afterAutospacing="0"/>
        <w:ind w:left="105"/>
        <w:jc w:val="both"/>
        <w:rPr>
          <w:rFonts w:ascii="Helvetica" w:hAnsi="Helvetica"/>
          <w:color w:val="555555"/>
        </w:rPr>
      </w:pPr>
      <w:bookmarkStart w:id="0" w:name="_GoBack"/>
      <w:bookmarkEnd w:id="0"/>
    </w:p>
    <w:p w:rsidR="00C00D8A" w:rsidRPr="00C00D8A" w:rsidRDefault="00C00D8A" w:rsidP="00C00D8A">
      <w:pPr>
        <w:shd w:val="clear" w:color="auto" w:fill="FFFFFF"/>
        <w:spacing w:after="0" w:line="240" w:lineRule="auto"/>
        <w:ind w:left="105"/>
        <w:jc w:val="both"/>
        <w:rPr>
          <w:rFonts w:ascii="Helvetica" w:eastAsia="Times New Roman" w:hAnsi="Helvetica" w:cs="Times New Roman"/>
          <w:color w:val="555555"/>
          <w:sz w:val="24"/>
          <w:szCs w:val="24"/>
        </w:rPr>
      </w:pPr>
    </w:p>
    <w:p w:rsidR="00F944ED" w:rsidRDefault="00F944ED"/>
    <w:sectPr w:rsidR="00F94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67475"/>
    <w:multiLevelType w:val="multilevel"/>
    <w:tmpl w:val="1494B6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504171"/>
    <w:multiLevelType w:val="multilevel"/>
    <w:tmpl w:val="B04272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7488E"/>
    <w:multiLevelType w:val="multilevel"/>
    <w:tmpl w:val="6610E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E86458"/>
    <w:multiLevelType w:val="multilevel"/>
    <w:tmpl w:val="925EA7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D8A"/>
    <w:rsid w:val="00C00D8A"/>
    <w:rsid w:val="00F94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246C9E-C51B-4B40-A58D-2A45A2CD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0D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D8A"/>
    <w:rPr>
      <w:rFonts w:ascii="Times New Roman" w:eastAsia="Times New Roman" w:hAnsi="Times New Roman" w:cs="Times New Roman"/>
      <w:b/>
      <w:bCs/>
      <w:sz w:val="36"/>
      <w:szCs w:val="36"/>
    </w:rPr>
  </w:style>
  <w:style w:type="paragraph" w:customStyle="1" w:styleId="separator">
    <w:name w:val="separator"/>
    <w:basedOn w:val="Normal"/>
    <w:rsid w:val="00C00D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0D8A"/>
    <w:rPr>
      <w:b/>
      <w:bCs/>
    </w:rPr>
  </w:style>
  <w:style w:type="character" w:styleId="Hyperlink">
    <w:name w:val="Hyperlink"/>
    <w:basedOn w:val="DefaultParagraphFont"/>
    <w:uiPriority w:val="99"/>
    <w:semiHidden/>
    <w:unhideWhenUsed/>
    <w:rsid w:val="00C00D8A"/>
    <w:rPr>
      <w:color w:val="0000FF"/>
      <w:u w:val="single"/>
    </w:rPr>
  </w:style>
  <w:style w:type="paragraph" w:styleId="NormalWeb">
    <w:name w:val="Normal (Web)"/>
    <w:basedOn w:val="Normal"/>
    <w:uiPriority w:val="99"/>
    <w:semiHidden/>
    <w:unhideWhenUsed/>
    <w:rsid w:val="00C00D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96882">
      <w:bodyDiv w:val="1"/>
      <w:marLeft w:val="0"/>
      <w:marRight w:val="0"/>
      <w:marTop w:val="0"/>
      <w:marBottom w:val="0"/>
      <w:divBdr>
        <w:top w:val="none" w:sz="0" w:space="0" w:color="auto"/>
        <w:left w:val="none" w:sz="0" w:space="0" w:color="auto"/>
        <w:bottom w:val="none" w:sz="0" w:space="0" w:color="auto"/>
        <w:right w:val="none" w:sz="0" w:space="0" w:color="auto"/>
      </w:divBdr>
    </w:div>
    <w:div w:id="1442601807">
      <w:bodyDiv w:val="1"/>
      <w:marLeft w:val="0"/>
      <w:marRight w:val="0"/>
      <w:marTop w:val="0"/>
      <w:marBottom w:val="0"/>
      <w:divBdr>
        <w:top w:val="none" w:sz="0" w:space="0" w:color="auto"/>
        <w:left w:val="none" w:sz="0" w:space="0" w:color="auto"/>
        <w:bottom w:val="none" w:sz="0" w:space="0" w:color="auto"/>
        <w:right w:val="none" w:sz="0" w:space="0" w:color="auto"/>
      </w:divBdr>
    </w:div>
    <w:div w:id="1781605908">
      <w:bodyDiv w:val="1"/>
      <w:marLeft w:val="0"/>
      <w:marRight w:val="0"/>
      <w:marTop w:val="0"/>
      <w:marBottom w:val="0"/>
      <w:divBdr>
        <w:top w:val="none" w:sz="0" w:space="0" w:color="auto"/>
        <w:left w:val="none" w:sz="0" w:space="0" w:color="auto"/>
        <w:bottom w:val="none" w:sz="0" w:space="0" w:color="auto"/>
        <w:right w:val="none" w:sz="0" w:space="0" w:color="auto"/>
      </w:divBdr>
      <w:divsChild>
        <w:div w:id="1696925332">
          <w:marLeft w:val="0"/>
          <w:marRight w:val="0"/>
          <w:marTop w:val="0"/>
          <w:marBottom w:val="0"/>
          <w:divBdr>
            <w:top w:val="none" w:sz="0" w:space="0" w:color="auto"/>
            <w:left w:val="none" w:sz="0" w:space="0" w:color="auto"/>
            <w:bottom w:val="none" w:sz="0" w:space="0" w:color="auto"/>
            <w:right w:val="none" w:sz="0" w:space="0" w:color="auto"/>
          </w:divBdr>
        </w:div>
      </w:divsChild>
    </w:div>
    <w:div w:id="2025131305">
      <w:bodyDiv w:val="1"/>
      <w:marLeft w:val="0"/>
      <w:marRight w:val="0"/>
      <w:marTop w:val="0"/>
      <w:marBottom w:val="0"/>
      <w:divBdr>
        <w:top w:val="none" w:sz="0" w:space="0" w:color="auto"/>
        <w:left w:val="none" w:sz="0" w:space="0" w:color="auto"/>
        <w:bottom w:val="none" w:sz="0" w:space="0" w:color="auto"/>
        <w:right w:val="none" w:sz="0" w:space="0" w:color="auto"/>
      </w:divBdr>
      <w:divsChild>
        <w:div w:id="1409768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matbao.net/ten-mien/dang-ky-ten-mie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tbao.net/bao-mat-website/geotrust-ssl.html" TargetMode="Externa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hyperlink" Target="http://www.verisign.com/" TargetMode="External"/><Relationship Id="rId4" Type="http://schemas.openxmlformats.org/officeDocument/2006/relationships/settings" Target="settings.xml"/><Relationship Id="rId9" Type="http://schemas.openxmlformats.org/officeDocument/2006/relationships/hyperlink" Target="https://www.matbao.net/cloud-server-linu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7B60A-ED65-49D8-B194-142091653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2019-05-20T15:27:00Z</dcterms:created>
  <dcterms:modified xsi:type="dcterms:W3CDTF">2019-05-20T15:36:00Z</dcterms:modified>
</cp:coreProperties>
</file>