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F771" w14:textId="14BCF527" w:rsidR="00C263D0" w:rsidRPr="00465473" w:rsidRDefault="00742977">
      <w:pPr>
        <w:rPr>
          <w:rFonts w:ascii="Times New Roman" w:hAnsi="Times New Roman" w:cs="Times New Roman" w:hint="cs"/>
          <w:sz w:val="18"/>
          <w:szCs w:val="18"/>
          <w:lang w:val="vi-VN"/>
        </w:rPr>
      </w:pPr>
      <w:r w:rsidRPr="00465473">
        <w:rPr>
          <w:rFonts w:ascii="Times New Roman" w:hAnsi="Times New Roman" w:cs="Times New Roman" w:hint="cs"/>
          <w:sz w:val="18"/>
          <w:szCs w:val="18"/>
          <w:lang w:val="vi-VN"/>
        </w:rPr>
        <w:t>Làm giao diện như sau :</w:t>
      </w:r>
    </w:p>
    <w:p w14:paraId="30158946" w14:textId="27283644" w:rsidR="00742977" w:rsidRPr="00465473" w:rsidRDefault="00742977">
      <w:pPr>
        <w:rPr>
          <w:rFonts w:ascii="Times New Roman" w:hAnsi="Times New Roman" w:cs="Times New Roman" w:hint="cs"/>
          <w:sz w:val="18"/>
          <w:szCs w:val="18"/>
          <w:lang w:val="vi-VN"/>
        </w:rPr>
      </w:pPr>
      <w:r w:rsidRPr="00465473">
        <w:rPr>
          <w:rFonts w:ascii="Times New Roman" w:hAnsi="Times New Roman" w:cs="Times New Roman" w:hint="cs"/>
          <w:noProof/>
          <w:sz w:val="18"/>
          <w:szCs w:val="18"/>
          <w:lang w:val="vi-VN"/>
        </w:rPr>
        <w:drawing>
          <wp:inline distT="0" distB="0" distL="0" distR="0" wp14:anchorId="1AF1B40E" wp14:editId="6F764454">
            <wp:extent cx="5943600" cy="7185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89F9" w14:textId="11D7E2F0" w:rsidR="00742977" w:rsidRPr="00465473" w:rsidRDefault="00742977">
      <w:pPr>
        <w:rPr>
          <w:rFonts w:ascii="Times New Roman" w:hAnsi="Times New Roman" w:cs="Times New Roman" w:hint="cs"/>
          <w:sz w:val="18"/>
          <w:szCs w:val="18"/>
          <w:lang w:val="vi-VN"/>
        </w:rPr>
      </w:pPr>
    </w:p>
    <w:p w14:paraId="6FBB5281" w14:textId="77777777" w:rsidR="00742977" w:rsidRPr="00465473" w:rsidRDefault="00742977" w:rsidP="00742977">
      <w:pPr>
        <w:spacing w:after="200"/>
        <w:rPr>
          <w:rFonts w:ascii="Times New Roman" w:eastAsia="Times New Roman" w:hAnsi="Times New Roman" w:cs="Times New Roman" w:hint="cs"/>
          <w:sz w:val="18"/>
          <w:szCs w:val="18"/>
        </w:rPr>
      </w:pPr>
      <w:r w:rsidRPr="00465473">
        <w:rPr>
          <w:rFonts w:ascii="Times New Roman" w:eastAsia="Times New Roman" w:hAnsi="Times New Roman" w:cs="Times New Roman" w:hint="cs"/>
          <w:color w:val="000000"/>
          <w:sz w:val="18"/>
          <w:szCs w:val="18"/>
        </w:rPr>
        <w:t>YÊU CẦU:</w:t>
      </w:r>
    </w:p>
    <w:p w14:paraId="0058FF73" w14:textId="0E7FDD2F" w:rsidR="00742977" w:rsidRPr="00465473" w:rsidRDefault="00742977" w:rsidP="00742977">
      <w:pPr>
        <w:numPr>
          <w:ilvl w:val="0"/>
          <w:numId w:val="1"/>
        </w:numPr>
        <w:spacing w:after="200"/>
        <w:ind w:left="360"/>
        <w:textAlignment w:val="baseline"/>
        <w:rPr>
          <w:rFonts w:ascii="Times New Roman" w:eastAsia="Times New Roman" w:hAnsi="Times New Roman" w:cs="Times New Roman" w:hint="cs"/>
          <w:color w:val="000000"/>
          <w:sz w:val="18"/>
          <w:szCs w:val="18"/>
        </w:rPr>
      </w:pPr>
      <w:r w:rsidRPr="00465473">
        <w:rPr>
          <w:rFonts w:ascii="Times New Roman" w:eastAsia="Times New Roman" w:hAnsi="Times New Roman" w:cs="Times New Roman" w:hint="cs"/>
          <w:color w:val="000000"/>
          <w:sz w:val="18"/>
          <w:szCs w:val="18"/>
        </w:rPr>
        <w:t xml:space="preserve">Khi chọn Loại: Loại 1 thì điền Đơn giá: 500000, Loại 2 thì điền Đơn giá: 300000, Loại 3 thì điền Đơn giá: 100000 </w:t>
      </w:r>
    </w:p>
    <w:p w14:paraId="714C977F" w14:textId="5A550C58" w:rsidR="00742977" w:rsidRPr="00465473" w:rsidRDefault="00742977" w:rsidP="00742977">
      <w:pPr>
        <w:numPr>
          <w:ilvl w:val="0"/>
          <w:numId w:val="1"/>
        </w:numPr>
        <w:spacing w:after="200"/>
        <w:ind w:left="360"/>
        <w:textAlignment w:val="baseline"/>
        <w:rPr>
          <w:rFonts w:ascii="Times New Roman" w:eastAsia="Times New Roman" w:hAnsi="Times New Roman" w:cs="Times New Roman" w:hint="cs"/>
          <w:color w:val="000000"/>
          <w:sz w:val="18"/>
          <w:szCs w:val="18"/>
        </w:rPr>
      </w:pPr>
      <w:r w:rsidRPr="00465473">
        <w:rPr>
          <w:rFonts w:ascii="Times New Roman" w:eastAsia="Times New Roman" w:hAnsi="Times New Roman" w:cs="Times New Roman" w:hint="cs"/>
          <w:color w:val="000000"/>
          <w:sz w:val="18"/>
          <w:szCs w:val="18"/>
        </w:rPr>
        <w:t xml:space="preserve">Chọn Nơi nhận hàng thì hiển thị phí vận chuyển: Nội thành: 0, Ngoại thành: 30000 </w:t>
      </w:r>
    </w:p>
    <w:p w14:paraId="225CD03C" w14:textId="77777777" w:rsidR="00742977" w:rsidRPr="00465473" w:rsidRDefault="00742977" w:rsidP="00742977">
      <w:pPr>
        <w:numPr>
          <w:ilvl w:val="0"/>
          <w:numId w:val="1"/>
        </w:numPr>
        <w:spacing w:after="200"/>
        <w:ind w:left="360"/>
        <w:textAlignment w:val="baseline"/>
        <w:rPr>
          <w:rFonts w:ascii="Times New Roman" w:eastAsia="Times New Roman" w:hAnsi="Times New Roman" w:cs="Times New Roman" w:hint="cs"/>
          <w:color w:val="000000"/>
          <w:sz w:val="18"/>
          <w:szCs w:val="18"/>
        </w:rPr>
      </w:pPr>
      <w:r w:rsidRPr="00465473">
        <w:rPr>
          <w:rFonts w:ascii="Times New Roman" w:eastAsia="Times New Roman" w:hAnsi="Times New Roman" w:cs="Times New Roman" w:hint="cs"/>
          <w:color w:val="000000"/>
          <w:sz w:val="18"/>
          <w:szCs w:val="18"/>
        </w:rPr>
        <w:lastRenderedPageBreak/>
        <w:t>Khi nhấn vào nút “Đặt mua”</w:t>
      </w:r>
    </w:p>
    <w:p w14:paraId="5DAD61A4" w14:textId="2EC31EC3" w:rsidR="00742977" w:rsidRPr="00465473" w:rsidRDefault="00742977" w:rsidP="00742977">
      <w:pPr>
        <w:numPr>
          <w:ilvl w:val="1"/>
          <w:numId w:val="2"/>
        </w:numPr>
        <w:spacing w:after="200"/>
        <w:ind w:left="993"/>
        <w:textAlignment w:val="baseline"/>
        <w:rPr>
          <w:rFonts w:ascii="Times New Roman" w:eastAsia="Times New Roman" w:hAnsi="Times New Roman" w:cs="Times New Roman" w:hint="cs"/>
          <w:color w:val="000000"/>
          <w:sz w:val="18"/>
          <w:szCs w:val="18"/>
        </w:rPr>
      </w:pPr>
      <w:r w:rsidRPr="00465473">
        <w:rPr>
          <w:rFonts w:ascii="Times New Roman" w:eastAsia="Times New Roman" w:hAnsi="Times New Roman" w:cs="Times New Roman" w:hint="cs"/>
          <w:color w:val="000000"/>
          <w:sz w:val="18"/>
          <w:szCs w:val="18"/>
        </w:rPr>
        <w:t xml:space="preserve"> Bắt buộc nhập liệu tất cả các trường trên form, hiển thị thông báo bên cạnh các đối tượng </w:t>
      </w:r>
    </w:p>
    <w:p w14:paraId="5F87B43B" w14:textId="5E16E103" w:rsidR="00742977" w:rsidRPr="00465473" w:rsidRDefault="00742977" w:rsidP="00742977">
      <w:pPr>
        <w:rPr>
          <w:rFonts w:ascii="Times New Roman" w:eastAsia="Times New Roman" w:hAnsi="Times New Roman" w:cs="Times New Roman" w:hint="cs"/>
          <w:sz w:val="18"/>
          <w:szCs w:val="18"/>
        </w:rPr>
      </w:pPr>
      <w:r w:rsidRPr="00465473">
        <w:rPr>
          <w:rFonts w:ascii="Times New Roman" w:eastAsia="Times New Roman" w:hAnsi="Times New Roman" w:cs="Times New Roman" w:hint="cs"/>
          <w:color w:val="000000"/>
          <w:sz w:val="18"/>
          <w:szCs w:val="18"/>
        </w:rPr>
        <w:t xml:space="preserve">Tính thành tiền = Số lượng * Đơn giá </w:t>
      </w:r>
    </w:p>
    <w:p w14:paraId="2229BD9F" w14:textId="77777777" w:rsidR="00742977" w:rsidRPr="00465473" w:rsidRDefault="00742977">
      <w:pPr>
        <w:rPr>
          <w:rFonts w:ascii="Times New Roman" w:hAnsi="Times New Roman" w:cs="Times New Roman" w:hint="cs"/>
          <w:sz w:val="18"/>
          <w:szCs w:val="18"/>
          <w:lang w:val="vi-VN"/>
        </w:rPr>
      </w:pPr>
    </w:p>
    <w:sectPr w:rsidR="00742977" w:rsidRPr="00465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3DBE"/>
    <w:multiLevelType w:val="multilevel"/>
    <w:tmpl w:val="D4E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806471">
    <w:abstractNumId w:val="0"/>
  </w:num>
  <w:num w:numId="2" w16cid:durableId="202278055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77"/>
    <w:rsid w:val="00465473"/>
    <w:rsid w:val="00742977"/>
    <w:rsid w:val="00C2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723A6A"/>
  <w15:chartTrackingRefBased/>
  <w15:docId w15:val="{25EF028F-47C3-B643-9155-E1972BB8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2</cp:revision>
  <dcterms:created xsi:type="dcterms:W3CDTF">2022-05-06T10:40:00Z</dcterms:created>
  <dcterms:modified xsi:type="dcterms:W3CDTF">2022-05-06T10:50:00Z</dcterms:modified>
</cp:coreProperties>
</file>