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drawing>
          <wp:inline distT="0" distB="0" distL="0" distR="0">
            <wp:extent cx="3429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1238250"/>
                    </a:xfrm>
                    <a:prstGeom prst="rect">
                      <a:avLst/>
                    </a:prstGeom>
                  </pic:spPr>
                </pic:pic>
              </a:graphicData>
            </a:graphic>
          </wp:inline>
        </w:drawing>
      </w:r>
    </w:p>
    <w:p>
      <w:pPr>
        <w:spacing w:after="40" w:before="40"/>
        <w:jc w:val="center"/>
      </w:pPr>
      <w:r>
        <w:rPr>
          <w:b/>
          <w:bCs/>
          <w:color w:val="1F3864"/>
          <w:sz w:val="52"/>
          <w:szCs w:val="52"/>
        </w:rPr>
        <w:t xml:space="preserve">CABLE JIG TESTER</w:t>
      </w:r>
    </w:p>
    <w:p>
      <w:pPr>
        <w:spacing w:after="40"/>
        <w:jc w:val="center"/>
      </w:pPr>
      <w:r>
        <w:rPr>
          <w:color w:val="2E75B6"/>
          <w:sz w:val="28"/>
          <w:szCs w:val="28"/>
        </w:rPr>
        <w:t xml:space="preserve">Cable Continuity Test System</w:t>
      </w:r>
    </w:p>
    <w:p>
      <w:pPr>
        <w:spacing w:after="300"/>
        <w:jc w:val="center"/>
      </w:pPr>
      <w:r>
        <w:rPr>
          <w:b/>
          <w:bCs/>
          <w:sz w:val="24"/>
          <w:szCs w:val="24"/>
        </w:rPr>
        <w:t xml:space="preserve">User Guide  |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Mar>
              <w:top w:type="dxa" w:w="40"/>
              <w:left w:type="dxa" w:w="80"/>
              <w:bottom w:type="dxa" w:w="40"/>
              <w:right w:type="dxa" w:w="80"/>
            </w:tcMar>
          </w:tcPr>
          <w:p>
            <w:r>
              <w:rPr>
                <w:b/>
                <w:bCs/>
                <w:color w:val="000000"/>
                <w:sz w:val="20"/>
                <w:szCs w:val="20"/>
              </w:rPr>
              <w:t xml:space="preserve">Developed by</w:t>
            </w:r>
          </w:p>
        </w:tc>
        <w:tc>
          <w:tcPr>
            <w:tcW w:type="dxa" w:w="6360"/>
            <w:tcMar>
              <w:top w:type="dxa" w:w="40"/>
              <w:left w:type="dxa" w:w="80"/>
              <w:bottom w:type="dxa" w:w="40"/>
              <w:right w:type="dxa" w:w="80"/>
            </w:tcMar>
          </w:tcPr>
          <w:p>
            <w:r>
              <w:rPr>
                <w:b w:val="false"/>
                <w:bCs w:val="false"/>
                <w:color w:val="000000"/>
                <w:sz w:val="20"/>
                <w:szCs w:val="20"/>
              </w:rPr>
              <w:t xml:space="preserve">NEU Corporation</w:t>
            </w:r>
          </w:p>
        </w:tc>
      </w:tr>
      <w:tr>
        <w:tc>
          <w:tcPr>
            <w:tcW w:type="dxa" w:w="3000"/>
            <w:shd w:fill="DCE6F1" w:val="clear"/>
            <w:tcMar>
              <w:top w:type="dxa" w:w="40"/>
              <w:left w:type="dxa" w:w="80"/>
              <w:bottom w:type="dxa" w:w="40"/>
              <w:right w:type="dxa" w:w="80"/>
            </w:tcMar>
          </w:tcPr>
          <w:p>
            <w:r>
              <w:rPr>
                <w:b/>
                <w:bCs/>
                <w:color w:val="000000"/>
                <w:sz w:val="20"/>
                <w:szCs w:val="20"/>
              </w:rPr>
              <w:t xml:space="preserve">Contact</w:t>
            </w:r>
          </w:p>
        </w:tc>
        <w:tc>
          <w:tcPr>
            <w:tcW w:type="dxa" w:w="6360"/>
            <w:tcMar>
              <w:top w:type="dxa" w:w="40"/>
              <w:left w:type="dxa" w:w="80"/>
              <w:bottom w:type="dxa" w:w="40"/>
              <w:right w:type="dxa" w:w="80"/>
            </w:tcMar>
          </w:tcPr>
          <w:p>
            <w:r>
              <w:rPr>
                <w:b w:val="false"/>
                <w:bCs w:val="false"/>
                <w:color w:val="000000"/>
                <w:sz w:val="20"/>
                <w:szCs w:val="20"/>
              </w:rPr>
              <w:t xml:space="preserve">Jasonquay@corporation.com</w:t>
            </w:r>
          </w:p>
        </w:tc>
      </w:tr>
      <w:tr>
        <w:tc>
          <w:tcPr>
            <w:tcW w:type="dxa" w:w="3000"/>
            <w:shd w:fill="DCE6F1" w:val="clear"/>
            <w:tcMar>
              <w:top w:type="dxa" w:w="40"/>
              <w:left w:type="dxa" w:w="80"/>
              <w:bottom w:type="dxa" w:w="40"/>
              <w:right w:type="dxa" w:w="80"/>
            </w:tcMar>
          </w:tcPr>
          <w:p>
            <w:r>
              <w:rPr>
                <w:b/>
                <w:bCs/>
                <w:color w:val="000000"/>
                <w:sz w:val="20"/>
                <w:szCs w:val="20"/>
              </w:rPr>
              <w:t xml:space="preserve">Document</w:t>
            </w:r>
          </w:p>
        </w:tc>
        <w:tc>
          <w:tcPr>
            <w:tcW w:type="dxa" w:w="6360"/>
            <w:tcMar>
              <w:top w:type="dxa" w:w="40"/>
              <w:left w:type="dxa" w:w="80"/>
              <w:bottom w:type="dxa" w:w="40"/>
              <w:right w:type="dxa" w:w="80"/>
            </w:tcMar>
          </w:tcPr>
          <w:p>
            <w:r>
              <w:rPr>
                <w:b w:val="false"/>
                <w:bCs w:val="false"/>
                <w:color w:val="000000"/>
                <w:sz w:val="20"/>
                <w:szCs w:val="20"/>
              </w:rPr>
              <w:t xml:space="preserve">CJT-UG-001</w:t>
            </w:r>
          </w:p>
        </w:tc>
      </w:tr>
      <w:tr>
        <w:tc>
          <w:tcPr>
            <w:tcW w:type="dxa" w:w="3000"/>
            <w:shd w:fill="DCE6F1" w:val="clear"/>
            <w:tcMar>
              <w:top w:type="dxa" w:w="40"/>
              <w:left w:type="dxa" w:w="80"/>
              <w:bottom w:type="dxa" w:w="40"/>
              <w:right w:type="dxa" w:w="80"/>
            </w:tcMar>
          </w:tcPr>
          <w:p>
            <w:r>
              <w:rPr>
                <w:b/>
                <w:bCs/>
                <w:color w:val="000000"/>
                <w:sz w:val="20"/>
                <w:szCs w:val="20"/>
              </w:rPr>
              <w:t xml:space="preserve">Revision</w:t>
            </w:r>
          </w:p>
        </w:tc>
        <w:tc>
          <w:tcPr>
            <w:tcW w:type="dxa" w:w="6360"/>
            <w:tcMar>
              <w:top w:type="dxa" w:w="40"/>
              <w:left w:type="dxa" w:w="80"/>
              <w:bottom w:type="dxa" w:w="40"/>
              <w:right w:type="dxa" w:w="80"/>
            </w:tcMar>
          </w:tcPr>
          <w:p>
            <w:r>
              <w:rPr>
                <w:b w:val="false"/>
                <w:bCs w:val="false"/>
                <w:color w:val="000000"/>
                <w:sz w:val="20"/>
                <w:szCs w:val="20"/>
              </w:rPr>
              <w:t xml:space="preserve">1.1</w:t>
            </w:r>
          </w:p>
        </w:tc>
      </w:tr>
      <w:tr>
        <w:tc>
          <w:tcPr>
            <w:tcW w:type="dxa" w:w="3000"/>
            <w:shd w:fill="DCE6F1" w:val="clear"/>
            <w:tcMar>
              <w:top w:type="dxa" w:w="40"/>
              <w:left w:type="dxa" w:w="80"/>
              <w:bottom w:type="dxa" w:w="40"/>
              <w:right w:type="dxa" w:w="80"/>
            </w:tcMar>
          </w:tcPr>
          <w:p>
            <w:r>
              <w:rPr>
                <w:b/>
                <w:bCs/>
                <w:color w:val="000000"/>
                <w:sz w:val="20"/>
                <w:szCs w:val="20"/>
              </w:rPr>
              <w:t xml:space="preserve">Date</w:t>
            </w:r>
          </w:p>
        </w:tc>
        <w:tc>
          <w:tcPr>
            <w:tcW w:type="dxa" w:w="6360"/>
            <w:tcMar>
              <w:top w:type="dxa" w:w="40"/>
              <w:left w:type="dxa" w:w="80"/>
              <w:bottom w:type="dxa" w:w="40"/>
              <w:right w:type="dxa" w:w="80"/>
            </w:tcMar>
          </w:tcPr>
          <w:p>
            <w:r>
              <w:rPr>
                <w:b w:val="false"/>
                <w:bCs w:val="false"/>
                <w:color w:val="000000"/>
                <w:sz w:val="20"/>
                <w:szCs w:val="20"/>
              </w:rPr>
              <w:t xml:space="preserve">2026-07-18</w:t>
            </w:r>
          </w:p>
        </w:tc>
      </w:tr>
      <w:tr>
        <w:tc>
          <w:tcPr>
            <w:tcW w:type="dxa" w:w="3000"/>
            <w:shd w:fill="DCE6F1" w:val="clear"/>
            <w:tcMar>
              <w:top w:type="dxa" w:w="40"/>
              <w:left w:type="dxa" w:w="80"/>
              <w:bottom w:type="dxa" w:w="40"/>
              <w:right w:type="dxa" w:w="80"/>
            </w:tcMar>
          </w:tcPr>
          <w:p>
            <w:r>
              <w:rPr>
                <w:b/>
                <w:bCs/>
                <w:color w:val="000000"/>
                <w:sz w:val="20"/>
                <w:szCs w:val="20"/>
              </w:rPr>
              <w:t xml:space="preserve">Status</w:t>
            </w:r>
          </w:p>
        </w:tc>
        <w:tc>
          <w:tcPr>
            <w:tcW w:type="dxa" w:w="6360"/>
            <w:tcMar>
              <w:top w:type="dxa" w:w="40"/>
              <w:left w:type="dxa" w:w="80"/>
              <w:bottom w:type="dxa" w:w="40"/>
              <w:right w:type="dxa" w:w="80"/>
            </w:tcMar>
          </w:tcPr>
          <w:p>
            <w:r>
              <w:rPr>
                <w:b w:val="false"/>
                <w:bCs w:val="false"/>
                <w:color w:val="000000"/>
                <w:sz w:val="20"/>
                <w:szCs w:val="20"/>
              </w:rPr>
              <w:t xml:space="preserve">Released</w:t>
            </w:r>
          </w:p>
        </w:tc>
      </w:tr>
    </w:tbl>
    <w:p>
      <w:r>
        <w:br w:type="page"/>
      </w:r>
    </w:p>
    <w:p>
      <w:pPr>
        <w:pStyle w:val="Heading1"/>
        <w:spacing w:after="120" w:before="240"/>
      </w:pPr>
      <w:r>
        <w:rPr>
          <w:b/>
          <w:bCs/>
          <w:color w:val="1F3864"/>
          <w:sz w:val="28"/>
          <w:szCs w:val="28"/>
        </w:rPr>
        <w:t xml:space="preserve">1. Introduction</w:t>
      </w:r>
    </w:p>
    <w:p>
      <w:pPr>
        <w:spacing w:after="100"/>
      </w:pPr>
      <w:r>
        <w:rPr>
          <w:sz w:val="21"/>
          <w:szCs w:val="21"/>
        </w:rPr>
        <w:t xml:space="preserve">The Cable Jig Tester is a dedicated continuity test system designed by NEU Corporation to verify signal and GND connections of multi-pin cable assemblies. It connects via USB to a host PC running the Cable Jig Tester PC Software, providing rapid pass/fail results, detailed connection maps, and Excel test reports. The software supports multiple cable types via saved profiles, tests cables in either insertion orientation, and can capture the raw netlist of an unknown cable.</w:t>
      </w:r>
    </w:p>
    <w:p>
      <w:pPr>
        <w:pStyle w:val="Heading2"/>
        <w:spacing w:after="80" w:before="160"/>
      </w:pPr>
      <w:r>
        <w:rPr>
          <w:b/>
          <w:bCs/>
          <w:color w:val="2E75B6"/>
          <w:sz w:val="24"/>
          <w:szCs w:val="24"/>
        </w:rPr>
        <w:t xml:space="preserve">1.1  Key Features</w:t>
      </w:r>
    </w:p>
    <w:p>
      <w:pPr>
        <w:pStyle w:val="ListParagraph"/>
        <w:numPr>
          <w:ilvl w:val="0"/>
          <w:numId w:val="2"/>
        </w:numPr>
        <w:spacing w:after="40"/>
      </w:pPr>
      <w:r>
        <w:rPr>
          <w:sz w:val="21"/>
          <w:szCs w:val="21"/>
        </w:rPr>
        <w:t xml:space="preserve">116-pin connector verification (J1 ↔ J2).</w:t>
      </w:r>
    </w:p>
    <w:p>
      <w:pPr>
        <w:pStyle w:val="ListParagraph"/>
        <w:numPr>
          <w:ilvl w:val="0"/>
          <w:numId w:val="2"/>
        </w:numPr>
        <w:spacing w:after="40"/>
      </w:pPr>
      <w:r>
        <w:rPr>
          <w:sz w:val="21"/>
          <w:szCs w:val="21"/>
        </w:rPr>
        <w:t xml:space="preserve">Automatic GND-bus detection and signal-pair validation.</w:t>
      </w:r>
    </w:p>
    <w:p>
      <w:pPr>
        <w:pStyle w:val="ListParagraph"/>
        <w:numPr>
          <w:ilvl w:val="0"/>
          <w:numId w:val="2"/>
        </w:numPr>
        <w:spacing w:after="40"/>
      </w:pPr>
      <w:r>
        <w:rPr>
          <w:sz w:val="21"/>
          <w:szCs w:val="21"/>
        </w:rPr>
        <w:t xml:space="preserve">Orientation-independent testing — a good cable PASSES whether it is inserted A→B or reversed B→A; the detected orientation is labelled on the result banner and report.</w:t>
      </w:r>
    </w:p>
    <w:p>
      <w:pPr>
        <w:pStyle w:val="ListParagraph"/>
        <w:numPr>
          <w:ilvl w:val="0"/>
          <w:numId w:val="2"/>
        </w:numPr>
        <w:spacing w:after="40"/>
      </w:pPr>
      <w:r>
        <w:rPr>
          <w:sz w:val="21"/>
          <w:szCs w:val="21"/>
        </w:rPr>
        <w:t xml:space="preserve">Cable profiles — learn and save any cable type, then test future cables against the saved reference.</w:t>
      </w:r>
    </w:p>
    <w:p>
      <w:pPr>
        <w:pStyle w:val="ListParagraph"/>
        <w:numPr>
          <w:ilvl w:val="0"/>
          <w:numId w:val="2"/>
        </w:numPr>
        <w:spacing w:after="40"/>
      </w:pPr>
      <w:r>
        <w:rPr>
          <w:sz w:val="21"/>
          <w:szCs w:val="21"/>
        </w:rPr>
        <w:t xml:space="preserve">Raw capture mode — inspect an unknown cable with no reference; connections are auto-grouped by electrical net (GND groups and signal pairs).</w:t>
      </w:r>
    </w:p>
    <w:p>
      <w:pPr>
        <w:pStyle w:val="ListParagraph"/>
        <w:numPr>
          <w:ilvl w:val="0"/>
          <w:numId w:val="2"/>
        </w:numPr>
        <w:spacing w:after="40"/>
      </w:pPr>
      <w:r>
        <w:rPr>
          <w:sz w:val="21"/>
          <w:szCs w:val="21"/>
        </w:rPr>
        <w:t xml:space="preserve">PASS / FAIL verdict with per-pin status.</w:t>
      </w:r>
    </w:p>
    <w:p>
      <w:pPr>
        <w:pStyle w:val="ListParagraph"/>
        <w:numPr>
          <w:ilvl w:val="0"/>
          <w:numId w:val="2"/>
        </w:numPr>
        <w:spacing w:after="40"/>
      </w:pPr>
      <w:r>
        <w:rPr>
          <w:sz w:val="21"/>
          <w:szCs w:val="21"/>
        </w:rPr>
        <w:t xml:space="preserve">Excel report (template layout) with full “All Borders” tables and four sheets: Test Report, Connection Map, Test History, Pin Map.</w:t>
      </w:r>
    </w:p>
    <w:p>
      <w:pPr>
        <w:pStyle w:val="ListParagraph"/>
        <w:numPr>
          <w:ilvl w:val="0"/>
          <w:numId w:val="2"/>
        </w:numPr>
        <w:spacing w:after="40"/>
      </w:pPr>
      <w:r>
        <w:rPr>
          <w:sz w:val="21"/>
          <w:szCs w:val="21"/>
        </w:rPr>
        <w:t xml:space="preserve">Firmware version reported over USB and shown on every report.</w:t>
      </w:r>
    </w:p>
    <w:p>
      <w:pPr>
        <w:pStyle w:val="ListParagraph"/>
        <w:numPr>
          <w:ilvl w:val="0"/>
          <w:numId w:val="2"/>
        </w:numPr>
        <w:spacing w:after="40"/>
      </w:pPr>
      <w:r>
        <w:rPr>
          <w:sz w:val="21"/>
          <w:szCs w:val="21"/>
        </w:rPr>
        <w:t xml:space="preserve">Test history logging and auto-incrementing serial numbers.</w:t>
      </w:r>
    </w:p>
    <w:p>
      <w:pPr>
        <w:pStyle w:val="Heading2"/>
        <w:spacing w:after="80" w:before="160"/>
      </w:pPr>
      <w:r>
        <w:rPr>
          <w:b/>
          <w:bCs/>
          <w:color w:val="2E75B6"/>
          <w:sz w:val="24"/>
          <w:szCs w:val="24"/>
        </w:rPr>
        <w:t xml:space="preserve">1.2  System Overview</w:t>
      </w:r>
    </w:p>
    <w:p>
      <w:pPr>
        <w:spacing w:after="100"/>
      </w:pPr>
      <w:r>
        <w:rPr>
          <w:sz w:val="21"/>
          <w:szCs w:val="21"/>
        </w:rPr>
        <w:t xml:space="preserve">The system consists of two hardware components and one software application:</w:t>
      </w:r>
    </w:p>
    <w:p>
      <w:pPr>
        <w:pStyle w:val="ListParagraph"/>
        <w:numPr>
          <w:ilvl w:val="0"/>
          <w:numId w:val="2"/>
        </w:numPr>
        <w:spacing w:after="40"/>
      </w:pPr>
      <w:r>
        <w:rPr>
          <w:sz w:val="21"/>
          <w:szCs w:val="21"/>
        </w:rPr>
        <w:t xml:space="preserve">Hardware Jig Board — contains the MCU (dsPIC30F4011), 8-channel MUX arrays for the J1 and J2 sides, power supply, and USB-UART bridge.</w:t>
      </w:r>
    </w:p>
    <w:p>
      <w:pPr>
        <w:pStyle w:val="ListParagraph"/>
        <w:numPr>
          <w:ilvl w:val="0"/>
          <w:numId w:val="2"/>
        </w:numPr>
        <w:spacing w:after="40"/>
      </w:pPr>
      <w:r>
        <w:rPr>
          <w:sz w:val="21"/>
          <w:szCs w:val="21"/>
        </w:rPr>
        <w:t xml:space="preserve">Cable Under Test — the cable assembly inserted between the J1 and J2 pogo-pin connectors on the jig.</w:t>
      </w:r>
    </w:p>
    <w:p>
      <w:pPr>
        <w:pStyle w:val="ListParagraph"/>
        <w:numPr>
          <w:ilvl w:val="0"/>
          <w:numId w:val="2"/>
        </w:numPr>
        <w:spacing w:after="40"/>
      </w:pPr>
      <w:r>
        <w:rPr>
          <w:sz w:val="21"/>
          <w:szCs w:val="21"/>
        </w:rPr>
        <w:t xml:space="preserve">PC Software — a Python/Tkinter application (cable_tester_app.py), also available as a standalone Windows executable (NEU_CABLE_JIG_TEST.exe), that communicates with the jig over serial, displays results, and generates Excel reports.</w:t>
      </w:r>
    </w:p>
    <w:p>
      <w:pPr>
        <w:pStyle w:val="Heading1"/>
        <w:spacing w:after="120" w:before="240"/>
      </w:pPr>
      <w:r>
        <w:rPr>
          <w:b/>
          <w:bCs/>
          <w:color w:val="1F3864"/>
          <w:sz w:val="28"/>
          <w:szCs w:val="28"/>
        </w:rPr>
        <w:t xml:space="preserve">2. Hardware Overview</w:t>
      </w:r>
    </w:p>
    <w:p>
      <w:pPr>
        <w:pStyle w:val="Heading2"/>
        <w:spacing w:after="80" w:before="160"/>
      </w:pPr>
      <w:r>
        <w:rPr>
          <w:b/>
          <w:bCs/>
          <w:color w:val="2E75B6"/>
          <w:sz w:val="24"/>
          <w:szCs w:val="24"/>
        </w:rPr>
        <w:t xml:space="preserve">2.1  Jig Board Layout</w:t>
      </w:r>
    </w:p>
    <w:p>
      <w:pPr>
        <w:spacing w:after="100"/>
      </w:pPr>
      <w:r>
        <w:rPr>
          <w:sz w:val="21"/>
          <w:szCs w:val="21"/>
        </w:rPr>
        <w:t xml:space="preserve">The jig board features two pogo-pin connector blocks (J1 and J2), clearly labelled on the PCB silkscreen. Key components are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75B6" w:val="clear"/>
            <w:tcMar>
              <w:top w:type="dxa" w:w="40"/>
              <w:left w:type="dxa" w:w="80"/>
              <w:bottom w:type="dxa" w:w="40"/>
              <w:right w:type="dxa" w:w="80"/>
            </w:tcMar>
          </w:tcPr>
          <w:p>
            <w:r>
              <w:rPr>
                <w:b/>
                <w:bCs/>
                <w:color w:val="FFFFFF"/>
                <w:sz w:val="20"/>
                <w:szCs w:val="20"/>
              </w:rPr>
              <w:t xml:space="preserve">Connector / Component</w:t>
            </w:r>
          </w:p>
        </w:tc>
        <w:tc>
          <w:tcPr>
            <w:tcW w:type="dxa" w:w="6360"/>
            <w:shd w:fill="2E75B6" w:val="clear"/>
            <w:tcMar>
              <w:top w:type="dxa" w:w="40"/>
              <w:left w:type="dxa" w:w="80"/>
              <w:bottom w:type="dxa" w:w="40"/>
              <w:right w:type="dxa" w:w="80"/>
            </w:tcMar>
          </w:tcPr>
          <w:p>
            <w:r>
              <w:rPr>
                <w:b/>
                <w:bCs/>
                <w:color w:val="FFFFFF"/>
                <w:sz w:val="20"/>
                <w:szCs w:val="20"/>
              </w:rPr>
              <w:t xml:space="preserve">Description</w:t>
            </w:r>
          </w:p>
        </w:tc>
      </w:tr>
      <w:tr>
        <w:tc>
          <w:tcPr>
            <w:tcW w:type="dxa" w:w="3000"/>
            <w:tcMar>
              <w:top w:type="dxa" w:w="40"/>
              <w:left w:type="dxa" w:w="80"/>
              <w:bottom w:type="dxa" w:w="40"/>
              <w:right w:type="dxa" w:w="80"/>
            </w:tcMar>
          </w:tcPr>
          <w:p>
            <w:r>
              <w:rPr>
                <w:b w:val="false"/>
                <w:bCs w:val="false"/>
                <w:color w:val="000000"/>
                <w:sz w:val="20"/>
                <w:szCs w:val="20"/>
              </w:rPr>
              <w:t xml:space="preserve">J1 Connector Block</w:t>
            </w:r>
          </w:p>
        </w:tc>
        <w:tc>
          <w:tcPr>
            <w:tcW w:type="dxa" w:w="6360"/>
            <w:tcMar>
              <w:top w:type="dxa" w:w="40"/>
              <w:left w:type="dxa" w:w="80"/>
              <w:bottom w:type="dxa" w:w="40"/>
              <w:right w:type="dxa" w:w="80"/>
            </w:tcMar>
          </w:tcPr>
          <w:p>
            <w:r>
              <w:rPr>
                <w:b w:val="false"/>
                <w:bCs w:val="false"/>
                <w:color w:val="000000"/>
                <w:sz w:val="20"/>
                <w:szCs w:val="20"/>
              </w:rPr>
              <w:t xml:space="preserve">Left pogo-pin array — connects to the cable's first end. Rows A–G, 116 pins total.</w:t>
            </w:r>
          </w:p>
        </w:tc>
      </w:tr>
      <w:tr>
        <w:tc>
          <w:tcPr>
            <w:tcW w:type="dxa" w:w="3000"/>
            <w:tcMar>
              <w:top w:type="dxa" w:w="40"/>
              <w:left w:type="dxa" w:w="80"/>
              <w:bottom w:type="dxa" w:w="40"/>
              <w:right w:type="dxa" w:w="80"/>
            </w:tcMar>
          </w:tcPr>
          <w:p>
            <w:r>
              <w:rPr>
                <w:b w:val="false"/>
                <w:bCs w:val="false"/>
                <w:color w:val="000000"/>
                <w:sz w:val="20"/>
                <w:szCs w:val="20"/>
              </w:rPr>
              <w:t xml:space="preserve">J2 Connector Block</w:t>
            </w:r>
          </w:p>
        </w:tc>
        <w:tc>
          <w:tcPr>
            <w:tcW w:type="dxa" w:w="6360"/>
            <w:tcMar>
              <w:top w:type="dxa" w:w="40"/>
              <w:left w:type="dxa" w:w="80"/>
              <w:bottom w:type="dxa" w:w="40"/>
              <w:right w:type="dxa" w:w="80"/>
            </w:tcMar>
          </w:tcPr>
          <w:p>
            <w:r>
              <w:rPr>
                <w:b w:val="false"/>
                <w:bCs w:val="false"/>
                <w:color w:val="000000"/>
                <w:sz w:val="20"/>
                <w:szCs w:val="20"/>
              </w:rPr>
              <w:t xml:space="preserve">Right pogo-pin array — connects to the cable's second end. Same 116-pin layout.</w:t>
            </w:r>
          </w:p>
        </w:tc>
      </w:tr>
      <w:tr>
        <w:tc>
          <w:tcPr>
            <w:tcW w:type="dxa" w:w="3000"/>
            <w:tcMar>
              <w:top w:type="dxa" w:w="40"/>
              <w:left w:type="dxa" w:w="80"/>
              <w:bottom w:type="dxa" w:w="40"/>
              <w:right w:type="dxa" w:w="80"/>
            </w:tcMar>
          </w:tcPr>
          <w:p>
            <w:r>
              <w:rPr>
                <w:b w:val="false"/>
                <w:bCs w:val="false"/>
                <w:color w:val="000000"/>
                <w:sz w:val="20"/>
                <w:szCs w:val="20"/>
              </w:rPr>
              <w:t xml:space="preserve">12 V Power Input</w:t>
            </w:r>
          </w:p>
        </w:tc>
        <w:tc>
          <w:tcPr>
            <w:tcW w:type="dxa" w:w="6360"/>
            <w:tcMar>
              <w:top w:type="dxa" w:w="40"/>
              <w:left w:type="dxa" w:w="80"/>
              <w:bottom w:type="dxa" w:w="40"/>
              <w:right w:type="dxa" w:w="80"/>
            </w:tcMar>
          </w:tcPr>
          <w:p>
            <w:r>
              <w:rPr>
                <w:b w:val="false"/>
                <w:bCs w:val="false"/>
                <w:color w:val="000000"/>
                <w:sz w:val="20"/>
                <w:szCs w:val="20"/>
              </w:rPr>
              <w:t xml:space="preserve">Barrel connector (bottom-left). Supply a regulated 12 V DC, minimum 500 mA.</w:t>
            </w:r>
          </w:p>
        </w:tc>
      </w:tr>
      <w:tr>
        <w:tc>
          <w:tcPr>
            <w:tcW w:type="dxa" w:w="3000"/>
            <w:tcMar>
              <w:top w:type="dxa" w:w="40"/>
              <w:left w:type="dxa" w:w="80"/>
              <w:bottom w:type="dxa" w:w="40"/>
              <w:right w:type="dxa" w:w="80"/>
            </w:tcMar>
          </w:tcPr>
          <w:p>
            <w:r>
              <w:rPr>
                <w:b w:val="false"/>
                <w:bCs w:val="false"/>
                <w:color w:val="000000"/>
                <w:sz w:val="20"/>
                <w:szCs w:val="20"/>
              </w:rPr>
              <w:t xml:space="preserve">USB Cable Connector</w:t>
            </w:r>
          </w:p>
        </w:tc>
        <w:tc>
          <w:tcPr>
            <w:tcW w:type="dxa" w:w="6360"/>
            <w:tcMar>
              <w:top w:type="dxa" w:w="40"/>
              <w:left w:type="dxa" w:w="80"/>
              <w:bottom w:type="dxa" w:w="40"/>
              <w:right w:type="dxa" w:w="80"/>
            </w:tcMar>
          </w:tcPr>
          <w:p>
            <w:r>
              <w:rPr>
                <w:b w:val="false"/>
                <w:bCs w:val="false"/>
                <w:color w:val="000000"/>
                <w:sz w:val="20"/>
                <w:szCs w:val="20"/>
              </w:rPr>
              <w:t xml:space="preserve">USB Type-B port (bottom-centre). Connects to the PC for data and firmware control.</w:t>
            </w:r>
          </w:p>
        </w:tc>
      </w:tr>
      <w:tr>
        <w:tc>
          <w:tcPr>
            <w:tcW w:type="dxa" w:w="3000"/>
            <w:tcMar>
              <w:top w:type="dxa" w:w="40"/>
              <w:left w:type="dxa" w:w="80"/>
              <w:bottom w:type="dxa" w:w="40"/>
              <w:right w:type="dxa" w:w="80"/>
            </w:tcMar>
          </w:tcPr>
          <w:p>
            <w:r>
              <w:rPr>
                <w:b w:val="false"/>
                <w:bCs w:val="false"/>
                <w:color w:val="000000"/>
                <w:sz w:val="20"/>
                <w:szCs w:val="20"/>
              </w:rPr>
              <w:t xml:space="preserve">POWER LED</w:t>
            </w:r>
          </w:p>
        </w:tc>
        <w:tc>
          <w:tcPr>
            <w:tcW w:type="dxa" w:w="6360"/>
            <w:tcMar>
              <w:top w:type="dxa" w:w="40"/>
              <w:left w:type="dxa" w:w="80"/>
              <w:bottom w:type="dxa" w:w="40"/>
              <w:right w:type="dxa" w:w="80"/>
            </w:tcMar>
          </w:tcPr>
          <w:p>
            <w:r>
              <w:rPr>
                <w:b w:val="false"/>
                <w:bCs w:val="false"/>
                <w:color w:val="000000"/>
                <w:sz w:val="20"/>
                <w:szCs w:val="20"/>
              </w:rPr>
              <w:t xml:space="preserve">Illuminates green when 12 V is present and the MCU is running.</w:t>
            </w:r>
          </w:p>
        </w:tc>
      </w:tr>
      <w:tr>
        <w:tc>
          <w:tcPr>
            <w:tcW w:type="dxa" w:w="3000"/>
            <w:tcMar>
              <w:top w:type="dxa" w:w="40"/>
              <w:left w:type="dxa" w:w="80"/>
              <w:bottom w:type="dxa" w:w="40"/>
              <w:right w:type="dxa" w:w="80"/>
            </w:tcMar>
          </w:tcPr>
          <w:p>
            <w:r>
              <w:rPr>
                <w:b w:val="false"/>
                <w:bCs w:val="false"/>
                <w:color w:val="000000"/>
                <w:sz w:val="20"/>
                <w:szCs w:val="20"/>
              </w:rPr>
              <w:t xml:space="preserve">TEST / RESET Buttons</w:t>
            </w:r>
          </w:p>
        </w:tc>
        <w:tc>
          <w:tcPr>
            <w:tcW w:type="dxa" w:w="6360"/>
            <w:tcMar>
              <w:top w:type="dxa" w:w="40"/>
              <w:left w:type="dxa" w:w="80"/>
              <w:bottom w:type="dxa" w:w="40"/>
              <w:right w:type="dxa" w:w="80"/>
            </w:tcMar>
          </w:tcPr>
          <w:p>
            <w:r>
              <w:rPr>
                <w:b w:val="false"/>
                <w:bCs w:val="false"/>
                <w:color w:val="000000"/>
                <w:sz w:val="20"/>
                <w:szCs w:val="20"/>
              </w:rPr>
              <w:t xml:space="preserve">Two tactile push-buttons for triggering tests and resetting the MCU.</w:t>
            </w:r>
          </w:p>
        </w:tc>
      </w:tr>
      <w:tr>
        <w:tc>
          <w:tcPr>
            <w:tcW w:type="dxa" w:w="3000"/>
            <w:tcMar>
              <w:top w:type="dxa" w:w="40"/>
              <w:left w:type="dxa" w:w="80"/>
              <w:bottom w:type="dxa" w:w="40"/>
              <w:right w:type="dxa" w:w="80"/>
            </w:tcMar>
          </w:tcPr>
          <w:p>
            <w:r>
              <w:rPr>
                <w:b w:val="false"/>
                <w:bCs w:val="false"/>
                <w:color w:val="000000"/>
                <w:sz w:val="20"/>
                <w:szCs w:val="20"/>
              </w:rPr>
              <w:t xml:space="preserve">Status LEDs (x4)</w:t>
            </w:r>
          </w:p>
        </w:tc>
        <w:tc>
          <w:tcPr>
            <w:tcW w:type="dxa" w:w="6360"/>
            <w:tcMar>
              <w:top w:type="dxa" w:w="40"/>
              <w:left w:type="dxa" w:w="80"/>
              <w:bottom w:type="dxa" w:w="40"/>
              <w:right w:type="dxa" w:w="80"/>
            </w:tcMar>
          </w:tcPr>
          <w:p>
            <w:r>
              <w:rPr>
                <w:b w:val="false"/>
                <w:bCs w:val="false"/>
                <w:color w:val="000000"/>
                <w:sz w:val="20"/>
                <w:szCs w:val="20"/>
              </w:rPr>
              <w:t xml:space="preserve">Indicate test state: idle, running, pass, fail.</w:t>
            </w:r>
          </w:p>
        </w:tc>
      </w:tr>
    </w:tbl>
    <w:p>
      <w:pPr>
        <w:spacing w:after="60"/>
      </w:pPr>
    </w:p>
    <w:p>
      <w:pPr>
        <w:pStyle w:val="Heading2"/>
        <w:spacing w:after="80" w:before="160"/>
      </w:pPr>
      <w:r>
        <w:rPr>
          <w:b/>
          <w:bCs/>
          <w:color w:val="2E75B6"/>
          <w:sz w:val="24"/>
          <w:szCs w:val="24"/>
        </w:rPr>
        <w:t xml:space="preserve">2.2  Power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Mar>
              <w:top w:type="dxa" w:w="40"/>
              <w:left w:type="dxa" w:w="80"/>
              <w:bottom w:type="dxa" w:w="40"/>
              <w:right w:type="dxa" w:w="80"/>
            </w:tcMar>
          </w:tcPr>
          <w:p>
            <w:r>
              <w:rPr>
                <w:b/>
                <w:bCs/>
                <w:color w:val="000000"/>
                <w:sz w:val="20"/>
                <w:szCs w:val="20"/>
              </w:rPr>
              <w:t xml:space="preserve">Input Voltage</w:t>
            </w:r>
          </w:p>
        </w:tc>
        <w:tc>
          <w:tcPr>
            <w:tcW w:type="dxa" w:w="6360"/>
            <w:tcMar>
              <w:top w:type="dxa" w:w="40"/>
              <w:left w:type="dxa" w:w="80"/>
              <w:bottom w:type="dxa" w:w="40"/>
              <w:right w:type="dxa" w:w="80"/>
            </w:tcMar>
          </w:tcPr>
          <w:p>
            <w:r>
              <w:rPr>
                <w:b w:val="false"/>
                <w:bCs w:val="false"/>
                <w:color w:val="000000"/>
                <w:sz w:val="20"/>
                <w:szCs w:val="20"/>
              </w:rPr>
              <w:t xml:space="preserve">12 V DC ± 5 %</w:t>
            </w:r>
          </w:p>
        </w:tc>
      </w:tr>
      <w:tr>
        <w:tc>
          <w:tcPr>
            <w:tcW w:type="dxa" w:w="3000"/>
            <w:shd w:fill="DCE6F1" w:val="clear"/>
            <w:tcMar>
              <w:top w:type="dxa" w:w="40"/>
              <w:left w:type="dxa" w:w="80"/>
              <w:bottom w:type="dxa" w:w="40"/>
              <w:right w:type="dxa" w:w="80"/>
            </w:tcMar>
          </w:tcPr>
          <w:p>
            <w:r>
              <w:rPr>
                <w:b/>
                <w:bCs/>
                <w:color w:val="000000"/>
                <w:sz w:val="20"/>
                <w:szCs w:val="20"/>
              </w:rPr>
              <w:t xml:space="preserve">Input Current</w:t>
            </w:r>
          </w:p>
        </w:tc>
        <w:tc>
          <w:tcPr>
            <w:tcW w:type="dxa" w:w="6360"/>
            <w:tcMar>
              <w:top w:type="dxa" w:w="40"/>
              <w:left w:type="dxa" w:w="80"/>
              <w:bottom w:type="dxa" w:w="40"/>
              <w:right w:type="dxa" w:w="80"/>
            </w:tcMar>
          </w:tcPr>
          <w:p>
            <w:r>
              <w:rPr>
                <w:b w:val="false"/>
                <w:bCs w:val="false"/>
                <w:color w:val="000000"/>
                <w:sz w:val="20"/>
                <w:szCs w:val="20"/>
              </w:rPr>
              <w:t xml:space="preserve">≤ 500 mA (typical 200 mA)</w:t>
            </w:r>
          </w:p>
        </w:tc>
      </w:tr>
      <w:tr>
        <w:tc>
          <w:tcPr>
            <w:tcW w:type="dxa" w:w="3000"/>
            <w:shd w:fill="DCE6F1" w:val="clear"/>
            <w:tcMar>
              <w:top w:type="dxa" w:w="40"/>
              <w:left w:type="dxa" w:w="80"/>
              <w:bottom w:type="dxa" w:w="40"/>
              <w:right w:type="dxa" w:w="80"/>
            </w:tcMar>
          </w:tcPr>
          <w:p>
            <w:r>
              <w:rPr>
                <w:b/>
                <w:bCs/>
                <w:color w:val="000000"/>
                <w:sz w:val="20"/>
                <w:szCs w:val="20"/>
              </w:rPr>
              <w:t xml:space="preserve">Connector</w:t>
            </w:r>
          </w:p>
        </w:tc>
        <w:tc>
          <w:tcPr>
            <w:tcW w:type="dxa" w:w="6360"/>
            <w:tcMar>
              <w:top w:type="dxa" w:w="40"/>
              <w:left w:type="dxa" w:w="80"/>
              <w:bottom w:type="dxa" w:w="40"/>
              <w:right w:type="dxa" w:w="80"/>
            </w:tcMar>
          </w:tcPr>
          <w:p>
            <w:r>
              <w:rPr>
                <w:b w:val="false"/>
                <w:bCs w:val="false"/>
                <w:color w:val="000000"/>
                <w:sz w:val="20"/>
                <w:szCs w:val="20"/>
              </w:rPr>
              <w:t xml:space="preserve">2.1 mm barrel jack, centre positive</w:t>
            </w:r>
          </w:p>
        </w:tc>
      </w:tr>
      <w:tr>
        <w:tc>
          <w:tcPr>
            <w:tcW w:type="dxa" w:w="3000"/>
            <w:shd w:fill="DCE6F1" w:val="clear"/>
            <w:tcMar>
              <w:top w:type="dxa" w:w="40"/>
              <w:left w:type="dxa" w:w="80"/>
              <w:bottom w:type="dxa" w:w="40"/>
              <w:right w:type="dxa" w:w="80"/>
            </w:tcMar>
          </w:tcPr>
          <w:p>
            <w:r>
              <w:rPr>
                <w:b/>
                <w:bCs/>
                <w:color w:val="000000"/>
                <w:sz w:val="20"/>
                <w:szCs w:val="20"/>
              </w:rPr>
              <w:t xml:space="preserve">USB</w:t>
            </w:r>
          </w:p>
        </w:tc>
        <w:tc>
          <w:tcPr>
            <w:tcW w:type="dxa" w:w="6360"/>
            <w:tcMar>
              <w:top w:type="dxa" w:w="40"/>
              <w:left w:type="dxa" w:w="80"/>
              <w:bottom w:type="dxa" w:w="40"/>
              <w:right w:type="dxa" w:w="80"/>
            </w:tcMar>
          </w:tcPr>
          <w:p>
            <w:r>
              <w:rPr>
                <w:b w:val="false"/>
                <w:bCs w:val="false"/>
                <w:color w:val="000000"/>
                <w:sz w:val="20"/>
                <w:szCs w:val="20"/>
              </w:rPr>
              <w:t xml:space="preserve">USB 2.0 Type-B (data only — NOT used for power)</w:t>
            </w:r>
          </w:p>
        </w:tc>
      </w:tr>
    </w:tbl>
    <w:p>
      <w:pPr>
        <w:shd w:fill="FFF3CD" w:val="clear"/>
        <w:spacing w:after="120" w:before="60"/>
      </w:pPr>
      <w:r>
        <w:rPr>
          <w:b/>
          <w:bCs/>
          <w:color w:val="7D6608"/>
          <w:sz w:val="20"/>
          <w:szCs w:val="20"/>
        </w:rPr>
        <w:t xml:space="preserve">NOTE: </w:t>
      </w:r>
      <w:r>
        <w:rPr>
          <w:i/>
          <w:iCs/>
          <w:sz w:val="20"/>
          <w:szCs w:val="20"/>
        </w:rPr>
        <w:t xml:space="preserve">Always apply 12 V power BEFORE connecting the USB cable to avoid enumeration errors.</w:t>
      </w:r>
    </w:p>
    <w:p>
      <w:pPr>
        <w:pStyle w:val="Heading1"/>
        <w:spacing w:after="120" w:before="240"/>
      </w:pPr>
      <w:r>
        <w:rPr>
          <w:b/>
          <w:bCs/>
          <w:color w:val="1F3864"/>
          <w:sz w:val="28"/>
          <w:szCs w:val="28"/>
        </w:rPr>
        <w:t xml:space="preserve">3. Software Installation</w:t>
      </w:r>
    </w:p>
    <w:p>
      <w:pPr>
        <w:pStyle w:val="Heading2"/>
        <w:spacing w:after="80" w:before="160"/>
      </w:pPr>
      <w:r>
        <w:rPr>
          <w:b/>
          <w:bCs/>
          <w:color w:val="2E75B6"/>
          <w:sz w:val="24"/>
          <w:szCs w:val="24"/>
        </w:rPr>
        <w:t xml:space="preserve">3.1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75B6" w:val="clear"/>
            <w:tcMar>
              <w:top w:type="dxa" w:w="40"/>
              <w:left w:type="dxa" w:w="80"/>
              <w:bottom w:type="dxa" w:w="40"/>
              <w:right w:type="dxa" w:w="80"/>
            </w:tcMar>
          </w:tcPr>
          <w:p>
            <w:r>
              <w:rPr>
                <w:b/>
                <w:bCs/>
                <w:color w:val="FFFFFF"/>
                <w:sz w:val="20"/>
                <w:szCs w:val="20"/>
              </w:rPr>
              <w:t xml:space="preserve">Item</w:t>
            </w:r>
          </w:p>
        </w:tc>
        <w:tc>
          <w:tcPr>
            <w:tcW w:type="dxa" w:w="6360"/>
            <w:shd w:fill="2E75B6" w:val="clear"/>
            <w:tcMar>
              <w:top w:type="dxa" w:w="40"/>
              <w:left w:type="dxa" w:w="80"/>
              <w:bottom w:type="dxa" w:w="40"/>
              <w:right w:type="dxa" w:w="80"/>
            </w:tcMar>
          </w:tcPr>
          <w:p>
            <w:r>
              <w:rPr>
                <w:b/>
                <w:bCs/>
                <w:color w:val="FFFFFF"/>
                <w:sz w:val="20"/>
                <w:szCs w:val="20"/>
              </w:rPr>
              <w:t xml:space="preserve">Requirement</w:t>
            </w:r>
          </w:p>
        </w:tc>
      </w:tr>
      <w:tr>
        <w:tc>
          <w:tcPr>
            <w:tcW w:type="dxa" w:w="3000"/>
            <w:tcMar>
              <w:top w:type="dxa" w:w="40"/>
              <w:left w:type="dxa" w:w="80"/>
              <w:bottom w:type="dxa" w:w="40"/>
              <w:right w:type="dxa" w:w="80"/>
            </w:tcMar>
          </w:tcPr>
          <w:p>
            <w:r>
              <w:rPr>
                <w:b w:val="false"/>
                <w:bCs w:val="false"/>
                <w:color w:val="000000"/>
                <w:sz w:val="20"/>
                <w:szCs w:val="20"/>
              </w:rPr>
              <w:t xml:space="preserve">Operating System</w:t>
            </w:r>
          </w:p>
        </w:tc>
        <w:tc>
          <w:tcPr>
            <w:tcW w:type="dxa" w:w="6360"/>
            <w:tcMar>
              <w:top w:type="dxa" w:w="40"/>
              <w:left w:type="dxa" w:w="80"/>
              <w:bottom w:type="dxa" w:w="40"/>
              <w:right w:type="dxa" w:w="80"/>
            </w:tcMar>
          </w:tcPr>
          <w:p>
            <w:r>
              <w:rPr>
                <w:b w:val="false"/>
                <w:bCs w:val="false"/>
                <w:color w:val="000000"/>
                <w:sz w:val="20"/>
                <w:szCs w:val="20"/>
              </w:rPr>
              <w:t xml:space="preserve">Windows 10 / 11  (64-bit)</w:t>
            </w:r>
          </w:p>
        </w:tc>
      </w:tr>
      <w:tr>
        <w:tc>
          <w:tcPr>
            <w:tcW w:type="dxa" w:w="3000"/>
            <w:tcMar>
              <w:top w:type="dxa" w:w="40"/>
              <w:left w:type="dxa" w:w="80"/>
              <w:bottom w:type="dxa" w:w="40"/>
              <w:right w:type="dxa" w:w="80"/>
            </w:tcMar>
          </w:tcPr>
          <w:p>
            <w:r>
              <w:rPr>
                <w:b w:val="false"/>
                <w:bCs w:val="false"/>
                <w:color w:val="000000"/>
                <w:sz w:val="20"/>
                <w:szCs w:val="20"/>
              </w:rPr>
              <w:t xml:space="preserve">Python</w:t>
            </w:r>
          </w:p>
        </w:tc>
        <w:tc>
          <w:tcPr>
            <w:tcW w:type="dxa" w:w="6360"/>
            <w:tcMar>
              <w:top w:type="dxa" w:w="40"/>
              <w:left w:type="dxa" w:w="80"/>
              <w:bottom w:type="dxa" w:w="40"/>
              <w:right w:type="dxa" w:w="80"/>
            </w:tcMar>
          </w:tcPr>
          <w:p>
            <w:r>
              <w:rPr>
                <w:b w:val="false"/>
                <w:bCs w:val="false"/>
                <w:color w:val="000000"/>
                <w:sz w:val="20"/>
                <w:szCs w:val="20"/>
              </w:rPr>
              <w:t xml:space="preserve">3.9 or later (only if running from source)</w:t>
            </w:r>
          </w:p>
        </w:tc>
      </w:tr>
      <w:tr>
        <w:tc>
          <w:tcPr>
            <w:tcW w:type="dxa" w:w="3000"/>
            <w:tcMar>
              <w:top w:type="dxa" w:w="40"/>
              <w:left w:type="dxa" w:w="80"/>
              <w:bottom w:type="dxa" w:w="40"/>
              <w:right w:type="dxa" w:w="80"/>
            </w:tcMar>
          </w:tcPr>
          <w:p>
            <w:r>
              <w:rPr>
                <w:b w:val="false"/>
                <w:bCs w:val="false"/>
                <w:color w:val="000000"/>
                <w:sz w:val="20"/>
                <w:szCs w:val="20"/>
              </w:rPr>
              <w:t xml:space="preserve">Python packages</w:t>
            </w:r>
          </w:p>
        </w:tc>
        <w:tc>
          <w:tcPr>
            <w:tcW w:type="dxa" w:w="6360"/>
            <w:tcMar>
              <w:top w:type="dxa" w:w="40"/>
              <w:left w:type="dxa" w:w="80"/>
              <w:bottom w:type="dxa" w:w="40"/>
              <w:right w:type="dxa" w:w="80"/>
            </w:tcMar>
          </w:tcPr>
          <w:p>
            <w:r>
              <w:rPr>
                <w:b w:val="false"/>
                <w:bCs w:val="false"/>
                <w:color w:val="000000"/>
                <w:sz w:val="20"/>
                <w:szCs w:val="20"/>
              </w:rPr>
              <w:t xml:space="preserve">pyserial, openpyxl</w:t>
            </w:r>
          </w:p>
        </w:tc>
      </w:tr>
      <w:tr>
        <w:tc>
          <w:tcPr>
            <w:tcW w:type="dxa" w:w="3000"/>
            <w:tcMar>
              <w:top w:type="dxa" w:w="40"/>
              <w:left w:type="dxa" w:w="80"/>
              <w:bottom w:type="dxa" w:w="40"/>
              <w:right w:type="dxa" w:w="80"/>
            </w:tcMar>
          </w:tcPr>
          <w:p>
            <w:r>
              <w:rPr>
                <w:b w:val="false"/>
                <w:bCs w:val="false"/>
                <w:color w:val="000000"/>
                <w:sz w:val="20"/>
                <w:szCs w:val="20"/>
              </w:rPr>
              <w:t xml:space="preserve">USB Driver</w:t>
            </w:r>
          </w:p>
        </w:tc>
        <w:tc>
          <w:tcPr>
            <w:tcW w:type="dxa" w:w="6360"/>
            <w:tcMar>
              <w:top w:type="dxa" w:w="40"/>
              <w:left w:type="dxa" w:w="80"/>
              <w:bottom w:type="dxa" w:w="40"/>
              <w:right w:type="dxa" w:w="80"/>
            </w:tcMar>
          </w:tcPr>
          <w:p>
            <w:r>
              <w:rPr>
                <w:b w:val="false"/>
                <w:bCs w:val="false"/>
                <w:color w:val="000000"/>
                <w:sz w:val="20"/>
                <w:szCs w:val="20"/>
              </w:rPr>
              <w:t xml:space="preserve">FT232 VCP driver (FTDI) — included in Windows Update</w:t>
            </w:r>
          </w:p>
        </w:tc>
      </w:tr>
      <w:tr>
        <w:tc>
          <w:tcPr>
            <w:tcW w:type="dxa" w:w="3000"/>
            <w:tcMar>
              <w:top w:type="dxa" w:w="40"/>
              <w:left w:type="dxa" w:w="80"/>
              <w:bottom w:type="dxa" w:w="40"/>
              <w:right w:type="dxa" w:w="80"/>
            </w:tcMar>
          </w:tcPr>
          <w:p>
            <w:r>
              <w:rPr>
                <w:b w:val="false"/>
                <w:bCs w:val="false"/>
                <w:color w:val="000000"/>
                <w:sz w:val="20"/>
                <w:szCs w:val="20"/>
              </w:rPr>
              <w:t xml:space="preserve">Screen resolution</w:t>
            </w:r>
          </w:p>
        </w:tc>
        <w:tc>
          <w:tcPr>
            <w:tcW w:type="dxa" w:w="6360"/>
            <w:tcMar>
              <w:top w:type="dxa" w:w="40"/>
              <w:left w:type="dxa" w:w="80"/>
              <w:bottom w:type="dxa" w:w="40"/>
              <w:right w:type="dxa" w:w="80"/>
            </w:tcMar>
          </w:tcPr>
          <w:p>
            <w:r>
              <w:rPr>
                <w:b w:val="false"/>
                <w:bCs w:val="false"/>
                <w:color w:val="000000"/>
                <w:sz w:val="20"/>
                <w:szCs w:val="20"/>
              </w:rPr>
              <w:t xml:space="preserve">1280 × 720 minimum</w:t>
            </w:r>
          </w:p>
        </w:tc>
      </w:tr>
    </w:tbl>
    <w:p>
      <w:pPr>
        <w:spacing w:after="60"/>
      </w:pPr>
    </w:p>
    <w:p>
      <w:pPr>
        <w:pStyle w:val="Heading2"/>
        <w:spacing w:after="80" w:before="160"/>
      </w:pPr>
      <w:r>
        <w:rPr>
          <w:b/>
          <w:bCs/>
          <w:color w:val="2E75B6"/>
          <w:sz w:val="24"/>
          <w:szCs w:val="24"/>
        </w:rPr>
        <w:t xml:space="preserve">3.2  Installing Python Dependencies</w:t>
      </w:r>
    </w:p>
    <w:p>
      <w:pPr>
        <w:spacing w:after="100"/>
      </w:pPr>
      <w:r>
        <w:rPr>
          <w:sz w:val="21"/>
          <w:szCs w:val="21"/>
        </w:rPr>
        <w:t xml:space="preserve">Open a Command Prompt and run:</w:t>
      </w:r>
    </w:p>
    <w:p>
      <w:pPr>
        <w:shd w:fill="F2F2F2" w:val="clear"/>
        <w:spacing w:after="120" w:before="40"/>
      </w:pPr>
      <w:r>
        <w:rPr>
          <w:rFonts w:ascii="Consolas" w:cs="Consolas" w:eastAsia="Consolas" w:hAnsi="Consolas"/>
          <w:sz w:val="20"/>
          <w:szCs w:val="20"/>
        </w:rPr>
        <w:t xml:space="preserve">pip install pyserial openpyxl</w:t>
      </w:r>
    </w:p>
    <w:p>
      <w:pPr>
        <w:pStyle w:val="Heading2"/>
        <w:spacing w:after="80" w:before="160"/>
      </w:pPr>
      <w:r>
        <w:rPr>
          <w:b/>
          <w:bCs/>
          <w:color w:val="2E75B6"/>
          <w:sz w:val="24"/>
          <w:szCs w:val="24"/>
        </w:rPr>
        <w:t xml:space="preserve">3.3  Installing the USB Driver</w:t>
      </w:r>
    </w:p>
    <w:p>
      <w:pPr>
        <w:pStyle w:val="ListParagraph"/>
        <w:numPr>
          <w:ilvl w:val="0"/>
          <w:numId w:val="2"/>
        </w:numPr>
        <w:spacing w:after="40"/>
      </w:pPr>
      <w:r>
        <w:rPr>
          <w:sz w:val="21"/>
          <w:szCs w:val="21"/>
        </w:rPr>
        <w:t xml:space="preserve">Connect the jig board to the PC via USB.</w:t>
      </w:r>
    </w:p>
    <w:p>
      <w:pPr>
        <w:pStyle w:val="ListParagraph"/>
        <w:numPr>
          <w:ilvl w:val="0"/>
          <w:numId w:val="2"/>
        </w:numPr>
        <w:spacing w:after="40"/>
      </w:pPr>
      <w:r>
        <w:rPr>
          <w:sz w:val="21"/>
          <w:szCs w:val="21"/>
        </w:rPr>
        <w:t xml:space="preserve">Windows will automatically search Windows Update for the FT232 VCP driver.</w:t>
      </w:r>
    </w:p>
    <w:p>
      <w:pPr>
        <w:pStyle w:val="ListParagraph"/>
        <w:numPr>
          <w:ilvl w:val="0"/>
          <w:numId w:val="2"/>
        </w:numPr>
        <w:spacing w:after="40"/>
      </w:pPr>
      <w:r>
        <w:rPr>
          <w:sz w:val="21"/>
          <w:szCs w:val="21"/>
        </w:rPr>
        <w:t xml:space="preserve">If not found automatically, download the latest VCP driver from ftdichip.com and run the installer.</w:t>
      </w:r>
    </w:p>
    <w:p>
      <w:pPr>
        <w:pStyle w:val="ListParagraph"/>
        <w:numPr>
          <w:ilvl w:val="0"/>
          <w:numId w:val="2"/>
        </w:numPr>
        <w:spacing w:after="40"/>
      </w:pPr>
      <w:r>
        <w:rPr>
          <w:sz w:val="21"/>
          <w:szCs w:val="21"/>
        </w:rPr>
        <w:t xml:space="preserve">After installation, the device will appear as a COM port (e.g., COM3, COM7) in Device Manager.</w:t>
      </w:r>
    </w:p>
    <w:p>
      <w:pPr>
        <w:shd w:fill="FFF3CD" w:val="clear"/>
        <w:spacing w:after="120" w:before="60"/>
      </w:pPr>
      <w:r>
        <w:rPr>
          <w:b/>
          <w:bCs/>
          <w:color w:val="7D6608"/>
          <w:sz w:val="20"/>
          <w:szCs w:val="20"/>
        </w:rPr>
        <w:t xml:space="preserve">NOTE: </w:t>
      </w:r>
      <w:r>
        <w:rPr>
          <w:i/>
          <w:iCs/>
          <w:sz w:val="20"/>
          <w:szCs w:val="20"/>
        </w:rPr>
        <w:t xml:space="preserve">To check the assigned COM port: open Device Manager → Ports (COM &amp; LPT) → USB Serial Port (COMx).</w:t>
      </w:r>
    </w:p>
    <w:p>
      <w:pPr>
        <w:pStyle w:val="Heading2"/>
        <w:spacing w:after="80" w:before="160"/>
      </w:pPr>
      <w:r>
        <w:rPr>
          <w:b/>
          <w:bCs/>
          <w:color w:val="2E75B6"/>
          <w:sz w:val="24"/>
          <w:szCs w:val="24"/>
        </w:rPr>
        <w:t xml:space="preserve">3.4  Running as a Standalone EXE (optional)</w:t>
      </w:r>
    </w:p>
    <w:p>
      <w:pPr>
        <w:spacing w:after="100"/>
      </w:pPr>
      <w:r>
        <w:rPr>
          <w:sz w:val="21"/>
          <w:szCs w:val="21"/>
        </w:rPr>
        <w:t xml:space="preserve">If you prefer not to install Python, you can build a self-contained Windows executable. In the src\PC_APP folder, double-click build_exe.bat (or run the commands below). The report template is bundled into the EXE automatically.</w:t>
      </w:r>
    </w:p>
    <w:p>
      <w:pPr>
        <w:shd w:fill="F2F2F2" w:val="clear"/>
        <w:spacing w:after="120" w:before="40"/>
      </w:pPr>
      <w:r>
        <w:rPr>
          <w:rFonts w:ascii="Consolas" w:cs="Consolas" w:eastAsia="Consolas" w:hAnsi="Consolas"/>
          <w:sz w:val="20"/>
          <w:szCs w:val="20"/>
        </w:rPr>
        <w:t xml:space="preserve">cd src\PC_APP</w:t>
      </w:r>
    </w:p>
    <w:p>
      <w:pPr>
        <w:shd w:fill="F2F2F2" w:val="clear"/>
        <w:spacing w:after="120" w:before="40"/>
      </w:pPr>
      <w:r>
        <w:rPr>
          <w:rFonts w:ascii="Consolas" w:cs="Consolas" w:eastAsia="Consolas" w:hAnsi="Consolas"/>
          <w:sz w:val="20"/>
          <w:szCs w:val="20"/>
        </w:rPr>
        <w:t xml:space="preserve">pip install pyinstaller pyserial openpyxl</w:t>
      </w:r>
    </w:p>
    <w:p>
      <w:pPr>
        <w:shd w:fill="F2F2F2" w:val="clear"/>
        <w:spacing w:after="120" w:before="40"/>
      </w:pPr>
      <w:r>
        <w:rPr>
          <w:rFonts w:ascii="Consolas" w:cs="Consolas" w:eastAsia="Consolas" w:hAnsi="Consolas"/>
          <w:sz w:val="20"/>
          <w:szCs w:val="20"/>
        </w:rPr>
        <w:t xml:space="preserve">pyinstaller NEU_CABLE_JIG_TEST.spec</w:t>
      </w:r>
    </w:p>
    <w:p>
      <w:pPr>
        <w:spacing w:after="100"/>
      </w:pPr>
      <w:r>
        <w:rPr>
          <w:sz w:val="21"/>
          <w:szCs w:val="21"/>
        </w:rPr>
        <w:t xml:space="preserve">The executable is created at: src\PC_APP\dist\NEU_CABLE_JIG_TEST.exe</w:t>
      </w:r>
    </w:p>
    <w:p>
      <w:pPr>
        <w:pStyle w:val="Heading1"/>
        <w:spacing w:after="120" w:before="240"/>
      </w:pPr>
      <w:r>
        <w:rPr>
          <w:b/>
          <w:bCs/>
          <w:color w:val="1F3864"/>
          <w:sz w:val="28"/>
          <w:szCs w:val="28"/>
        </w:rPr>
        <w:t xml:space="preserve">4. Launching the Software</w:t>
      </w:r>
    </w:p>
    <w:p>
      <w:pPr>
        <w:pStyle w:val="ListParagraph"/>
        <w:numPr>
          <w:ilvl w:val="0"/>
          <w:numId w:val="3"/>
        </w:numPr>
        <w:spacing w:after="40"/>
      </w:pPr>
      <w:r>
        <w:rPr>
          <w:sz w:val="21"/>
          <w:szCs w:val="21"/>
        </w:rPr>
        <w:t xml:space="preserve">Step 1: Ensure the jig board is powered (12 V connected and POWER LED is green).</w:t>
      </w:r>
    </w:p>
    <w:p>
      <w:pPr>
        <w:pStyle w:val="ListParagraph"/>
        <w:numPr>
          <w:ilvl w:val="0"/>
          <w:numId w:val="3"/>
        </w:numPr>
        <w:spacing w:after="40"/>
      </w:pPr>
      <w:r>
        <w:rPr>
          <w:sz w:val="21"/>
          <w:szCs w:val="21"/>
        </w:rPr>
        <w:t xml:space="preserve">Step 2: Connect the USB cable from the jig board to the PC.</w:t>
      </w:r>
    </w:p>
    <w:p>
      <w:pPr>
        <w:pStyle w:val="ListParagraph"/>
        <w:numPr>
          <w:ilvl w:val="0"/>
          <w:numId w:val="3"/>
        </w:numPr>
        <w:spacing w:after="40"/>
      </w:pPr>
      <w:r>
        <w:rPr>
          <w:sz w:val="21"/>
          <w:szCs w:val="21"/>
        </w:rPr>
        <w:t xml:space="preserve">Step 3: Start the software — either double-click NEU_CABLE_JIG_TEST.exe, or from source run:</w:t>
      </w:r>
    </w:p>
    <w:p>
      <w:pPr>
        <w:shd w:fill="F2F2F2" w:val="clear"/>
        <w:spacing w:after="120" w:before="40"/>
      </w:pPr>
      <w:r>
        <w:rPr>
          <w:rFonts w:ascii="Consolas" w:cs="Consolas" w:eastAsia="Consolas" w:hAnsi="Consolas"/>
          <w:sz w:val="20"/>
          <w:szCs w:val="20"/>
        </w:rPr>
        <w:t xml:space="preserve">python cable_tester_app.py</w:t>
      </w:r>
    </w:p>
    <w:p>
      <w:pPr>
        <w:pStyle w:val="ListParagraph"/>
        <w:numPr>
          <w:ilvl w:val="0"/>
          <w:numId w:val="3"/>
        </w:numPr>
        <w:spacing w:after="40"/>
      </w:pPr>
      <w:r>
        <w:rPr>
          <w:sz w:val="21"/>
          <w:szCs w:val="21"/>
        </w:rPr>
        <w:t xml:space="preserve">Step 4: The main application window opens.</w:t>
      </w:r>
    </w:p>
    <w:p>
      <w:pPr>
        <w:pStyle w:val="ListParagraph"/>
        <w:numPr>
          <w:ilvl w:val="0"/>
          <w:numId w:val="3"/>
        </w:numPr>
        <w:spacing w:after="40"/>
      </w:pPr>
      <w:r>
        <w:rPr>
          <w:sz w:val="21"/>
          <w:szCs w:val="21"/>
        </w:rPr>
        <w:t xml:space="preserve">Step 5: In the COM Port drop-down, select the port assigned to the jig board (e.g., COM7). Click Connect.</w:t>
      </w:r>
    </w:p>
    <w:p>
      <w:pPr>
        <w:pStyle w:val="ListParagraph"/>
        <w:numPr>
          <w:ilvl w:val="0"/>
          <w:numId w:val="3"/>
        </w:numPr>
        <w:spacing w:after="40"/>
      </w:pPr>
      <w:r>
        <w:rPr>
          <w:sz w:val="21"/>
          <w:szCs w:val="21"/>
        </w:rPr>
        <w:t xml:space="preserve">Step 6: The status bar shows 'Connected to COMx'. The firmware version is displayed automatically.</w:t>
      </w:r>
    </w:p>
    <w:p>
      <w:pPr>
        <w:shd w:fill="FFF3CD" w:val="clear"/>
        <w:spacing w:after="120" w:before="60"/>
      </w:pPr>
      <w:r>
        <w:rPr>
          <w:b/>
          <w:bCs/>
          <w:color w:val="7D6608"/>
          <w:sz w:val="20"/>
          <w:szCs w:val="20"/>
        </w:rPr>
        <w:t xml:space="preserve">NOTE: </w:t>
      </w:r>
      <w:r>
        <w:rPr>
          <w:i/>
          <w:iCs/>
          <w:sz w:val="20"/>
          <w:szCs w:val="20"/>
        </w:rPr>
        <w:t xml:space="preserve">If the COM port list is empty, click the Refresh button next to the drop-down.</w:t>
      </w:r>
    </w:p>
    <w:p>
      <w:pPr>
        <w:pStyle w:val="Heading1"/>
        <w:spacing w:after="120" w:before="240"/>
      </w:pPr>
      <w:r>
        <w:rPr>
          <w:b/>
          <w:bCs/>
          <w:color w:val="1F3864"/>
          <w:sz w:val="28"/>
          <w:szCs w:val="28"/>
        </w:rPr>
        <w:t xml:space="preserve">5. Performing a Continuity Test</w:t>
      </w:r>
    </w:p>
    <w:p>
      <w:pPr>
        <w:pStyle w:val="Heading2"/>
        <w:spacing w:after="80" w:before="160"/>
      </w:pPr>
      <w:r>
        <w:rPr>
          <w:b/>
          <w:bCs/>
          <w:color w:val="2E75B6"/>
          <w:sz w:val="24"/>
          <w:szCs w:val="24"/>
        </w:rPr>
        <w:t xml:space="preserve">5.1  Inserting the Cable</w:t>
      </w:r>
    </w:p>
    <w:p>
      <w:pPr>
        <w:pStyle w:val="ListParagraph"/>
        <w:numPr>
          <w:ilvl w:val="0"/>
          <w:numId w:val="3"/>
        </w:numPr>
        <w:spacing w:after="40"/>
      </w:pPr>
      <w:r>
        <w:rPr>
          <w:sz w:val="21"/>
          <w:szCs w:val="21"/>
        </w:rPr>
        <w:t xml:space="preserve">Step 1: Raise the ZIF lever (if fitted) or remove any previously tested cable from the pogo-pin connectors.</w:t>
      </w:r>
    </w:p>
    <w:p>
      <w:pPr>
        <w:pStyle w:val="ListParagraph"/>
        <w:numPr>
          <w:ilvl w:val="0"/>
          <w:numId w:val="3"/>
        </w:numPr>
        <w:spacing w:after="40"/>
      </w:pPr>
      <w:r>
        <w:rPr>
          <w:sz w:val="21"/>
          <w:szCs w:val="21"/>
        </w:rPr>
        <w:t xml:space="preserve">Step 2: Insert the cable under test so that one end sits on the J1 pogo-pin block and the other end on the J2 block.</w:t>
      </w:r>
    </w:p>
    <w:p>
      <w:pPr>
        <w:pStyle w:val="ListParagraph"/>
        <w:numPr>
          <w:ilvl w:val="0"/>
          <w:numId w:val="3"/>
        </w:numPr>
        <w:spacing w:after="40"/>
      </w:pPr>
      <w:r>
        <w:rPr>
          <w:sz w:val="21"/>
          <w:szCs w:val="21"/>
        </w:rPr>
        <w:t xml:space="preserve">Step 3: Lower the ZIF lever / apply gentle downward pressure to ensure all pogo pins make contact.</w:t>
      </w:r>
    </w:p>
    <w:p>
      <w:pPr>
        <w:shd w:fill="FFF3CD" w:val="clear"/>
        <w:spacing w:after="120" w:before="60"/>
      </w:pPr>
      <w:r>
        <w:rPr>
          <w:b/>
          <w:bCs/>
          <w:color w:val="7D6608"/>
          <w:sz w:val="20"/>
          <w:szCs w:val="20"/>
        </w:rPr>
        <w:t xml:space="preserve">NOTE: </w:t>
      </w:r>
      <w:r>
        <w:rPr>
          <w:i/>
          <w:iCs/>
          <w:sz w:val="20"/>
          <w:szCs w:val="20"/>
        </w:rPr>
        <w:t xml:space="preserve">Either cable end may go to J1 or J2 — the software detects the orientation automatically (see 5.4).</w:t>
      </w:r>
    </w:p>
    <w:p>
      <w:pPr>
        <w:pStyle w:val="Heading2"/>
        <w:spacing w:after="80" w:before="160"/>
      </w:pPr>
      <w:r>
        <w:rPr>
          <w:b/>
          <w:bCs/>
          <w:color w:val="2E75B6"/>
          <w:sz w:val="24"/>
          <w:szCs w:val="24"/>
        </w:rPr>
        <w:t xml:space="preserve">5.2  Starting the Test</w:t>
      </w:r>
    </w:p>
    <w:p>
      <w:pPr>
        <w:pStyle w:val="ListParagraph"/>
        <w:numPr>
          <w:ilvl w:val="0"/>
          <w:numId w:val="3"/>
        </w:numPr>
        <w:spacing w:after="40"/>
      </w:pPr>
      <w:r>
        <w:rPr>
          <w:sz w:val="21"/>
          <w:szCs w:val="21"/>
        </w:rPr>
        <w:t xml:space="preserve">Step 1: Select the correct cable profile in the Profile drop-down (see Section 6). For a brand-new cable, choose “— Raw capture (no reference) —” (see Section 7).</w:t>
      </w:r>
    </w:p>
    <w:p>
      <w:pPr>
        <w:pStyle w:val="ListParagraph"/>
        <w:numPr>
          <w:ilvl w:val="0"/>
          <w:numId w:val="3"/>
        </w:numPr>
        <w:spacing w:after="40"/>
      </w:pPr>
      <w:r>
        <w:rPr>
          <w:sz w:val="21"/>
          <w:szCs w:val="21"/>
        </w:rPr>
        <w:t xml:space="preserve">Step 2: Enter or confirm the Serial Number in the Serial Number field.</w:t>
      </w:r>
    </w:p>
    <w:p>
      <w:pPr>
        <w:pStyle w:val="ListParagraph"/>
        <w:numPr>
          <w:ilvl w:val="0"/>
          <w:numId w:val="3"/>
        </w:numPr>
        <w:spacing w:after="40"/>
      </w:pPr>
      <w:r>
        <w:rPr>
          <w:sz w:val="21"/>
          <w:szCs w:val="21"/>
        </w:rPr>
        <w:t xml:space="preserve">Step 3: Click the START TEST button (or press the TEST button on the jig board).</w:t>
      </w:r>
    </w:p>
    <w:p>
      <w:pPr>
        <w:pStyle w:val="ListParagraph"/>
        <w:numPr>
          <w:ilvl w:val="0"/>
          <w:numId w:val="3"/>
        </w:numPr>
        <w:spacing w:after="40"/>
      </w:pPr>
      <w:r>
        <w:rPr>
          <w:sz w:val="21"/>
          <w:szCs w:val="21"/>
        </w:rPr>
        <w:t xml:space="preserve">Step 4: The progress bar animates while the firmware scans all 116 pins (~9 seconds).</w:t>
      </w:r>
    </w:p>
    <w:p>
      <w:pPr>
        <w:pStyle w:val="ListParagraph"/>
        <w:numPr>
          <w:ilvl w:val="0"/>
          <w:numId w:val="3"/>
        </w:numPr>
        <w:spacing w:after="40"/>
      </w:pPr>
      <w:r>
        <w:rPr>
          <w:sz w:val="21"/>
          <w:szCs w:val="21"/>
        </w:rPr>
        <w:t xml:space="preserve">Step 5: When complete, the result banner shows PASS (green) or FAIL (red).</w:t>
      </w:r>
    </w:p>
    <w:p>
      <w:pPr>
        <w:pStyle w:val="Heading2"/>
        <w:spacing w:after="80" w:before="160"/>
      </w:pPr>
      <w:r>
        <w:rPr>
          <w:b/>
          <w:bCs/>
          <w:color w:val="2E75B6"/>
          <w:sz w:val="24"/>
          <w:szCs w:val="24"/>
        </w:rPr>
        <w:t xml:space="preserve">5.3  Reading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75B6" w:val="clear"/>
            <w:tcMar>
              <w:top w:type="dxa" w:w="40"/>
              <w:left w:type="dxa" w:w="80"/>
              <w:bottom w:type="dxa" w:w="40"/>
              <w:right w:type="dxa" w:w="80"/>
            </w:tcMar>
          </w:tcPr>
          <w:p>
            <w:r>
              <w:rPr>
                <w:b/>
                <w:bCs/>
                <w:color w:val="FFFFFF"/>
                <w:sz w:val="20"/>
                <w:szCs w:val="20"/>
              </w:rPr>
              <w:t xml:space="preserve">Display Element</w:t>
            </w:r>
          </w:p>
        </w:tc>
        <w:tc>
          <w:tcPr>
            <w:tcW w:type="dxa" w:w="6360"/>
            <w:shd w:fill="2E75B6" w:val="clear"/>
            <w:tcMar>
              <w:top w:type="dxa" w:w="40"/>
              <w:left w:type="dxa" w:w="80"/>
              <w:bottom w:type="dxa" w:w="40"/>
              <w:right w:type="dxa" w:w="80"/>
            </w:tcMar>
          </w:tcPr>
          <w:p>
            <w:r>
              <w:rPr>
                <w:b/>
                <w:bCs/>
                <w:color w:val="FFFFFF"/>
                <w:sz w:val="20"/>
                <w:szCs w:val="20"/>
              </w:rPr>
              <w:t xml:space="preserve">Meaning</w:t>
            </w:r>
          </w:p>
        </w:tc>
      </w:tr>
      <w:tr>
        <w:tc>
          <w:tcPr>
            <w:tcW w:type="dxa" w:w="3000"/>
            <w:tcMar>
              <w:top w:type="dxa" w:w="40"/>
              <w:left w:type="dxa" w:w="80"/>
              <w:bottom w:type="dxa" w:w="40"/>
              <w:right w:type="dxa" w:w="80"/>
            </w:tcMar>
          </w:tcPr>
          <w:p>
            <w:r>
              <w:rPr>
                <w:b w:val="false"/>
                <w:bCs w:val="false"/>
                <w:color w:val="000000"/>
                <w:sz w:val="20"/>
                <w:szCs w:val="20"/>
              </w:rPr>
              <w:t xml:space="preserve">Green PASS banner</w:t>
            </w:r>
          </w:p>
        </w:tc>
        <w:tc>
          <w:tcPr>
            <w:tcW w:type="dxa" w:w="6360"/>
            <w:tcMar>
              <w:top w:type="dxa" w:w="40"/>
              <w:left w:type="dxa" w:w="80"/>
              <w:bottom w:type="dxa" w:w="40"/>
              <w:right w:type="dxa" w:w="80"/>
            </w:tcMar>
          </w:tcPr>
          <w:p>
            <w:r>
              <w:rPr>
                <w:b w:val="false"/>
                <w:bCs w:val="false"/>
                <w:color w:val="000000"/>
                <w:sz w:val="20"/>
                <w:szCs w:val="20"/>
              </w:rPr>
              <w:t xml:space="preserve">All expected signal pairs detected correctly and the GND bus verified (in either orientation).</w:t>
            </w:r>
          </w:p>
        </w:tc>
      </w:tr>
      <w:tr>
        <w:tc>
          <w:tcPr>
            <w:tcW w:type="dxa" w:w="3000"/>
            <w:tcMar>
              <w:top w:type="dxa" w:w="40"/>
              <w:left w:type="dxa" w:w="80"/>
              <w:bottom w:type="dxa" w:w="40"/>
              <w:right w:type="dxa" w:w="80"/>
            </w:tcMar>
          </w:tcPr>
          <w:p>
            <w:r>
              <w:rPr>
                <w:b w:val="false"/>
                <w:bCs w:val="false"/>
                <w:color w:val="000000"/>
                <w:sz w:val="20"/>
                <w:szCs w:val="20"/>
              </w:rPr>
              <w:t xml:space="preserve">Red FAIL banner</w:t>
            </w:r>
          </w:p>
        </w:tc>
        <w:tc>
          <w:tcPr>
            <w:tcW w:type="dxa" w:w="6360"/>
            <w:tcMar>
              <w:top w:type="dxa" w:w="40"/>
              <w:left w:type="dxa" w:w="80"/>
              <w:bottom w:type="dxa" w:w="40"/>
              <w:right w:type="dxa" w:w="80"/>
            </w:tcMar>
          </w:tcPr>
          <w:p>
            <w:r>
              <w:rPr>
                <w:b w:val="false"/>
                <w:bCs w:val="false"/>
                <w:color w:val="000000"/>
                <w:sz w:val="20"/>
                <w:szCs w:val="20"/>
              </w:rPr>
              <w:t xml:space="preserve">One or more signal pairs missing, mis-wired, or shorted.</w:t>
            </w:r>
          </w:p>
        </w:tc>
      </w:tr>
      <w:tr>
        <w:tc>
          <w:tcPr>
            <w:tcW w:type="dxa" w:w="3000"/>
            <w:tcMar>
              <w:top w:type="dxa" w:w="40"/>
              <w:left w:type="dxa" w:w="80"/>
              <w:bottom w:type="dxa" w:w="40"/>
              <w:right w:type="dxa" w:w="80"/>
            </w:tcMar>
          </w:tcPr>
          <w:p>
            <w:r>
              <w:rPr>
                <w:b w:val="false"/>
                <w:bCs w:val="false"/>
                <w:color w:val="000000"/>
                <w:sz w:val="20"/>
                <w:szCs w:val="20"/>
              </w:rPr>
              <w:t xml:space="preserve">Connection table</w:t>
            </w:r>
          </w:p>
        </w:tc>
        <w:tc>
          <w:tcPr>
            <w:tcW w:type="dxa" w:w="6360"/>
            <w:tcMar>
              <w:top w:type="dxa" w:w="40"/>
              <w:left w:type="dxa" w:w="80"/>
              <w:bottom w:type="dxa" w:w="40"/>
              <w:right w:type="dxa" w:w="80"/>
            </w:tcMar>
          </w:tcPr>
          <w:p>
            <w:r>
              <w:rPr>
                <w:b w:val="false"/>
                <w:bCs w:val="false"/>
                <w:color w:val="000000"/>
                <w:sz w:val="20"/>
                <w:szCs w:val="20"/>
              </w:rPr>
              <w:t xml:space="preserve">Lists each pin pair: GND group (merged, yellow) first, then signal rows (white/blue).</w:t>
            </w:r>
          </w:p>
        </w:tc>
      </w:tr>
      <w:tr>
        <w:tc>
          <w:tcPr>
            <w:tcW w:type="dxa" w:w="3000"/>
            <w:tcMar>
              <w:top w:type="dxa" w:w="40"/>
              <w:left w:type="dxa" w:w="80"/>
              <w:bottom w:type="dxa" w:w="40"/>
              <w:right w:type="dxa" w:w="80"/>
            </w:tcMar>
          </w:tcPr>
          <w:p>
            <w:r>
              <w:rPr>
                <w:b w:val="false"/>
                <w:bCs w:val="false"/>
                <w:color w:val="000000"/>
                <w:sz w:val="20"/>
                <w:szCs w:val="20"/>
              </w:rPr>
              <w:t xml:space="preserve">✓ in J2 Pin column</w:t>
            </w:r>
          </w:p>
        </w:tc>
        <w:tc>
          <w:tcPr>
            <w:tcW w:type="dxa" w:w="6360"/>
            <w:tcMar>
              <w:top w:type="dxa" w:w="40"/>
              <w:left w:type="dxa" w:w="80"/>
              <w:bottom w:type="dxa" w:w="40"/>
              <w:right w:type="dxa" w:w="80"/>
            </w:tcMar>
          </w:tcPr>
          <w:p>
            <w:r>
              <w:rPr>
                <w:b w:val="false"/>
                <w:bCs w:val="false"/>
                <w:color w:val="000000"/>
                <w:sz w:val="20"/>
                <w:szCs w:val="20"/>
              </w:rPr>
              <w:t xml:space="preserve">Connection matches the expected wiring.</w:t>
            </w:r>
          </w:p>
        </w:tc>
      </w:tr>
      <w:tr>
        <w:tc>
          <w:tcPr>
            <w:tcW w:type="dxa" w:w="3000"/>
            <w:tcMar>
              <w:top w:type="dxa" w:w="40"/>
              <w:left w:type="dxa" w:w="80"/>
              <w:bottom w:type="dxa" w:w="40"/>
              <w:right w:type="dxa" w:w="80"/>
            </w:tcMar>
          </w:tcPr>
          <w:p>
            <w:r>
              <w:rPr>
                <w:b w:val="false"/>
                <w:bCs w:val="false"/>
                <w:color w:val="000000"/>
                <w:sz w:val="20"/>
                <w:szCs w:val="20"/>
              </w:rPr>
              <w:t xml:space="preserve">✗ (exp J2.Xx) in J2 col</w:t>
            </w:r>
          </w:p>
        </w:tc>
        <w:tc>
          <w:tcPr>
            <w:tcW w:type="dxa" w:w="6360"/>
            <w:tcMar>
              <w:top w:type="dxa" w:w="40"/>
              <w:left w:type="dxa" w:w="80"/>
              <w:bottom w:type="dxa" w:w="40"/>
              <w:right w:type="dxa" w:w="80"/>
            </w:tcMar>
          </w:tcPr>
          <w:p>
            <w:r>
              <w:rPr>
                <w:b w:val="false"/>
                <w:bCs w:val="false"/>
                <w:color w:val="000000"/>
                <w:sz w:val="20"/>
                <w:szCs w:val="20"/>
              </w:rPr>
              <w:t xml:space="preserve">Detected a different J2 pin than expected — possible mis-wire.</w:t>
            </w:r>
          </w:p>
        </w:tc>
      </w:tr>
      <w:tr>
        <w:tc>
          <w:tcPr>
            <w:tcW w:type="dxa" w:w="3000"/>
            <w:tcMar>
              <w:top w:type="dxa" w:w="40"/>
              <w:left w:type="dxa" w:w="80"/>
              <w:bottom w:type="dxa" w:w="40"/>
              <w:right w:type="dxa" w:w="80"/>
            </w:tcMar>
          </w:tcPr>
          <w:p>
            <w:r>
              <w:rPr>
                <w:b w:val="false"/>
                <w:bCs w:val="false"/>
                <w:color w:val="000000"/>
                <w:sz w:val="20"/>
                <w:szCs w:val="20"/>
              </w:rPr>
              <w:t xml:space="preserve">MISSING in J2 col</w:t>
            </w:r>
          </w:p>
        </w:tc>
        <w:tc>
          <w:tcPr>
            <w:tcW w:type="dxa" w:w="6360"/>
            <w:tcMar>
              <w:top w:type="dxa" w:w="40"/>
              <w:left w:type="dxa" w:w="80"/>
              <w:bottom w:type="dxa" w:w="40"/>
              <w:right w:type="dxa" w:w="80"/>
            </w:tcMar>
          </w:tcPr>
          <w:p>
            <w:r>
              <w:rPr>
                <w:b w:val="false"/>
                <w:bCs w:val="false"/>
                <w:color w:val="000000"/>
                <w:sz w:val="20"/>
                <w:szCs w:val="20"/>
              </w:rPr>
              <w:t xml:space="preserve">Expected signal pair not detected — possible open circuit.</w:t>
            </w:r>
          </w:p>
        </w:tc>
      </w:tr>
    </w:tbl>
    <w:p>
      <w:pPr>
        <w:spacing w:after="60"/>
      </w:pPr>
    </w:p>
    <w:p>
      <w:pPr>
        <w:shd w:fill="FFF3CD" w:val="clear"/>
        <w:spacing w:after="120" w:before="60"/>
      </w:pPr>
      <w:r>
        <w:rPr>
          <w:b/>
          <w:bCs/>
          <w:color w:val="7D6608"/>
          <w:sz w:val="20"/>
          <w:szCs w:val="20"/>
        </w:rPr>
        <w:t xml:space="preserve">NOTE: </w:t>
      </w:r>
      <w:r>
        <w:rPr>
          <w:i/>
          <w:iCs/>
          <w:sz w:val="20"/>
          <w:szCs w:val="20"/>
        </w:rPr>
        <w:t xml:space="preserve">The GND group row lists all J1 GND pins and their J2 counterparts, grouped one connector row (A, B, C…) per line.</w:t>
      </w:r>
    </w:p>
    <w:p>
      <w:pPr>
        <w:pStyle w:val="Heading2"/>
        <w:spacing w:after="80" w:before="160"/>
      </w:pPr>
      <w:r>
        <w:rPr>
          <w:b/>
          <w:bCs/>
          <w:color w:val="2E75B6"/>
          <w:sz w:val="24"/>
          <w:szCs w:val="24"/>
        </w:rPr>
        <w:t xml:space="preserve">5.4  Cable Orientation (A→B and B→A)</w:t>
      </w:r>
    </w:p>
    <w:p>
      <w:pPr>
        <w:spacing w:after="100"/>
      </w:pPr>
      <w:r>
        <w:rPr>
          <w:sz w:val="21"/>
          <w:szCs w:val="21"/>
        </w:rPr>
        <w:t xml:space="preserve">A cable can be inserted either way round. The software compares the measured netlist against the profile in both directions and keeps whichever matches, so a correctly-made cable PASSES regardless of which end goes to J1 or J2:</w:t>
      </w:r>
    </w:p>
    <w:p>
      <w:pPr>
        <w:pStyle w:val="ListParagraph"/>
        <w:numPr>
          <w:ilvl w:val="0"/>
          <w:numId w:val="2"/>
        </w:numPr>
        <w:spacing w:after="40"/>
      </w:pPr>
      <w:r>
        <w:rPr>
          <w:sz w:val="21"/>
          <w:szCs w:val="21"/>
        </w:rPr>
        <w:t xml:space="preserve">A→B (normal) — the cable's A end is on J1 and its B end on J2.</w:t>
      </w:r>
    </w:p>
    <w:p>
      <w:pPr>
        <w:pStyle w:val="ListParagraph"/>
        <w:numPr>
          <w:ilvl w:val="0"/>
          <w:numId w:val="2"/>
        </w:numPr>
        <w:spacing w:after="40"/>
      </w:pPr>
      <w:r>
        <w:rPr>
          <w:sz w:val="21"/>
          <w:szCs w:val="21"/>
        </w:rPr>
        <w:t xml:space="preserve">B→A (reversed) — the ends are swapped; every J1↔J2 pair is the mirror of the normal wiring.</w:t>
      </w:r>
    </w:p>
    <w:p>
      <w:pPr>
        <w:spacing w:after="100"/>
      </w:pPr>
      <w:r>
        <w:rPr>
          <w:sz w:val="21"/>
          <w:szCs w:val="21"/>
        </w:rPr>
        <w:t xml:space="preserve">The detected orientation is shown on the result banner and on the report's PASS/FAIL badge, for example: “Orientation: B → A (reversed)”. A genuinely faulty cable still FAILS in both orientations — orientation detection never hides a real fault.</w:t>
      </w:r>
    </w:p>
    <w:p>
      <w:pPr>
        <w:pStyle w:val="Heading1"/>
        <w:spacing w:after="120" w:before="240"/>
      </w:pPr>
      <w:r>
        <w:rPr>
          <w:b/>
          <w:bCs/>
          <w:color w:val="1F3864"/>
          <w:sz w:val="28"/>
          <w:szCs w:val="28"/>
        </w:rPr>
        <w:t xml:space="preserve">6. Cable Profiles</w:t>
      </w:r>
    </w:p>
    <w:p>
      <w:pPr>
        <w:spacing w:after="100"/>
      </w:pPr>
      <w:r>
        <w:rPr>
          <w:sz w:val="21"/>
          <w:szCs w:val="21"/>
        </w:rPr>
        <w:t xml:space="preserve">A profile is the expected connection map (“golden” netlist) for one cable type. The software ships with the built-in Default cable (66 signal pairs + GND bus) and lets you add your own.</w:t>
      </w:r>
    </w:p>
    <w:p>
      <w:pPr>
        <w:pStyle w:val="Heading2"/>
        <w:spacing w:after="80" w:before="160"/>
      </w:pPr>
      <w:r>
        <w:rPr>
          <w:b/>
          <w:bCs/>
          <w:color w:val="2E75B6"/>
          <w:sz w:val="24"/>
          <w:szCs w:val="24"/>
        </w:rPr>
        <w:t xml:space="preserve">6.1  Selecting a Profile</w:t>
      </w:r>
    </w:p>
    <w:p>
      <w:pPr>
        <w:spacing w:after="100"/>
      </w:pPr>
      <w:r>
        <w:rPr>
          <w:sz w:val="21"/>
          <w:szCs w:val="21"/>
        </w:rPr>
        <w:t xml:space="preserve">Use the Profile drop-down at the top of the window to choose the cable type to test against. The list contains the Default cable, the Raw capture entry, and every profile you have saved.</w:t>
      </w:r>
    </w:p>
    <w:p>
      <w:pPr>
        <w:pStyle w:val="Heading2"/>
        <w:spacing w:after="80" w:before="160"/>
      </w:pPr>
      <w:r>
        <w:rPr>
          <w:b/>
          <w:bCs/>
          <w:color w:val="2E75B6"/>
          <w:sz w:val="24"/>
          <w:szCs w:val="24"/>
        </w:rPr>
        <w:t xml:space="preserve">6.2  Learning a New Cable</w:t>
      </w:r>
    </w:p>
    <w:p>
      <w:pPr>
        <w:pStyle w:val="ListParagraph"/>
        <w:numPr>
          <w:ilvl w:val="0"/>
          <w:numId w:val="3"/>
        </w:numPr>
        <w:spacing w:after="40"/>
      </w:pPr>
      <w:r>
        <w:rPr>
          <w:sz w:val="21"/>
          <w:szCs w:val="21"/>
        </w:rPr>
        <w:t xml:space="preserve">Step 1: Insert a known-good sample of the new cable.</w:t>
      </w:r>
    </w:p>
    <w:p>
      <w:pPr>
        <w:pStyle w:val="ListParagraph"/>
        <w:numPr>
          <w:ilvl w:val="0"/>
          <w:numId w:val="3"/>
        </w:numPr>
        <w:spacing w:after="40"/>
      </w:pPr>
      <w:r>
        <w:rPr>
          <w:sz w:val="21"/>
          <w:szCs w:val="21"/>
        </w:rPr>
        <w:t xml:space="preserve">Step 2: Select “— Raw capture (no reference) —” and run a test to capture the netlist (see Section 7).</w:t>
      </w:r>
    </w:p>
    <w:p>
      <w:pPr>
        <w:pStyle w:val="ListParagraph"/>
        <w:numPr>
          <w:ilvl w:val="0"/>
          <w:numId w:val="3"/>
        </w:numPr>
        <w:spacing w:after="40"/>
      </w:pPr>
      <w:r>
        <w:rPr>
          <w:sz w:val="21"/>
          <w:szCs w:val="21"/>
        </w:rPr>
        <w:t xml:space="preserve">Step 3: Click “Learn current cable as profile” and enter a name.</w:t>
      </w:r>
    </w:p>
    <w:p>
      <w:pPr>
        <w:pStyle w:val="ListParagraph"/>
        <w:numPr>
          <w:ilvl w:val="0"/>
          <w:numId w:val="3"/>
        </w:numPr>
        <w:spacing w:after="40"/>
      </w:pPr>
      <w:r>
        <w:rPr>
          <w:sz w:val="21"/>
          <w:szCs w:val="21"/>
        </w:rPr>
        <w:t xml:space="preserve">Step 4: The software auto-detects signal pairs (1-to-1 wires) and the GND bus (multi-pin nets) and saves the profile as a JSON file.</w:t>
      </w:r>
    </w:p>
    <w:p>
      <w:pPr>
        <w:pStyle w:val="ListParagraph"/>
        <w:numPr>
          <w:ilvl w:val="0"/>
          <w:numId w:val="3"/>
        </w:numPr>
        <w:spacing w:after="40"/>
      </w:pPr>
      <w:r>
        <w:rPr>
          <w:sz w:val="21"/>
          <w:szCs w:val="21"/>
        </w:rPr>
        <w:t xml:space="preserve">Step 5: Select the new profile from the drop-down to test further cables of that type with full PASS/FAIL and orientation handling.</w:t>
      </w:r>
    </w:p>
    <w:p>
      <w:pPr>
        <w:pStyle w:val="Heading1"/>
        <w:spacing w:after="120" w:before="240"/>
      </w:pPr>
      <w:r>
        <w:rPr>
          <w:b/>
          <w:bCs/>
          <w:color w:val="1F3864"/>
          <w:sz w:val="28"/>
          <w:szCs w:val="28"/>
        </w:rPr>
        <w:t xml:space="preserve">7. Raw Capture Mode</w:t>
      </w:r>
    </w:p>
    <w:p>
      <w:pPr>
        <w:spacing w:after="100"/>
      </w:pPr>
      <w:r>
        <w:rPr>
          <w:sz w:val="21"/>
          <w:szCs w:val="21"/>
        </w:rPr>
        <w:t xml:space="preserve">Raw capture mode shows exactly what the tester measured, with no reference and no PASS/FAIL judgment — ideal for a brand-new or unknown cable on its first run.</w:t>
      </w:r>
    </w:p>
    <w:p>
      <w:pPr>
        <w:pStyle w:val="ListParagraph"/>
        <w:numPr>
          <w:ilvl w:val="0"/>
          <w:numId w:val="2"/>
        </w:numPr>
        <w:spacing w:after="40"/>
      </w:pPr>
      <w:r>
        <w:rPr>
          <w:sz w:val="21"/>
          <w:szCs w:val="21"/>
        </w:rPr>
        <w:t xml:space="preserve">Select “— Raw capture (no reference) —” in the Profile drop-down.</w:t>
      </w:r>
    </w:p>
    <w:p>
      <w:pPr>
        <w:pStyle w:val="ListParagraph"/>
        <w:numPr>
          <w:ilvl w:val="0"/>
          <w:numId w:val="2"/>
        </w:numPr>
        <w:spacing w:after="40"/>
      </w:pPr>
      <w:r>
        <w:rPr>
          <w:sz w:val="21"/>
          <w:szCs w:val="21"/>
        </w:rPr>
        <w:t xml:space="preserve">Run the test. The CONNECTIONS FOUND window lists the measured netlist grouped by electrical net.</w:t>
      </w:r>
    </w:p>
    <w:p>
      <w:pPr>
        <w:pStyle w:val="ListParagraph"/>
        <w:numPr>
          <w:ilvl w:val="0"/>
          <w:numId w:val="2"/>
        </w:numPr>
        <w:spacing w:after="40"/>
      </w:pPr>
      <w:r>
        <w:rPr>
          <w:sz w:val="21"/>
          <w:szCs w:val="21"/>
        </w:rPr>
        <w:t xml:space="preserve">Each 2-pin net is shown as a single signal pair (J1.x ↔ J2.y), sorted numerically.</w:t>
      </w:r>
    </w:p>
    <w:p>
      <w:pPr>
        <w:pStyle w:val="ListParagraph"/>
        <w:numPr>
          <w:ilvl w:val="0"/>
          <w:numId w:val="2"/>
        </w:numPr>
        <w:spacing w:after="40"/>
      </w:pPr>
      <w:r>
        <w:rPr>
          <w:sz w:val="21"/>
          <w:szCs w:val="21"/>
        </w:rPr>
        <w:t xml:space="preserve">Each multi-pin net is shown as a GROUP header followed by its member pins, one connector row (A, B, C…) per line, J1 side and J2 side aligned side-by-side.</w:t>
      </w:r>
    </w:p>
    <w:p>
      <w:pPr>
        <w:pStyle w:val="ListParagraph"/>
        <w:numPr>
          <w:ilvl w:val="0"/>
          <w:numId w:val="2"/>
        </w:numPr>
        <w:spacing w:after="40"/>
      </w:pPr>
      <w:r>
        <w:rPr>
          <w:sz w:val="21"/>
          <w:szCs w:val="21"/>
        </w:rPr>
        <w:t xml:space="preserve">Multiple independent groups are detected and listed separately.</w:t>
      </w:r>
    </w:p>
    <w:p>
      <w:pPr>
        <w:pStyle w:val="ListParagraph"/>
        <w:numPr>
          <w:ilvl w:val="0"/>
          <w:numId w:val="2"/>
        </w:numPr>
        <w:spacing w:after="40"/>
      </w:pPr>
      <w:r>
        <w:rPr>
          <w:sz w:val="21"/>
          <w:szCs w:val="21"/>
        </w:rPr>
        <w:t xml:space="preserve">Click “Learn current cable as profile” to save the captured netlist for future PASS/FAIL testing.</w:t>
      </w:r>
    </w:p>
    <w:p>
      <w:pPr>
        <w:shd w:fill="FFF3CD" w:val="clear"/>
        <w:spacing w:after="120" w:before="60"/>
      </w:pPr>
      <w:r>
        <w:rPr>
          <w:b/>
          <w:bCs/>
          <w:color w:val="7D6608"/>
          <w:sz w:val="20"/>
          <w:szCs w:val="20"/>
        </w:rPr>
        <w:t xml:space="preserve">NOTE: </w:t>
      </w:r>
      <w:r>
        <w:rPr>
          <w:i/>
          <w:iCs/>
          <w:sz w:val="20"/>
          <w:szCs w:val="20"/>
        </w:rPr>
        <w:t xml:space="preserve">Raw capture never marks connections as wrong — it is a pure measurement view. The result banner reads “RAW CAPTURE — N connection(s): X signal pair(s), Y group(s)”.</w:t>
      </w:r>
    </w:p>
    <w:p>
      <w:pPr>
        <w:pStyle w:val="Heading1"/>
        <w:spacing w:after="120" w:before="240"/>
      </w:pPr>
      <w:r>
        <w:rPr>
          <w:b/>
          <w:bCs/>
          <w:color w:val="1F3864"/>
          <w:sz w:val="28"/>
          <w:szCs w:val="28"/>
        </w:rPr>
        <w:t xml:space="preserve">8. Exporting the Test Report</w:t>
      </w:r>
    </w:p>
    <w:p>
      <w:pPr>
        <w:pStyle w:val="ListParagraph"/>
        <w:numPr>
          <w:ilvl w:val="0"/>
          <w:numId w:val="3"/>
        </w:numPr>
        <w:spacing w:after="40"/>
      </w:pPr>
      <w:r>
        <w:rPr>
          <w:sz w:val="21"/>
          <w:szCs w:val="21"/>
        </w:rPr>
        <w:t xml:space="preserve">Step 1: After a test completes, click the EXPORT button in the toolbar.</w:t>
      </w:r>
    </w:p>
    <w:p>
      <w:pPr>
        <w:pStyle w:val="ListParagraph"/>
        <w:numPr>
          <w:ilvl w:val="0"/>
          <w:numId w:val="3"/>
        </w:numPr>
        <w:spacing w:after="40"/>
      </w:pPr>
      <w:r>
        <w:rPr>
          <w:sz w:val="21"/>
          <w:szCs w:val="21"/>
        </w:rPr>
        <w:t xml:space="preserve">Step 2: The Excel workbook is saved to the reports folder. The filename is:</w:t>
      </w:r>
    </w:p>
    <w:p>
      <w:pPr>
        <w:shd w:fill="F2F2F2" w:val="clear"/>
        <w:spacing w:after="120" w:before="40"/>
      </w:pPr>
      <w:r>
        <w:rPr>
          <w:rFonts w:ascii="Consolas" w:cs="Consolas" w:eastAsia="Consolas" w:hAnsi="Consolas"/>
          <w:sz w:val="20"/>
          <w:szCs w:val="20"/>
        </w:rPr>
        <w:t xml:space="preserve">cable_test_&lt;SerialNumber&gt;_&lt;YYYYMMDD_HHMMSS&gt;.xlsx</w:t>
      </w:r>
    </w:p>
    <w:p>
      <w:pPr>
        <w:spacing w:after="100"/>
      </w:pPr>
      <w:r>
        <w:rPr>
          <w:sz w:val="21"/>
          <w:szCs w:val="21"/>
        </w:rPr>
        <w:t xml:space="preserve">Step 3: The workbook is built from the report template and contains four sheets:</w:t>
      </w:r>
    </w:p>
    <w:p>
      <w:pPr>
        <w:pStyle w:val="ListParagraph"/>
        <w:numPr>
          <w:ilvl w:val="0"/>
          <w:numId w:val="2"/>
        </w:numPr>
        <w:spacing w:after="40"/>
      </w:pPr>
      <w:r>
        <w:rPr>
          <w:sz w:val="21"/>
          <w:szCs w:val="21"/>
        </w:rPr>
        <w:t xml:space="preserve">Test Report — header info, firmware version, PASS/FAIL badge (with detected orientation), and the full pin connection table.</w:t>
      </w:r>
    </w:p>
    <w:p>
      <w:pPr>
        <w:pStyle w:val="ListParagraph"/>
        <w:numPr>
          <w:ilvl w:val="0"/>
          <w:numId w:val="2"/>
        </w:numPr>
        <w:spacing w:after="40"/>
      </w:pPr>
      <w:r>
        <w:rPr>
          <w:sz w:val="21"/>
          <w:szCs w:val="21"/>
        </w:rPr>
        <w:t xml:space="preserve">Connection Map — compact pin-pair listing with a status column.</w:t>
      </w:r>
    </w:p>
    <w:p>
      <w:pPr>
        <w:pStyle w:val="ListParagraph"/>
        <w:numPr>
          <w:ilvl w:val="0"/>
          <w:numId w:val="2"/>
        </w:numPr>
        <w:spacing w:after="40"/>
      </w:pPr>
      <w:r>
        <w:rPr>
          <w:sz w:val="21"/>
          <w:szCs w:val="21"/>
        </w:rPr>
        <w:t xml:space="preserve">Test History — cumulative record of tests, appended on each export.</w:t>
      </w:r>
    </w:p>
    <w:p>
      <w:pPr>
        <w:pStyle w:val="ListParagraph"/>
        <w:numPr>
          <w:ilvl w:val="0"/>
          <w:numId w:val="2"/>
        </w:numPr>
        <w:spacing w:after="40"/>
      </w:pPr>
      <w:r>
        <w:rPr>
          <w:sz w:val="21"/>
          <w:szCs w:val="21"/>
        </w:rPr>
        <w:t xml:space="preserve">Pin Map — the connector pin reference sheet.</w:t>
      </w:r>
    </w:p>
    <w:p>
      <w:pPr>
        <w:pStyle w:val="Heading2"/>
        <w:spacing w:after="80" w:before="160"/>
      </w:pPr>
      <w:r>
        <w:rPr>
          <w:b/>
          <w:bCs/>
          <w:color w:val="2E75B6"/>
          <w:sz w:val="24"/>
          <w:szCs w:val="24"/>
        </w:rPr>
        <w:t xml:space="preserve">8.1  Report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75B6" w:val="clear"/>
            <w:tcMar>
              <w:top w:type="dxa" w:w="40"/>
              <w:left w:type="dxa" w:w="80"/>
              <w:bottom w:type="dxa" w:w="40"/>
              <w:right w:type="dxa" w:w="80"/>
            </w:tcMar>
          </w:tcPr>
          <w:p>
            <w:r>
              <w:rPr>
                <w:b/>
                <w:bCs/>
                <w:color w:val="FFFFFF"/>
                <w:sz w:val="20"/>
                <w:szCs w:val="20"/>
              </w:rPr>
              <w:t xml:space="preserve">Section</w:t>
            </w:r>
          </w:p>
        </w:tc>
        <w:tc>
          <w:tcPr>
            <w:tcW w:type="dxa" w:w="6360"/>
            <w:shd w:fill="2E75B6" w:val="clear"/>
            <w:tcMar>
              <w:top w:type="dxa" w:w="40"/>
              <w:left w:type="dxa" w:w="80"/>
              <w:bottom w:type="dxa" w:w="40"/>
              <w:right w:type="dxa" w:w="80"/>
            </w:tcMar>
          </w:tcPr>
          <w:p>
            <w:r>
              <w:rPr>
                <w:b/>
                <w:bCs/>
                <w:color w:val="FFFFFF"/>
                <w:sz w:val="20"/>
                <w:szCs w:val="20"/>
              </w:rPr>
              <w:t xml:space="preserve">Contents</w:t>
            </w:r>
          </w:p>
        </w:tc>
      </w:tr>
      <w:tr>
        <w:tc>
          <w:tcPr>
            <w:tcW w:type="dxa" w:w="3000"/>
            <w:tcMar>
              <w:top w:type="dxa" w:w="40"/>
              <w:left w:type="dxa" w:w="80"/>
              <w:bottom w:type="dxa" w:w="40"/>
              <w:right w:type="dxa" w:w="80"/>
            </w:tcMar>
          </w:tcPr>
          <w:p>
            <w:r>
              <w:rPr>
                <w:b w:val="false"/>
                <w:bCs w:val="false"/>
                <w:color w:val="000000"/>
                <w:sz w:val="20"/>
                <w:szCs w:val="20"/>
              </w:rPr>
              <w:t xml:space="preserve">Header block (rows 1–12)</w:t>
            </w:r>
          </w:p>
        </w:tc>
        <w:tc>
          <w:tcPr>
            <w:tcW w:type="dxa" w:w="6360"/>
            <w:tcMar>
              <w:top w:type="dxa" w:w="40"/>
              <w:left w:type="dxa" w:w="80"/>
              <w:bottom w:type="dxa" w:w="40"/>
              <w:right w:type="dxa" w:w="80"/>
            </w:tcMar>
          </w:tcPr>
          <w:p>
            <w:r>
              <w:rPr>
                <w:b w:val="false"/>
                <w:bCs w:val="false"/>
                <w:color w:val="000000"/>
                <w:sz w:val="20"/>
                <w:szCs w:val="20"/>
              </w:rPr>
              <w:t xml:space="preserve">Cable info, operator, firmware version, date/time, opens/shorts/mis-wires found, test duration.</w:t>
            </w:r>
          </w:p>
        </w:tc>
      </w:tr>
      <w:tr>
        <w:tc>
          <w:tcPr>
            <w:tcW w:type="dxa" w:w="3000"/>
            <w:tcMar>
              <w:top w:type="dxa" w:w="40"/>
              <w:left w:type="dxa" w:w="80"/>
              <w:bottom w:type="dxa" w:w="40"/>
              <w:right w:type="dxa" w:w="80"/>
            </w:tcMar>
          </w:tcPr>
          <w:p>
            <w:r>
              <w:rPr>
                <w:b w:val="false"/>
                <w:bCs w:val="false"/>
                <w:color w:val="000000"/>
                <w:sz w:val="20"/>
                <w:szCs w:val="20"/>
              </w:rPr>
              <w:t xml:space="preserve">Result badge (row 13)</w:t>
            </w:r>
          </w:p>
        </w:tc>
        <w:tc>
          <w:tcPr>
            <w:tcW w:type="dxa" w:w="6360"/>
            <w:tcMar>
              <w:top w:type="dxa" w:w="40"/>
              <w:left w:type="dxa" w:w="80"/>
              <w:bottom w:type="dxa" w:w="40"/>
              <w:right w:type="dxa" w:w="80"/>
            </w:tcMar>
          </w:tcPr>
          <w:p>
            <w:r>
              <w:rPr>
                <w:b w:val="false"/>
                <w:bCs w:val="false"/>
                <w:color w:val="000000"/>
                <w:sz w:val="20"/>
                <w:szCs w:val="20"/>
              </w:rPr>
              <w:t xml:space="preserve">Large PASS/FAIL banner with signal count, GND connection count, and detected orientation (A→B or B→A).</w:t>
            </w:r>
          </w:p>
        </w:tc>
      </w:tr>
      <w:tr>
        <w:tc>
          <w:tcPr>
            <w:tcW w:type="dxa" w:w="3000"/>
            <w:tcMar>
              <w:top w:type="dxa" w:w="40"/>
              <w:left w:type="dxa" w:w="80"/>
              <w:bottom w:type="dxa" w:w="40"/>
              <w:right w:type="dxa" w:w="80"/>
            </w:tcMar>
          </w:tcPr>
          <w:p>
            <w:r>
              <w:rPr>
                <w:b w:val="false"/>
                <w:bCs w:val="false"/>
                <w:color w:val="000000"/>
                <w:sz w:val="20"/>
                <w:szCs w:val="20"/>
              </w:rPr>
              <w:t xml:space="preserve">Column headers (row 16)</w:t>
            </w:r>
          </w:p>
        </w:tc>
        <w:tc>
          <w:tcPr>
            <w:tcW w:type="dxa" w:w="6360"/>
            <w:tcMar>
              <w:top w:type="dxa" w:w="40"/>
              <w:left w:type="dxa" w:w="80"/>
              <w:bottom w:type="dxa" w:w="40"/>
              <w:right w:type="dxa" w:w="80"/>
            </w:tcMar>
          </w:tcPr>
          <w:p>
            <w:r>
              <w:rPr>
                <w:b w:val="false"/>
                <w:bCs w:val="false"/>
                <w:color w:val="000000"/>
                <w:sz w:val="20"/>
                <w:szCs w:val="20"/>
              </w:rPr>
              <w:t xml:space="preserve">#  |  J1 Pin  |  Pass Direction  |  J2 Pin</w:t>
            </w:r>
          </w:p>
        </w:tc>
      </w:tr>
      <w:tr>
        <w:tc>
          <w:tcPr>
            <w:tcW w:type="dxa" w:w="3000"/>
            <w:tcMar>
              <w:top w:type="dxa" w:w="40"/>
              <w:left w:type="dxa" w:w="80"/>
              <w:bottom w:type="dxa" w:w="40"/>
              <w:right w:type="dxa" w:w="80"/>
            </w:tcMar>
          </w:tcPr>
          <w:p>
            <w:r>
              <w:rPr>
                <w:b w:val="false"/>
                <w:bCs w:val="false"/>
                <w:color w:val="000000"/>
                <w:sz w:val="20"/>
                <w:szCs w:val="20"/>
              </w:rPr>
              <w:t xml:space="preserve">Row 1 — GND group</w:t>
            </w:r>
          </w:p>
        </w:tc>
        <w:tc>
          <w:tcPr>
            <w:tcW w:type="dxa" w:w="6360"/>
            <w:tcMar>
              <w:top w:type="dxa" w:w="40"/>
              <w:left w:type="dxa" w:w="80"/>
              <w:bottom w:type="dxa" w:w="40"/>
              <w:right w:type="dxa" w:w="80"/>
            </w:tcMar>
          </w:tcPr>
          <w:p>
            <w:r>
              <w:rPr>
                <w:b w:val="false"/>
                <w:bCs w:val="false"/>
                <w:color w:val="000000"/>
                <w:sz w:val="20"/>
                <w:szCs w:val="20"/>
              </w:rPr>
              <w:t xml:space="preserve">Merged cell listing all J1 GND pins and J2 GND pins, grouped by connector row.</w:t>
            </w:r>
          </w:p>
        </w:tc>
      </w:tr>
      <w:tr>
        <w:tc>
          <w:tcPr>
            <w:tcW w:type="dxa" w:w="3000"/>
            <w:tcMar>
              <w:top w:type="dxa" w:w="40"/>
              <w:left w:type="dxa" w:w="80"/>
              <w:bottom w:type="dxa" w:w="40"/>
              <w:right w:type="dxa" w:w="80"/>
            </w:tcMar>
          </w:tcPr>
          <w:p>
            <w:r>
              <w:rPr>
                <w:b w:val="false"/>
                <w:bCs w:val="false"/>
                <w:color w:val="000000"/>
                <w:sz w:val="20"/>
                <w:szCs w:val="20"/>
              </w:rPr>
              <w:t xml:space="preserve">Rows 2+ — Signal pairs</w:t>
            </w:r>
          </w:p>
        </w:tc>
        <w:tc>
          <w:tcPr>
            <w:tcW w:type="dxa" w:w="6360"/>
            <w:tcMar>
              <w:top w:type="dxa" w:w="40"/>
              <w:left w:type="dxa" w:w="80"/>
              <w:bottom w:type="dxa" w:w="40"/>
              <w:right w:type="dxa" w:w="80"/>
            </w:tcMar>
          </w:tcPr>
          <w:p>
            <w:r>
              <w:rPr>
                <w:b w:val="false"/>
                <w:bCs w:val="false"/>
                <w:color w:val="000000"/>
                <w:sz w:val="20"/>
                <w:szCs w:val="20"/>
              </w:rPr>
              <w:t xml:space="preserve">One row per signal pair: J1 pin, ↔, J2 pin with ✓ / ✗ / MISSING status.</w:t>
            </w:r>
          </w:p>
        </w:tc>
      </w:tr>
      <w:tr>
        <w:tc>
          <w:tcPr>
            <w:tcW w:type="dxa" w:w="3000"/>
            <w:tcMar>
              <w:top w:type="dxa" w:w="40"/>
              <w:left w:type="dxa" w:w="80"/>
              <w:bottom w:type="dxa" w:w="40"/>
              <w:right w:type="dxa" w:w="80"/>
            </w:tcMar>
          </w:tcPr>
          <w:p>
            <w:r>
              <w:rPr>
                <w:b w:val="false"/>
                <w:bCs w:val="false"/>
                <w:color w:val="000000"/>
                <w:sz w:val="20"/>
                <w:szCs w:val="20"/>
              </w:rPr>
              <w:t xml:space="preserve">Footer row</w:t>
            </w:r>
          </w:p>
        </w:tc>
        <w:tc>
          <w:tcPr>
            <w:tcW w:type="dxa" w:w="6360"/>
            <w:tcMar>
              <w:top w:type="dxa" w:w="40"/>
              <w:left w:type="dxa" w:w="80"/>
              <w:bottom w:type="dxa" w:w="40"/>
              <w:right w:type="dxa" w:w="80"/>
            </w:tcMar>
          </w:tcPr>
          <w:p>
            <w:r>
              <w:rPr>
                <w:b w:val="false"/>
                <w:bCs w:val="false"/>
                <w:color w:val="000000"/>
                <w:sz w:val="20"/>
                <w:szCs w:val="20"/>
              </w:rPr>
              <w:t xml:space="preserve">Generation timestamp and software name.</w:t>
            </w:r>
          </w:p>
        </w:tc>
      </w:tr>
    </w:tbl>
    <w:p>
      <w:pPr>
        <w:spacing w:after="60"/>
      </w:pPr>
    </w:p>
    <w:p>
      <w:pPr>
        <w:shd w:fill="FFF3CD" w:val="clear"/>
        <w:spacing w:after="120" w:before="60"/>
      </w:pPr>
      <w:r>
        <w:rPr>
          <w:b/>
          <w:bCs/>
          <w:color w:val="7D6608"/>
          <w:sz w:val="20"/>
          <w:szCs w:val="20"/>
        </w:rPr>
        <w:t xml:space="preserve">NOTE: </w:t>
      </w:r>
      <w:r>
        <w:rPr>
          <w:i/>
          <w:iCs/>
          <w:sz w:val="20"/>
          <w:szCs w:val="20"/>
        </w:rPr>
        <w:t xml:space="preserve">All report tables use complete “All Borders” grids. The title bar, coloured PASS/FAIL banner, and footer are intentionally left without borders.</w:t>
      </w:r>
    </w:p>
    <w:p>
      <w:pPr>
        <w:pStyle w:val="Heading1"/>
        <w:spacing w:after="120" w:before="240"/>
      </w:pPr>
      <w:r>
        <w:rPr>
          <w:b/>
          <w:bCs/>
          <w:color w:val="1F3864"/>
          <w:sz w:val="28"/>
          <w:szCs w:val="28"/>
        </w:rPr>
        <w:t xml:space="preserve">9. Connector Pin Layout Reference</w:t>
      </w:r>
    </w:p>
    <w:p>
      <w:pPr>
        <w:spacing w:after="100"/>
      </w:pPr>
      <w:r>
        <w:rPr>
          <w:sz w:val="21"/>
          <w:szCs w:val="21"/>
        </w:rPr>
        <w:t xml:space="preserve">Both J1 and J2 connectors carry 116 pins arranged in 7 rows (A–G). The table below summarises the signal/GND assignment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80"/>
        <w:gridCol w:w="3880"/>
      </w:tblGrid>
      <w:tr>
        <w:tc>
          <w:tcPr>
            <w:tcW w:type="dxa" w:w="700"/>
            <w:shd w:fill="2E75B6" w:val="clear"/>
            <w:tcMar>
              <w:top w:type="dxa" w:w="40"/>
              <w:left w:type="dxa" w:w="80"/>
              <w:bottom w:type="dxa" w:w="40"/>
              <w:right w:type="dxa" w:w="80"/>
            </w:tcMar>
          </w:tcPr>
          <w:p>
            <w:r>
              <w:rPr>
                <w:b/>
                <w:bCs/>
                <w:color w:val="FFFFFF"/>
                <w:sz w:val="20"/>
                <w:szCs w:val="20"/>
              </w:rPr>
              <w:t xml:space="preserve">Row</w:t>
            </w:r>
          </w:p>
        </w:tc>
        <w:tc>
          <w:tcPr>
            <w:tcW w:type="dxa" w:w="900"/>
            <w:shd w:fill="2E75B6" w:val="clear"/>
            <w:tcMar>
              <w:top w:type="dxa" w:w="40"/>
              <w:left w:type="dxa" w:w="80"/>
              <w:bottom w:type="dxa" w:w="40"/>
              <w:right w:type="dxa" w:w="80"/>
            </w:tcMar>
          </w:tcPr>
          <w:p>
            <w:r>
              <w:rPr>
                <w:b/>
                <w:bCs/>
                <w:color w:val="FFFFFF"/>
                <w:sz w:val="20"/>
                <w:szCs w:val="20"/>
              </w:rPr>
              <w:t xml:space="preserve">Pins</w:t>
            </w:r>
          </w:p>
        </w:tc>
        <w:tc>
          <w:tcPr>
            <w:tcW w:type="dxa" w:w="3880"/>
            <w:shd w:fill="2E75B6" w:val="clear"/>
            <w:tcMar>
              <w:top w:type="dxa" w:w="40"/>
              <w:left w:type="dxa" w:w="80"/>
              <w:bottom w:type="dxa" w:w="40"/>
              <w:right w:type="dxa" w:w="80"/>
            </w:tcMar>
          </w:tcPr>
          <w:p>
            <w:r>
              <w:rPr>
                <w:b/>
                <w:bCs/>
                <w:color w:val="FFFFFF"/>
                <w:sz w:val="20"/>
                <w:szCs w:val="20"/>
              </w:rPr>
              <w:t xml:space="preserve">Signal Pins (J1)</w:t>
            </w:r>
          </w:p>
        </w:tc>
        <w:tc>
          <w:tcPr>
            <w:tcW w:type="dxa" w:w="3880"/>
            <w:shd w:fill="2E75B6" w:val="clear"/>
            <w:tcMar>
              <w:top w:type="dxa" w:w="40"/>
              <w:left w:type="dxa" w:w="80"/>
              <w:bottom w:type="dxa" w:w="40"/>
              <w:right w:type="dxa" w:w="80"/>
            </w:tcMar>
          </w:tcPr>
          <w:p>
            <w:r>
              <w:rPr>
                <w:b/>
                <w:bCs/>
                <w:color w:val="FFFFFF"/>
                <w:sz w:val="20"/>
                <w:szCs w:val="20"/>
              </w:rPr>
              <w:t xml:space="preserve">GND Pins (J1)</w:t>
            </w:r>
          </w:p>
        </w:tc>
      </w:tr>
      <w:tr>
        <w:tc>
          <w:tcPr>
            <w:tcW w:type="dxa" w:w="700"/>
            <w:tcMar>
              <w:top w:type="dxa" w:w="40"/>
              <w:left w:type="dxa" w:w="80"/>
              <w:bottom w:type="dxa" w:w="40"/>
              <w:right w:type="dxa" w:w="80"/>
            </w:tcMar>
          </w:tcPr>
          <w:p>
            <w:r>
              <w:rPr>
                <w:b w:val="false"/>
                <w:bCs w:val="false"/>
                <w:color w:val="000000"/>
                <w:sz w:val="20"/>
                <w:szCs w:val="20"/>
              </w:rPr>
              <w:t xml:space="preserve">A</w:t>
            </w:r>
          </w:p>
        </w:tc>
        <w:tc>
          <w:tcPr>
            <w:tcW w:type="dxa" w:w="900"/>
            <w:tcMar>
              <w:top w:type="dxa" w:w="40"/>
              <w:left w:type="dxa" w:w="80"/>
              <w:bottom w:type="dxa" w:w="40"/>
              <w:right w:type="dxa" w:w="80"/>
            </w:tcMar>
          </w:tcPr>
          <w:p>
            <w:r>
              <w:rPr>
                <w:b w:val="false"/>
                <w:bCs w:val="false"/>
                <w:color w:val="000000"/>
                <w:sz w:val="20"/>
                <w:szCs w:val="20"/>
              </w:rPr>
              <w:t xml:space="preserve">17</w:t>
            </w:r>
          </w:p>
        </w:tc>
        <w:tc>
          <w:tcPr>
            <w:tcW w:type="dxa" w:w="3880"/>
            <w:tcMar>
              <w:top w:type="dxa" w:w="40"/>
              <w:left w:type="dxa" w:w="80"/>
              <w:bottom w:type="dxa" w:w="40"/>
              <w:right w:type="dxa" w:w="80"/>
            </w:tcMar>
          </w:tcPr>
          <w:p>
            <w:r>
              <w:rPr>
                <w:b w:val="false"/>
                <w:bCs w:val="false"/>
                <w:color w:val="000000"/>
                <w:sz w:val="20"/>
                <w:szCs w:val="20"/>
              </w:rPr>
              <w:t xml:space="preserve">A1, A3, A5, A7, A9, A11, A13, A15, A17 (odd)</w:t>
            </w:r>
          </w:p>
        </w:tc>
        <w:tc>
          <w:tcPr>
            <w:tcW w:type="dxa" w:w="3880"/>
            <w:tcMar>
              <w:top w:type="dxa" w:w="40"/>
              <w:left w:type="dxa" w:w="80"/>
              <w:bottom w:type="dxa" w:w="40"/>
              <w:right w:type="dxa" w:w="80"/>
            </w:tcMar>
          </w:tcPr>
          <w:p>
            <w:r>
              <w:rPr>
                <w:b w:val="false"/>
                <w:bCs w:val="false"/>
                <w:color w:val="000000"/>
                <w:sz w:val="20"/>
                <w:szCs w:val="20"/>
              </w:rPr>
              <w:t xml:space="preserve">A2, A4, A6, A8, A10, A12, A14, A16 (even)</w:t>
            </w:r>
          </w:p>
        </w:tc>
      </w:tr>
      <w:tr>
        <w:tc>
          <w:tcPr>
            <w:tcW w:type="dxa" w:w="700"/>
            <w:tcMar>
              <w:top w:type="dxa" w:w="40"/>
              <w:left w:type="dxa" w:w="80"/>
              <w:bottom w:type="dxa" w:w="40"/>
              <w:right w:type="dxa" w:w="80"/>
            </w:tcMar>
          </w:tcPr>
          <w:p>
            <w:r>
              <w:rPr>
                <w:b w:val="false"/>
                <w:bCs w:val="false"/>
                <w:color w:val="000000"/>
                <w:sz w:val="20"/>
                <w:szCs w:val="20"/>
              </w:rPr>
              <w:t xml:space="preserve">B</w:t>
            </w:r>
          </w:p>
        </w:tc>
        <w:tc>
          <w:tcPr>
            <w:tcW w:type="dxa" w:w="900"/>
            <w:tcMar>
              <w:top w:type="dxa" w:w="40"/>
              <w:left w:type="dxa" w:w="80"/>
              <w:bottom w:type="dxa" w:w="40"/>
              <w:right w:type="dxa" w:w="80"/>
            </w:tcMar>
          </w:tcPr>
          <w:p>
            <w:r>
              <w:rPr>
                <w:b w:val="false"/>
                <w:bCs w:val="false"/>
                <w:color w:val="000000"/>
                <w:sz w:val="20"/>
                <w:szCs w:val="20"/>
              </w:rPr>
              <w:t xml:space="preserve">17</w:t>
            </w:r>
          </w:p>
        </w:tc>
        <w:tc>
          <w:tcPr>
            <w:tcW w:type="dxa" w:w="3880"/>
            <w:tcMar>
              <w:top w:type="dxa" w:w="40"/>
              <w:left w:type="dxa" w:w="80"/>
              <w:bottom w:type="dxa" w:w="40"/>
              <w:right w:type="dxa" w:w="80"/>
            </w:tcMar>
          </w:tcPr>
          <w:p>
            <w:r>
              <w:rPr>
                <w:b w:val="false"/>
                <w:bCs w:val="false"/>
                <w:color w:val="000000"/>
                <w:sz w:val="20"/>
                <w:szCs w:val="20"/>
              </w:rPr>
              <w:t xml:space="preserve">B2, B4, B6, B8, B10, B12, B14, B16 (even)</w:t>
            </w:r>
          </w:p>
        </w:tc>
        <w:tc>
          <w:tcPr>
            <w:tcW w:type="dxa" w:w="3880"/>
            <w:tcMar>
              <w:top w:type="dxa" w:w="40"/>
              <w:left w:type="dxa" w:w="80"/>
              <w:bottom w:type="dxa" w:w="40"/>
              <w:right w:type="dxa" w:w="80"/>
            </w:tcMar>
          </w:tcPr>
          <w:p>
            <w:r>
              <w:rPr>
                <w:b w:val="false"/>
                <w:bCs w:val="false"/>
                <w:color w:val="000000"/>
                <w:sz w:val="20"/>
                <w:szCs w:val="20"/>
              </w:rPr>
              <w:t xml:space="preserve">B1, B3, B5, B7, B9, B11, B13, B15, B17 (odd)</w:t>
            </w:r>
          </w:p>
        </w:tc>
      </w:tr>
      <w:tr>
        <w:tc>
          <w:tcPr>
            <w:tcW w:type="dxa" w:w="700"/>
            <w:tcMar>
              <w:top w:type="dxa" w:w="40"/>
              <w:left w:type="dxa" w:w="80"/>
              <w:bottom w:type="dxa" w:w="40"/>
              <w:right w:type="dxa" w:w="80"/>
            </w:tcMar>
          </w:tcPr>
          <w:p>
            <w:r>
              <w:rPr>
                <w:b w:val="false"/>
                <w:bCs w:val="false"/>
                <w:color w:val="000000"/>
                <w:sz w:val="20"/>
                <w:szCs w:val="20"/>
              </w:rPr>
              <w:t xml:space="preserve">C</w:t>
            </w:r>
          </w:p>
        </w:tc>
        <w:tc>
          <w:tcPr>
            <w:tcW w:type="dxa" w:w="900"/>
            <w:tcMar>
              <w:top w:type="dxa" w:w="40"/>
              <w:left w:type="dxa" w:w="80"/>
              <w:bottom w:type="dxa" w:w="40"/>
              <w:right w:type="dxa" w:w="80"/>
            </w:tcMar>
          </w:tcPr>
          <w:p>
            <w:r>
              <w:rPr>
                <w:b w:val="false"/>
                <w:bCs w:val="false"/>
                <w:color w:val="000000"/>
                <w:sz w:val="20"/>
                <w:szCs w:val="20"/>
              </w:rPr>
              <w:t xml:space="preserve">17</w:t>
            </w:r>
          </w:p>
        </w:tc>
        <w:tc>
          <w:tcPr>
            <w:tcW w:type="dxa" w:w="3880"/>
            <w:tcMar>
              <w:top w:type="dxa" w:w="40"/>
              <w:left w:type="dxa" w:w="80"/>
              <w:bottom w:type="dxa" w:w="40"/>
              <w:right w:type="dxa" w:w="80"/>
            </w:tcMar>
          </w:tcPr>
          <w:p>
            <w:r>
              <w:rPr>
                <w:b w:val="false"/>
                <w:bCs w:val="false"/>
                <w:color w:val="000000"/>
                <w:sz w:val="20"/>
                <w:szCs w:val="20"/>
              </w:rPr>
              <w:t xml:space="preserve">C1, C3, C5, C7, C9, C11, C13, C15, C17 (odd)</w:t>
            </w:r>
          </w:p>
        </w:tc>
        <w:tc>
          <w:tcPr>
            <w:tcW w:type="dxa" w:w="3880"/>
            <w:tcMar>
              <w:top w:type="dxa" w:w="40"/>
              <w:left w:type="dxa" w:w="80"/>
              <w:bottom w:type="dxa" w:w="40"/>
              <w:right w:type="dxa" w:w="80"/>
            </w:tcMar>
          </w:tcPr>
          <w:p>
            <w:r>
              <w:rPr>
                <w:b w:val="false"/>
                <w:bCs w:val="false"/>
                <w:color w:val="000000"/>
                <w:sz w:val="20"/>
                <w:szCs w:val="20"/>
              </w:rPr>
              <w:t xml:space="preserve">C2, C4, C6, C8, C10, C12, C14, C16 (even)</w:t>
            </w:r>
          </w:p>
        </w:tc>
      </w:tr>
      <w:tr>
        <w:tc>
          <w:tcPr>
            <w:tcW w:type="dxa" w:w="700"/>
            <w:tcMar>
              <w:top w:type="dxa" w:w="40"/>
              <w:left w:type="dxa" w:w="80"/>
              <w:bottom w:type="dxa" w:w="40"/>
              <w:right w:type="dxa" w:w="80"/>
            </w:tcMar>
          </w:tcPr>
          <w:p>
            <w:r>
              <w:rPr>
                <w:b w:val="false"/>
                <w:bCs w:val="false"/>
                <w:color w:val="000000"/>
                <w:sz w:val="20"/>
                <w:szCs w:val="20"/>
              </w:rPr>
              <w:t xml:space="preserve">D</w:t>
            </w:r>
          </w:p>
        </w:tc>
        <w:tc>
          <w:tcPr>
            <w:tcW w:type="dxa" w:w="900"/>
            <w:tcMar>
              <w:top w:type="dxa" w:w="40"/>
              <w:left w:type="dxa" w:w="80"/>
              <w:bottom w:type="dxa" w:w="40"/>
              <w:right w:type="dxa" w:w="80"/>
            </w:tcMar>
          </w:tcPr>
          <w:p>
            <w:r>
              <w:rPr>
                <w:b w:val="false"/>
                <w:bCs w:val="false"/>
                <w:color w:val="000000"/>
                <w:sz w:val="20"/>
                <w:szCs w:val="20"/>
              </w:rPr>
              <w:t xml:space="preserve">17</w:t>
            </w:r>
          </w:p>
        </w:tc>
        <w:tc>
          <w:tcPr>
            <w:tcW w:type="dxa" w:w="3880"/>
            <w:tcMar>
              <w:top w:type="dxa" w:w="40"/>
              <w:left w:type="dxa" w:w="80"/>
              <w:bottom w:type="dxa" w:w="40"/>
              <w:right w:type="dxa" w:w="80"/>
            </w:tcMar>
          </w:tcPr>
          <w:p>
            <w:r>
              <w:rPr>
                <w:b w:val="false"/>
                <w:bCs w:val="false"/>
                <w:color w:val="000000"/>
                <w:sz w:val="20"/>
                <w:szCs w:val="20"/>
              </w:rPr>
              <w:t xml:space="preserve">D2, D4, D6, D8, D10, D12, D14, D16 (even)</w:t>
            </w:r>
          </w:p>
        </w:tc>
        <w:tc>
          <w:tcPr>
            <w:tcW w:type="dxa" w:w="3880"/>
            <w:tcMar>
              <w:top w:type="dxa" w:w="40"/>
              <w:left w:type="dxa" w:w="80"/>
              <w:bottom w:type="dxa" w:w="40"/>
              <w:right w:type="dxa" w:w="80"/>
            </w:tcMar>
          </w:tcPr>
          <w:p>
            <w:r>
              <w:rPr>
                <w:b w:val="false"/>
                <w:bCs w:val="false"/>
                <w:color w:val="000000"/>
                <w:sz w:val="20"/>
                <w:szCs w:val="20"/>
              </w:rPr>
              <w:t xml:space="preserve">D1, D3, D5, D7, D9, D11, D13, D15, D17 (odd)</w:t>
            </w:r>
          </w:p>
        </w:tc>
      </w:tr>
      <w:tr>
        <w:tc>
          <w:tcPr>
            <w:tcW w:type="dxa" w:w="700"/>
            <w:tcMar>
              <w:top w:type="dxa" w:w="40"/>
              <w:left w:type="dxa" w:w="80"/>
              <w:bottom w:type="dxa" w:w="40"/>
              <w:right w:type="dxa" w:w="80"/>
            </w:tcMar>
          </w:tcPr>
          <w:p>
            <w:r>
              <w:rPr>
                <w:b w:val="false"/>
                <w:bCs w:val="false"/>
                <w:color w:val="000000"/>
                <w:sz w:val="20"/>
                <w:szCs w:val="20"/>
              </w:rPr>
              <w:t xml:space="preserve">E</w:t>
            </w:r>
          </w:p>
        </w:tc>
        <w:tc>
          <w:tcPr>
            <w:tcW w:type="dxa" w:w="900"/>
            <w:tcMar>
              <w:top w:type="dxa" w:w="40"/>
              <w:left w:type="dxa" w:w="80"/>
              <w:bottom w:type="dxa" w:w="40"/>
              <w:right w:type="dxa" w:w="80"/>
            </w:tcMar>
          </w:tcPr>
          <w:p>
            <w:r>
              <w:rPr>
                <w:b w:val="false"/>
                <w:bCs w:val="false"/>
                <w:color w:val="000000"/>
                <w:sz w:val="20"/>
                <w:szCs w:val="20"/>
              </w:rPr>
              <w:t xml:space="preserve">16</w:t>
            </w:r>
          </w:p>
        </w:tc>
        <w:tc>
          <w:tcPr>
            <w:tcW w:type="dxa" w:w="3880"/>
            <w:tcMar>
              <w:top w:type="dxa" w:w="40"/>
              <w:left w:type="dxa" w:w="80"/>
              <w:bottom w:type="dxa" w:w="40"/>
              <w:right w:type="dxa" w:w="80"/>
            </w:tcMar>
          </w:tcPr>
          <w:p>
            <w:r>
              <w:rPr>
                <w:b w:val="false"/>
                <w:bCs w:val="false"/>
                <w:color w:val="000000"/>
                <w:sz w:val="20"/>
                <w:szCs w:val="20"/>
              </w:rPr>
              <w:t xml:space="preserve">E2, E4, E6, E8, E10, E12, E14, E16 (even)</w:t>
            </w:r>
          </w:p>
        </w:tc>
        <w:tc>
          <w:tcPr>
            <w:tcW w:type="dxa" w:w="3880"/>
            <w:tcMar>
              <w:top w:type="dxa" w:w="40"/>
              <w:left w:type="dxa" w:w="80"/>
              <w:bottom w:type="dxa" w:w="40"/>
              <w:right w:type="dxa" w:w="80"/>
            </w:tcMar>
          </w:tcPr>
          <w:p>
            <w:r>
              <w:rPr>
                <w:b w:val="false"/>
                <w:bCs w:val="false"/>
                <w:color w:val="000000"/>
                <w:sz w:val="20"/>
                <w:szCs w:val="20"/>
              </w:rPr>
              <w:t xml:space="preserve">E1, E3, E5, E7, E9, E11, E13, E15 (odd)</w:t>
            </w:r>
          </w:p>
        </w:tc>
      </w:tr>
      <w:tr>
        <w:tc>
          <w:tcPr>
            <w:tcW w:type="dxa" w:w="700"/>
            <w:tcMar>
              <w:top w:type="dxa" w:w="40"/>
              <w:left w:type="dxa" w:w="80"/>
              <w:bottom w:type="dxa" w:w="40"/>
              <w:right w:type="dxa" w:w="80"/>
            </w:tcMar>
          </w:tcPr>
          <w:p>
            <w:r>
              <w:rPr>
                <w:b w:val="false"/>
                <w:bCs w:val="false"/>
                <w:color w:val="000000"/>
                <w:sz w:val="20"/>
                <w:szCs w:val="20"/>
              </w:rPr>
              <w:t xml:space="preserve">F</w:t>
            </w:r>
          </w:p>
        </w:tc>
        <w:tc>
          <w:tcPr>
            <w:tcW w:type="dxa" w:w="900"/>
            <w:tcMar>
              <w:top w:type="dxa" w:w="40"/>
              <w:left w:type="dxa" w:w="80"/>
              <w:bottom w:type="dxa" w:w="40"/>
              <w:right w:type="dxa" w:w="80"/>
            </w:tcMar>
          </w:tcPr>
          <w:p>
            <w:r>
              <w:rPr>
                <w:b w:val="false"/>
                <w:bCs w:val="false"/>
                <w:color w:val="000000"/>
                <w:sz w:val="20"/>
                <w:szCs w:val="20"/>
              </w:rPr>
              <w:t xml:space="preserve">16</w:t>
            </w:r>
          </w:p>
        </w:tc>
        <w:tc>
          <w:tcPr>
            <w:tcW w:type="dxa" w:w="3880"/>
            <w:tcMar>
              <w:top w:type="dxa" w:w="40"/>
              <w:left w:type="dxa" w:w="80"/>
              <w:bottom w:type="dxa" w:w="40"/>
              <w:right w:type="dxa" w:w="80"/>
            </w:tcMar>
          </w:tcPr>
          <w:p>
            <w:r>
              <w:rPr>
                <w:b w:val="false"/>
                <w:bCs w:val="false"/>
                <w:color w:val="000000"/>
                <w:sz w:val="20"/>
                <w:szCs w:val="20"/>
              </w:rPr>
              <w:t xml:space="preserve">F1 - F16 (all signal)</w:t>
            </w:r>
          </w:p>
        </w:tc>
        <w:tc>
          <w:tcPr>
            <w:tcW w:type="dxa" w:w="3880"/>
            <w:tcMar>
              <w:top w:type="dxa" w:w="40"/>
              <w:left w:type="dxa" w:w="80"/>
              <w:bottom w:type="dxa" w:w="40"/>
              <w:right w:type="dxa" w:w="80"/>
            </w:tcMar>
          </w:tcPr>
          <w:p>
            <w:r>
              <w:rPr>
                <w:b w:val="false"/>
                <w:bCs w:val="false"/>
                <w:color w:val="000000"/>
                <w:sz w:val="20"/>
                <w:szCs w:val="20"/>
              </w:rPr>
              <w:t xml:space="preserve">-</w:t>
            </w:r>
          </w:p>
        </w:tc>
      </w:tr>
      <w:tr>
        <w:tc>
          <w:tcPr>
            <w:tcW w:type="dxa" w:w="700"/>
            <w:tcMar>
              <w:top w:type="dxa" w:w="40"/>
              <w:left w:type="dxa" w:w="80"/>
              <w:bottom w:type="dxa" w:w="40"/>
              <w:right w:type="dxa" w:w="80"/>
            </w:tcMar>
          </w:tcPr>
          <w:p>
            <w:r>
              <w:rPr>
                <w:b w:val="false"/>
                <w:bCs w:val="false"/>
                <w:color w:val="000000"/>
                <w:sz w:val="20"/>
                <w:szCs w:val="20"/>
              </w:rPr>
              <w:t xml:space="preserve">G</w:t>
            </w:r>
          </w:p>
        </w:tc>
        <w:tc>
          <w:tcPr>
            <w:tcW w:type="dxa" w:w="900"/>
            <w:tcMar>
              <w:top w:type="dxa" w:w="40"/>
              <w:left w:type="dxa" w:w="80"/>
              <w:bottom w:type="dxa" w:w="40"/>
              <w:right w:type="dxa" w:w="80"/>
            </w:tcMar>
          </w:tcPr>
          <w:p>
            <w:r>
              <w:rPr>
                <w:b w:val="false"/>
                <w:bCs w:val="false"/>
                <w:color w:val="000000"/>
                <w:sz w:val="20"/>
                <w:szCs w:val="20"/>
              </w:rPr>
              <w:t xml:space="preserve">16</w:t>
            </w:r>
          </w:p>
        </w:tc>
        <w:tc>
          <w:tcPr>
            <w:tcW w:type="dxa" w:w="3880"/>
            <w:tcMar>
              <w:top w:type="dxa" w:w="40"/>
              <w:left w:type="dxa" w:w="80"/>
              <w:bottom w:type="dxa" w:w="40"/>
              <w:right w:type="dxa" w:w="80"/>
            </w:tcMar>
          </w:tcPr>
          <w:p>
            <w:r>
              <w:rPr>
                <w:b w:val="false"/>
                <w:bCs w:val="false"/>
                <w:color w:val="000000"/>
                <w:sz w:val="20"/>
                <w:szCs w:val="20"/>
              </w:rPr>
              <w:t xml:space="preserve">G1, G3, G5, G7, G9, G11, G13, G15 (odd)</w:t>
            </w:r>
          </w:p>
        </w:tc>
        <w:tc>
          <w:tcPr>
            <w:tcW w:type="dxa" w:w="3880"/>
            <w:tcMar>
              <w:top w:type="dxa" w:w="40"/>
              <w:left w:type="dxa" w:w="80"/>
              <w:bottom w:type="dxa" w:w="40"/>
              <w:right w:type="dxa" w:w="80"/>
            </w:tcMar>
          </w:tcPr>
          <w:p>
            <w:r>
              <w:rPr>
                <w:b w:val="false"/>
                <w:bCs w:val="false"/>
                <w:color w:val="000000"/>
                <w:sz w:val="20"/>
                <w:szCs w:val="20"/>
              </w:rPr>
              <w:t xml:space="preserve">G2, G4, G6, G8, G10, G12, G14, G16 (even)</w:t>
            </w:r>
          </w:p>
        </w:tc>
      </w:tr>
    </w:tbl>
    <w:p>
      <w:pPr>
        <w:spacing w:after="60"/>
      </w:pPr>
    </w:p>
    <w:p>
      <w:pPr>
        <w:pStyle w:val="Heading2"/>
        <w:spacing w:after="80" w:before="160"/>
      </w:pPr>
      <w:r>
        <w:rPr>
          <w:b/>
          <w:bCs/>
          <w:color w:val="2E75B6"/>
          <w:sz w:val="24"/>
          <w:szCs w:val="24"/>
        </w:rPr>
        <w:t xml:space="preserve">9.1  Cable Signal Mapping (Default cable,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Mar>
              <w:top w:type="dxa" w:w="40"/>
              <w:left w:type="dxa" w:w="80"/>
              <w:bottom w:type="dxa" w:w="40"/>
              <w:right w:type="dxa" w:w="80"/>
            </w:tcMar>
          </w:tcPr>
          <w:p>
            <w:r>
              <w:rPr>
                <w:b/>
                <w:bCs/>
                <w:color w:val="FFFFFF"/>
                <w:sz w:val="20"/>
                <w:szCs w:val="20"/>
              </w:rPr>
              <w:t xml:space="preserve">J1 Row (Signal Pins)</w:t>
            </w:r>
          </w:p>
        </w:tc>
        <w:tc>
          <w:tcPr>
            <w:tcW w:type="dxa" w:w="4680"/>
            <w:shd w:fill="2E75B6" w:val="clear"/>
            <w:tcMar>
              <w:top w:type="dxa" w:w="40"/>
              <w:left w:type="dxa" w:w="80"/>
              <w:bottom w:type="dxa" w:w="40"/>
              <w:right w:type="dxa" w:w="80"/>
            </w:tcMar>
          </w:tcPr>
          <w:p>
            <w:r>
              <w:rPr>
                <w:b/>
                <w:bCs/>
                <w:color w:val="FFFFFF"/>
                <w:sz w:val="20"/>
                <w:szCs w:val="20"/>
              </w:rPr>
              <w:t xml:space="preserve">Connected J2 Row</w:t>
            </w:r>
          </w:p>
        </w:tc>
      </w:tr>
      <w:tr>
        <w:tc>
          <w:tcPr>
            <w:tcW w:type="dxa" w:w="4680"/>
            <w:tcMar>
              <w:top w:type="dxa" w:w="40"/>
              <w:left w:type="dxa" w:w="80"/>
              <w:bottom w:type="dxa" w:w="40"/>
              <w:right w:type="dxa" w:w="80"/>
            </w:tcMar>
          </w:tcPr>
          <w:p>
            <w:r>
              <w:rPr>
                <w:b w:val="false"/>
                <w:bCs w:val="false"/>
                <w:color w:val="000000"/>
                <w:sz w:val="20"/>
                <w:szCs w:val="20"/>
              </w:rPr>
              <w:t xml:space="preserve">A  (odd: A1, A3…A17)</w:t>
            </w:r>
          </w:p>
        </w:tc>
        <w:tc>
          <w:tcPr>
            <w:tcW w:type="dxa" w:w="4680"/>
            <w:tcMar>
              <w:top w:type="dxa" w:w="40"/>
              <w:left w:type="dxa" w:w="80"/>
              <w:bottom w:type="dxa" w:w="40"/>
              <w:right w:type="dxa" w:w="80"/>
            </w:tcMar>
          </w:tcPr>
          <w:p>
            <w:r>
              <w:rPr>
                <w:b w:val="false"/>
                <w:bCs w:val="false"/>
                <w:color w:val="000000"/>
                <w:sz w:val="20"/>
                <w:szCs w:val="20"/>
              </w:rPr>
              <w:t xml:space="preserve">D — same pin number (A1 → D1)</w:t>
            </w:r>
          </w:p>
        </w:tc>
      </w:tr>
      <w:tr>
        <w:tc>
          <w:tcPr>
            <w:tcW w:type="dxa" w:w="4680"/>
            <w:tcMar>
              <w:top w:type="dxa" w:w="40"/>
              <w:left w:type="dxa" w:w="80"/>
              <w:bottom w:type="dxa" w:w="40"/>
              <w:right w:type="dxa" w:w="80"/>
            </w:tcMar>
          </w:tcPr>
          <w:p>
            <w:r>
              <w:rPr>
                <w:b w:val="false"/>
                <w:bCs w:val="false"/>
                <w:color w:val="000000"/>
                <w:sz w:val="20"/>
                <w:szCs w:val="20"/>
              </w:rPr>
              <w:t xml:space="preserve">B  (even: B2, B4…B16)</w:t>
            </w:r>
          </w:p>
        </w:tc>
        <w:tc>
          <w:tcPr>
            <w:tcW w:type="dxa" w:w="4680"/>
            <w:tcMar>
              <w:top w:type="dxa" w:w="40"/>
              <w:left w:type="dxa" w:w="80"/>
              <w:bottom w:type="dxa" w:w="40"/>
              <w:right w:type="dxa" w:w="80"/>
            </w:tcMar>
          </w:tcPr>
          <w:p>
            <w:r>
              <w:rPr>
                <w:b w:val="false"/>
                <w:bCs w:val="false"/>
                <w:color w:val="000000"/>
                <w:sz w:val="20"/>
                <w:szCs w:val="20"/>
              </w:rPr>
              <w:t xml:space="preserve">C — same pin number (B2 → C2)</w:t>
            </w:r>
          </w:p>
        </w:tc>
      </w:tr>
      <w:tr>
        <w:tc>
          <w:tcPr>
            <w:tcW w:type="dxa" w:w="4680"/>
            <w:tcMar>
              <w:top w:type="dxa" w:w="40"/>
              <w:left w:type="dxa" w:w="80"/>
              <w:bottom w:type="dxa" w:w="40"/>
              <w:right w:type="dxa" w:w="80"/>
            </w:tcMar>
          </w:tcPr>
          <w:p>
            <w:r>
              <w:rPr>
                <w:b w:val="false"/>
                <w:bCs w:val="false"/>
                <w:color w:val="000000"/>
                <w:sz w:val="20"/>
                <w:szCs w:val="20"/>
              </w:rPr>
              <w:t xml:space="preserve">C  (odd: C1, C3…C17)</w:t>
            </w:r>
          </w:p>
        </w:tc>
        <w:tc>
          <w:tcPr>
            <w:tcW w:type="dxa" w:w="4680"/>
            <w:tcMar>
              <w:top w:type="dxa" w:w="40"/>
              <w:left w:type="dxa" w:w="80"/>
              <w:bottom w:type="dxa" w:w="40"/>
              <w:right w:type="dxa" w:w="80"/>
            </w:tcMar>
          </w:tcPr>
          <w:p>
            <w:r>
              <w:rPr>
                <w:b w:val="false"/>
                <w:bCs w:val="false"/>
                <w:color w:val="000000"/>
                <w:sz w:val="20"/>
                <w:szCs w:val="20"/>
              </w:rPr>
              <w:t xml:space="preserve">B — same pin number (C1 → B1)</w:t>
            </w:r>
          </w:p>
        </w:tc>
      </w:tr>
      <w:tr>
        <w:tc>
          <w:tcPr>
            <w:tcW w:type="dxa" w:w="4680"/>
            <w:tcMar>
              <w:top w:type="dxa" w:w="40"/>
              <w:left w:type="dxa" w:w="80"/>
              <w:bottom w:type="dxa" w:w="40"/>
              <w:right w:type="dxa" w:w="80"/>
            </w:tcMar>
          </w:tcPr>
          <w:p>
            <w:r>
              <w:rPr>
                <w:b w:val="false"/>
                <w:bCs w:val="false"/>
                <w:color w:val="000000"/>
                <w:sz w:val="20"/>
                <w:szCs w:val="20"/>
              </w:rPr>
              <w:t xml:space="preserve">D  (even: D2, D4…D16)</w:t>
            </w:r>
          </w:p>
        </w:tc>
        <w:tc>
          <w:tcPr>
            <w:tcW w:type="dxa" w:w="4680"/>
            <w:tcMar>
              <w:top w:type="dxa" w:w="40"/>
              <w:left w:type="dxa" w:w="80"/>
              <w:bottom w:type="dxa" w:w="40"/>
              <w:right w:type="dxa" w:w="80"/>
            </w:tcMar>
          </w:tcPr>
          <w:p>
            <w:r>
              <w:rPr>
                <w:b w:val="false"/>
                <w:bCs w:val="false"/>
                <w:color w:val="000000"/>
                <w:sz w:val="20"/>
                <w:szCs w:val="20"/>
              </w:rPr>
              <w:t xml:space="preserve">A — same pin number (D2 → A2)</w:t>
            </w:r>
          </w:p>
        </w:tc>
      </w:tr>
      <w:tr>
        <w:tc>
          <w:tcPr>
            <w:tcW w:type="dxa" w:w="4680"/>
            <w:tcMar>
              <w:top w:type="dxa" w:w="40"/>
              <w:left w:type="dxa" w:w="80"/>
              <w:bottom w:type="dxa" w:w="40"/>
              <w:right w:type="dxa" w:w="80"/>
            </w:tcMar>
          </w:tcPr>
          <w:p>
            <w:r>
              <w:rPr>
                <w:b w:val="false"/>
                <w:bCs w:val="false"/>
                <w:color w:val="000000"/>
                <w:sz w:val="20"/>
                <w:szCs w:val="20"/>
              </w:rPr>
              <w:t xml:space="preserve">E  (even: E2, E4…E16)</w:t>
            </w:r>
          </w:p>
        </w:tc>
        <w:tc>
          <w:tcPr>
            <w:tcW w:type="dxa" w:w="4680"/>
            <w:tcMar>
              <w:top w:type="dxa" w:w="40"/>
              <w:left w:type="dxa" w:w="80"/>
              <w:bottom w:type="dxa" w:w="40"/>
              <w:right w:type="dxa" w:w="80"/>
            </w:tcMar>
          </w:tcPr>
          <w:p>
            <w:r>
              <w:rPr>
                <w:b w:val="false"/>
                <w:bCs w:val="false"/>
                <w:color w:val="000000"/>
                <w:sz w:val="20"/>
                <w:szCs w:val="20"/>
              </w:rPr>
              <w:t xml:space="preserve">G — same pin number (E2 → G2)</w:t>
            </w:r>
          </w:p>
        </w:tc>
      </w:tr>
      <w:tr>
        <w:tc>
          <w:tcPr>
            <w:tcW w:type="dxa" w:w="4680"/>
            <w:tcMar>
              <w:top w:type="dxa" w:w="40"/>
              <w:left w:type="dxa" w:w="80"/>
              <w:bottom w:type="dxa" w:w="40"/>
              <w:right w:type="dxa" w:w="80"/>
            </w:tcMar>
          </w:tcPr>
          <w:p>
            <w:r>
              <w:rPr>
                <w:b w:val="false"/>
                <w:bCs w:val="false"/>
                <w:color w:val="000000"/>
                <w:sz w:val="20"/>
                <w:szCs w:val="20"/>
              </w:rPr>
              <w:t xml:space="preserve">F  (all: F1…F16)</w:t>
            </w:r>
          </w:p>
        </w:tc>
        <w:tc>
          <w:tcPr>
            <w:tcW w:type="dxa" w:w="4680"/>
            <w:tcMar>
              <w:top w:type="dxa" w:w="40"/>
              <w:left w:type="dxa" w:w="80"/>
              <w:bottom w:type="dxa" w:w="40"/>
              <w:right w:type="dxa" w:w="80"/>
            </w:tcMar>
          </w:tcPr>
          <w:p>
            <w:r>
              <w:rPr>
                <w:b w:val="false"/>
                <w:bCs w:val="false"/>
                <w:color w:val="000000"/>
                <w:sz w:val="20"/>
                <w:szCs w:val="20"/>
              </w:rPr>
              <w:t xml:space="preserve">F — straight-through (F1 → F1)</w:t>
            </w:r>
          </w:p>
        </w:tc>
      </w:tr>
      <w:tr>
        <w:tc>
          <w:tcPr>
            <w:tcW w:type="dxa" w:w="4680"/>
            <w:tcMar>
              <w:top w:type="dxa" w:w="40"/>
              <w:left w:type="dxa" w:w="80"/>
              <w:bottom w:type="dxa" w:w="40"/>
              <w:right w:type="dxa" w:w="80"/>
            </w:tcMar>
          </w:tcPr>
          <w:p>
            <w:r>
              <w:rPr>
                <w:b w:val="false"/>
                <w:bCs w:val="false"/>
                <w:color w:val="000000"/>
                <w:sz w:val="20"/>
                <w:szCs w:val="20"/>
              </w:rPr>
              <w:t xml:space="preserve">G  (odd: G1, G3…G15)</w:t>
            </w:r>
          </w:p>
        </w:tc>
        <w:tc>
          <w:tcPr>
            <w:tcW w:type="dxa" w:w="4680"/>
            <w:tcMar>
              <w:top w:type="dxa" w:w="40"/>
              <w:left w:type="dxa" w:w="80"/>
              <w:bottom w:type="dxa" w:w="40"/>
              <w:right w:type="dxa" w:w="80"/>
            </w:tcMar>
          </w:tcPr>
          <w:p>
            <w:r>
              <w:rPr>
                <w:b w:val="false"/>
                <w:bCs w:val="false"/>
                <w:color w:val="000000"/>
                <w:sz w:val="20"/>
                <w:szCs w:val="20"/>
              </w:rPr>
              <w:t xml:space="preserve">E — same pin number (G1 → E1)</w:t>
            </w:r>
          </w:p>
        </w:tc>
      </w:tr>
    </w:tbl>
    <w:p>
      <w:pPr>
        <w:shd w:fill="FFF3CD" w:val="clear"/>
        <w:spacing w:after="120" w:before="60"/>
      </w:pPr>
      <w:r>
        <w:rPr>
          <w:b/>
          <w:bCs/>
          <w:color w:val="7D6608"/>
          <w:sz w:val="20"/>
          <w:szCs w:val="20"/>
        </w:rPr>
        <w:t xml:space="preserve">NOTE: </w:t>
      </w:r>
      <w:r>
        <w:rPr>
          <w:i/>
          <w:iCs/>
          <w:sz w:val="20"/>
          <w:szCs w:val="20"/>
        </w:rPr>
        <w:t xml:space="preserve">When the cable is inserted reversed (B→A), the mapping is mirrored (e.g., J1.D1 → J2.A1) and the software still reports PASS — see Section 5.4.</w:t>
      </w:r>
    </w:p>
    <w:p>
      <w:pPr>
        <w:pStyle w:val="Heading1"/>
        <w:spacing w:after="120" w:before="240"/>
      </w:pPr>
      <w:r>
        <w:rPr>
          <w:b/>
          <w:bCs/>
          <w:color w:val="1F3864"/>
          <w:sz w:val="28"/>
          <w:szCs w:val="28"/>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2E75B6" w:val="clear"/>
            <w:tcMar>
              <w:top w:type="dxa" w:w="40"/>
              <w:left w:type="dxa" w:w="80"/>
              <w:bottom w:type="dxa" w:w="40"/>
              <w:right w:type="dxa" w:w="80"/>
            </w:tcMar>
          </w:tcPr>
          <w:p>
            <w:r>
              <w:rPr>
                <w:b/>
                <w:bCs/>
                <w:color w:val="FFFFFF"/>
                <w:sz w:val="20"/>
                <w:szCs w:val="20"/>
              </w:rPr>
              <w:t xml:space="preserve">Symptom</w:t>
            </w:r>
          </w:p>
        </w:tc>
        <w:tc>
          <w:tcPr>
            <w:tcW w:type="dxa" w:w="5960"/>
            <w:shd w:fill="2E75B6" w:val="clear"/>
            <w:tcMar>
              <w:top w:type="dxa" w:w="40"/>
              <w:left w:type="dxa" w:w="80"/>
              <w:bottom w:type="dxa" w:w="40"/>
              <w:right w:type="dxa" w:w="80"/>
            </w:tcMar>
          </w:tcPr>
          <w:p>
            <w:r>
              <w:rPr>
                <w:b/>
                <w:bCs/>
                <w:color w:val="FFFFFF"/>
                <w:sz w:val="20"/>
                <w:szCs w:val="20"/>
              </w:rPr>
              <w:t xml:space="preserve">Likely Cause / Action</w:t>
            </w:r>
          </w:p>
        </w:tc>
      </w:tr>
      <w:tr>
        <w:tc>
          <w:tcPr>
            <w:tcW w:type="dxa" w:w="3400"/>
            <w:tcMar>
              <w:top w:type="dxa" w:w="40"/>
              <w:left w:type="dxa" w:w="80"/>
              <w:bottom w:type="dxa" w:w="40"/>
              <w:right w:type="dxa" w:w="80"/>
            </w:tcMar>
          </w:tcPr>
          <w:p>
            <w:r>
              <w:rPr>
                <w:b w:val="false"/>
                <w:bCs w:val="false"/>
                <w:color w:val="000000"/>
                <w:sz w:val="20"/>
                <w:szCs w:val="20"/>
              </w:rPr>
              <w:t xml:space="preserve">COM port not listed</w:t>
            </w:r>
          </w:p>
        </w:tc>
        <w:tc>
          <w:tcPr>
            <w:tcW w:type="dxa" w:w="5960"/>
            <w:tcMar>
              <w:top w:type="dxa" w:w="40"/>
              <w:left w:type="dxa" w:w="80"/>
              <w:bottom w:type="dxa" w:w="40"/>
              <w:right w:type="dxa" w:w="80"/>
            </w:tcMar>
          </w:tcPr>
          <w:p>
            <w:r>
              <w:rPr>
                <w:b w:val="false"/>
                <w:bCs w:val="false"/>
                <w:color w:val="000000"/>
                <w:sz w:val="20"/>
                <w:szCs w:val="20"/>
              </w:rPr>
              <w:t xml:space="preserve">USB driver not installed or cable unplugged. Install FTDI VCP driver, replug USB.</w:t>
            </w:r>
          </w:p>
        </w:tc>
      </w:tr>
      <w:tr>
        <w:tc>
          <w:tcPr>
            <w:tcW w:type="dxa" w:w="3400"/>
            <w:tcMar>
              <w:top w:type="dxa" w:w="40"/>
              <w:left w:type="dxa" w:w="80"/>
              <w:bottom w:type="dxa" w:w="40"/>
              <w:right w:type="dxa" w:w="80"/>
            </w:tcMar>
          </w:tcPr>
          <w:p>
            <w:r>
              <w:rPr>
                <w:b w:val="false"/>
                <w:bCs w:val="false"/>
                <w:color w:val="000000"/>
                <w:sz w:val="20"/>
                <w:szCs w:val="20"/>
              </w:rPr>
              <w:t xml:space="preserve">'Connection failed' on Connect</w:t>
            </w:r>
          </w:p>
        </w:tc>
        <w:tc>
          <w:tcPr>
            <w:tcW w:type="dxa" w:w="5960"/>
            <w:tcMar>
              <w:top w:type="dxa" w:w="40"/>
              <w:left w:type="dxa" w:w="80"/>
              <w:bottom w:type="dxa" w:w="40"/>
              <w:right w:type="dxa" w:w="80"/>
            </w:tcMar>
          </w:tcPr>
          <w:p>
            <w:r>
              <w:rPr>
                <w:b w:val="false"/>
                <w:bCs w:val="false"/>
                <w:color w:val="000000"/>
                <w:sz w:val="20"/>
                <w:szCs w:val="20"/>
              </w:rPr>
              <w:t xml:space="preserve">Wrong COM port selected. Check Device Manager for the correct port number.</w:t>
            </w:r>
          </w:p>
        </w:tc>
      </w:tr>
      <w:tr>
        <w:tc>
          <w:tcPr>
            <w:tcW w:type="dxa" w:w="3400"/>
            <w:tcMar>
              <w:top w:type="dxa" w:w="40"/>
              <w:left w:type="dxa" w:w="80"/>
              <w:bottom w:type="dxa" w:w="40"/>
              <w:right w:type="dxa" w:w="80"/>
            </w:tcMar>
          </w:tcPr>
          <w:p>
            <w:r>
              <w:rPr>
                <w:b w:val="false"/>
                <w:bCs w:val="false"/>
                <w:color w:val="000000"/>
                <w:sz w:val="20"/>
                <w:szCs w:val="20"/>
              </w:rPr>
              <w:t xml:space="preserve">Every row shows ‘✗ expected …’</w:t>
            </w:r>
          </w:p>
        </w:tc>
        <w:tc>
          <w:tcPr>
            <w:tcW w:type="dxa" w:w="5960"/>
            <w:tcMar>
              <w:top w:type="dxa" w:w="40"/>
              <w:left w:type="dxa" w:w="80"/>
              <w:bottom w:type="dxa" w:w="40"/>
              <w:right w:type="dxa" w:w="80"/>
            </w:tcMar>
          </w:tcPr>
          <w:p>
            <w:r>
              <w:rPr>
                <w:b w:val="false"/>
                <w:bCs w:val="false"/>
                <w:color w:val="000000"/>
                <w:sz w:val="20"/>
                <w:szCs w:val="20"/>
              </w:rPr>
              <w:t xml:space="preserve">Cable inserted reversed AND an old software build. Update to the latest software — it auto-detects B→A orientation and passes.</w:t>
            </w:r>
          </w:p>
        </w:tc>
      </w:tr>
      <w:tr>
        <w:tc>
          <w:tcPr>
            <w:tcW w:type="dxa" w:w="3400"/>
            <w:tcMar>
              <w:top w:type="dxa" w:w="40"/>
              <w:left w:type="dxa" w:w="80"/>
              <w:bottom w:type="dxa" w:w="40"/>
              <w:right w:type="dxa" w:w="80"/>
            </w:tcMar>
          </w:tcPr>
          <w:p>
            <w:r>
              <w:rPr>
                <w:b w:val="false"/>
                <w:bCs w:val="false"/>
                <w:color w:val="000000"/>
                <w:sz w:val="20"/>
                <w:szCs w:val="20"/>
              </w:rPr>
              <w:t xml:space="preserve">Different / unknown cable shows all FAIL</w:t>
            </w:r>
          </w:p>
        </w:tc>
        <w:tc>
          <w:tcPr>
            <w:tcW w:type="dxa" w:w="5960"/>
            <w:tcMar>
              <w:top w:type="dxa" w:w="40"/>
              <w:left w:type="dxa" w:w="80"/>
              <w:bottom w:type="dxa" w:w="40"/>
              <w:right w:type="dxa" w:w="80"/>
            </w:tcMar>
          </w:tcPr>
          <w:p>
            <w:r>
              <w:rPr>
                <w:b w:val="false"/>
                <w:bCs w:val="false"/>
                <w:color w:val="000000"/>
                <w:sz w:val="20"/>
                <w:szCs w:val="20"/>
              </w:rPr>
              <w:t xml:space="preserve">You are testing against the wrong profile. Select “Raw capture (no reference)”, run, then Learn it as a profile.</w:t>
            </w:r>
          </w:p>
        </w:tc>
      </w:tr>
      <w:tr>
        <w:tc>
          <w:tcPr>
            <w:tcW w:type="dxa" w:w="3400"/>
            <w:tcMar>
              <w:top w:type="dxa" w:w="40"/>
              <w:left w:type="dxa" w:w="80"/>
              <w:bottom w:type="dxa" w:w="40"/>
              <w:right w:type="dxa" w:w="80"/>
            </w:tcMar>
          </w:tcPr>
          <w:p>
            <w:r>
              <w:rPr>
                <w:b w:val="false"/>
                <w:bCs w:val="false"/>
                <w:color w:val="000000"/>
                <w:sz w:val="20"/>
                <w:szCs w:val="20"/>
              </w:rPr>
              <w:t xml:space="preserve">Specific signal pair MISSING</w:t>
            </w:r>
          </w:p>
        </w:tc>
        <w:tc>
          <w:tcPr>
            <w:tcW w:type="dxa" w:w="5960"/>
            <w:tcMar>
              <w:top w:type="dxa" w:w="40"/>
              <w:left w:type="dxa" w:w="80"/>
              <w:bottom w:type="dxa" w:w="40"/>
              <w:right w:type="dxa" w:w="80"/>
            </w:tcMar>
          </w:tcPr>
          <w:p>
            <w:r>
              <w:rPr>
                <w:b w:val="false"/>
                <w:bCs w:val="false"/>
                <w:color w:val="000000"/>
                <w:sz w:val="20"/>
                <w:szCs w:val="20"/>
              </w:rPr>
              <w:t xml:space="preserve">Open circuit on that wire. Inspect cable and connectors for a broken pin.</w:t>
            </w:r>
          </w:p>
        </w:tc>
      </w:tr>
      <w:tr>
        <w:tc>
          <w:tcPr>
            <w:tcW w:type="dxa" w:w="3400"/>
            <w:tcMar>
              <w:top w:type="dxa" w:w="40"/>
              <w:left w:type="dxa" w:w="80"/>
              <w:bottom w:type="dxa" w:w="40"/>
              <w:right w:type="dxa" w:w="80"/>
            </w:tcMar>
          </w:tcPr>
          <w:p>
            <w:r>
              <w:rPr>
                <w:b w:val="false"/>
                <w:bCs w:val="false"/>
                <w:color w:val="000000"/>
                <w:sz w:val="20"/>
                <w:szCs w:val="20"/>
              </w:rPr>
              <w:t xml:space="preserve">Specific signal pair MISWIRE</w:t>
            </w:r>
          </w:p>
        </w:tc>
        <w:tc>
          <w:tcPr>
            <w:tcW w:type="dxa" w:w="5960"/>
            <w:tcMar>
              <w:top w:type="dxa" w:w="40"/>
              <w:left w:type="dxa" w:w="80"/>
              <w:bottom w:type="dxa" w:w="40"/>
              <w:right w:type="dxa" w:w="80"/>
            </w:tcMar>
          </w:tcPr>
          <w:p>
            <w:r>
              <w:rPr>
                <w:b w:val="false"/>
                <w:bCs w:val="false"/>
                <w:color w:val="000000"/>
                <w:sz w:val="20"/>
                <w:szCs w:val="20"/>
              </w:rPr>
              <w:t xml:space="preserve">Wrong J2 pin detected. Check cable wiring against the mapping table.</w:t>
            </w:r>
          </w:p>
        </w:tc>
      </w:tr>
      <w:tr>
        <w:tc>
          <w:tcPr>
            <w:tcW w:type="dxa" w:w="3400"/>
            <w:tcMar>
              <w:top w:type="dxa" w:w="40"/>
              <w:left w:type="dxa" w:w="80"/>
              <w:bottom w:type="dxa" w:w="40"/>
              <w:right w:type="dxa" w:w="80"/>
            </w:tcMar>
          </w:tcPr>
          <w:p>
            <w:r>
              <w:rPr>
                <w:b w:val="false"/>
                <w:bCs w:val="false"/>
                <w:color w:val="000000"/>
                <w:sz w:val="20"/>
                <w:szCs w:val="20"/>
              </w:rPr>
              <w:t xml:space="preserve">Test takes &gt; 15 seconds</w:t>
            </w:r>
          </w:p>
        </w:tc>
        <w:tc>
          <w:tcPr>
            <w:tcW w:type="dxa" w:w="5960"/>
            <w:tcMar>
              <w:top w:type="dxa" w:w="40"/>
              <w:left w:type="dxa" w:w="80"/>
              <w:bottom w:type="dxa" w:w="40"/>
              <w:right w:type="dxa" w:w="80"/>
            </w:tcMar>
          </w:tcPr>
          <w:p>
            <w:r>
              <w:rPr>
                <w:b w:val="false"/>
                <w:bCs w:val="false"/>
                <w:color w:val="000000"/>
                <w:sz w:val="20"/>
                <w:szCs w:val="20"/>
              </w:rPr>
              <w:t xml:space="preserve">USB latency. Close other applications using the COM port.</w:t>
            </w:r>
          </w:p>
        </w:tc>
      </w:tr>
      <w:tr>
        <w:tc>
          <w:tcPr>
            <w:tcW w:type="dxa" w:w="3400"/>
            <w:tcMar>
              <w:top w:type="dxa" w:w="40"/>
              <w:left w:type="dxa" w:w="80"/>
              <w:bottom w:type="dxa" w:w="40"/>
              <w:right w:type="dxa" w:w="80"/>
            </w:tcMar>
          </w:tcPr>
          <w:p>
            <w:r>
              <w:rPr>
                <w:b w:val="false"/>
                <w:bCs w:val="false"/>
                <w:color w:val="000000"/>
                <w:sz w:val="20"/>
                <w:szCs w:val="20"/>
              </w:rPr>
              <w:t xml:space="preserve">Excel export fails / no template</w:t>
            </w:r>
          </w:p>
        </w:tc>
        <w:tc>
          <w:tcPr>
            <w:tcW w:type="dxa" w:w="5960"/>
            <w:tcMar>
              <w:top w:type="dxa" w:w="40"/>
              <w:left w:type="dxa" w:w="80"/>
              <w:bottom w:type="dxa" w:w="40"/>
              <w:right w:type="dxa" w:w="80"/>
            </w:tcMar>
          </w:tcPr>
          <w:p>
            <w:r>
              <w:rPr>
                <w:b w:val="false"/>
                <w:bCs w:val="false"/>
                <w:color w:val="000000"/>
                <w:sz w:val="20"/>
                <w:szCs w:val="20"/>
              </w:rPr>
              <w:t xml:space="preserve">openpyxl not installed (pip install openpyxl); keep cable_test_report_template.xlsx next to the app, or rebuild the EXE (the template is bundled).</w:t>
            </w:r>
          </w:p>
        </w:tc>
      </w:tr>
      <w:tr>
        <w:tc>
          <w:tcPr>
            <w:tcW w:type="dxa" w:w="3400"/>
            <w:tcMar>
              <w:top w:type="dxa" w:w="40"/>
              <w:left w:type="dxa" w:w="80"/>
              <w:bottom w:type="dxa" w:w="40"/>
              <w:right w:type="dxa" w:w="80"/>
            </w:tcMar>
          </w:tcPr>
          <w:p>
            <w:r>
              <w:rPr>
                <w:b w:val="false"/>
                <w:bCs w:val="false"/>
                <w:color w:val="000000"/>
                <w:sz w:val="20"/>
                <w:szCs w:val="20"/>
              </w:rPr>
              <w:t xml:space="preserve">POWER LED off</w:t>
            </w:r>
          </w:p>
        </w:tc>
        <w:tc>
          <w:tcPr>
            <w:tcW w:type="dxa" w:w="5960"/>
            <w:tcMar>
              <w:top w:type="dxa" w:w="40"/>
              <w:left w:type="dxa" w:w="80"/>
              <w:bottom w:type="dxa" w:w="40"/>
              <w:right w:type="dxa" w:w="80"/>
            </w:tcMar>
          </w:tcPr>
          <w:p>
            <w:r>
              <w:rPr>
                <w:b w:val="false"/>
                <w:bCs w:val="false"/>
                <w:color w:val="000000"/>
                <w:sz w:val="20"/>
                <w:szCs w:val="20"/>
              </w:rPr>
              <w:t xml:space="preserve">12 V supply not connected or fuse blown. Check power connector polarity.</w:t>
            </w:r>
          </w:p>
        </w:tc>
      </w:tr>
    </w:tbl>
    <w:p>
      <w:pPr>
        <w:pStyle w:val="Heading1"/>
        <w:spacing w:after="120" w:before="240"/>
      </w:pPr>
      <w:r>
        <w:rPr>
          <w:b/>
          <w:bCs/>
          <w:color w:val="1F3864"/>
          <w:sz w:val="28"/>
          <w:szCs w:val="28"/>
        </w:rPr>
        <w:t xml:space="preserve">11.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Mar>
              <w:top w:type="dxa" w:w="40"/>
              <w:left w:type="dxa" w:w="80"/>
              <w:bottom w:type="dxa" w:w="40"/>
              <w:right w:type="dxa" w:w="80"/>
            </w:tcMar>
          </w:tcPr>
          <w:p>
            <w:r>
              <w:rPr>
                <w:b/>
                <w:bCs/>
                <w:color w:val="000000"/>
                <w:sz w:val="20"/>
                <w:szCs w:val="20"/>
              </w:rPr>
              <w:t xml:space="preserve">Product</w:t>
            </w:r>
          </w:p>
        </w:tc>
        <w:tc>
          <w:tcPr>
            <w:tcW w:type="dxa" w:w="6360"/>
            <w:tcMar>
              <w:top w:type="dxa" w:w="40"/>
              <w:left w:type="dxa" w:w="80"/>
              <w:bottom w:type="dxa" w:w="40"/>
              <w:right w:type="dxa" w:w="80"/>
            </w:tcMar>
          </w:tcPr>
          <w:p>
            <w:r>
              <w:rPr>
                <w:b w:val="false"/>
                <w:bCs w:val="false"/>
                <w:color w:val="000000"/>
                <w:sz w:val="20"/>
                <w:szCs w:val="20"/>
              </w:rPr>
              <w:t xml:space="preserve">Cable Jig Tester — Cable Continuity Test System</w:t>
            </w:r>
          </w:p>
        </w:tc>
      </w:tr>
      <w:tr>
        <w:tc>
          <w:tcPr>
            <w:tcW w:type="dxa" w:w="3000"/>
            <w:shd w:fill="DCE6F1" w:val="clear"/>
            <w:tcMar>
              <w:top w:type="dxa" w:w="40"/>
              <w:left w:type="dxa" w:w="80"/>
              <w:bottom w:type="dxa" w:w="40"/>
              <w:right w:type="dxa" w:w="80"/>
            </w:tcMar>
          </w:tcPr>
          <w:p>
            <w:r>
              <w:rPr>
                <w:b/>
                <w:bCs/>
                <w:color w:val="000000"/>
                <w:sz w:val="20"/>
                <w:szCs w:val="20"/>
              </w:rPr>
              <w:t xml:space="preserve">Software</w:t>
            </w:r>
          </w:p>
        </w:tc>
        <w:tc>
          <w:tcPr>
            <w:tcW w:type="dxa" w:w="6360"/>
            <w:tcMar>
              <w:top w:type="dxa" w:w="40"/>
              <w:left w:type="dxa" w:w="80"/>
              <w:bottom w:type="dxa" w:w="40"/>
              <w:right w:type="dxa" w:w="80"/>
            </w:tcMar>
          </w:tcPr>
          <w:p>
            <w:r>
              <w:rPr>
                <w:b w:val="false"/>
                <w:bCs w:val="false"/>
                <w:color w:val="000000"/>
                <w:sz w:val="20"/>
                <w:szCs w:val="20"/>
              </w:rPr>
              <w:t xml:space="preserve">NEU_CABLE_JIG_TEST (PC app updated 2026-07-18)</w:t>
            </w:r>
          </w:p>
        </w:tc>
      </w:tr>
      <w:tr>
        <w:tc>
          <w:tcPr>
            <w:tcW w:type="dxa" w:w="3000"/>
            <w:shd w:fill="DCE6F1" w:val="clear"/>
            <w:tcMar>
              <w:top w:type="dxa" w:w="40"/>
              <w:left w:type="dxa" w:w="80"/>
              <w:bottom w:type="dxa" w:w="40"/>
              <w:right w:type="dxa" w:w="80"/>
            </w:tcMar>
          </w:tcPr>
          <w:p>
            <w:r>
              <w:rPr>
                <w:b/>
                <w:bCs/>
                <w:color w:val="000000"/>
                <w:sz w:val="20"/>
                <w:szCs w:val="20"/>
              </w:rPr>
              <w:t xml:space="preserve">Firmware</w:t>
            </w:r>
          </w:p>
        </w:tc>
        <w:tc>
          <w:tcPr>
            <w:tcW w:type="dxa" w:w="6360"/>
            <w:tcMar>
              <w:top w:type="dxa" w:w="40"/>
              <w:left w:type="dxa" w:w="80"/>
              <w:bottom w:type="dxa" w:w="40"/>
              <w:right w:type="dxa" w:w="80"/>
            </w:tcMar>
          </w:tcPr>
          <w:p>
            <w:r>
              <w:rPr>
                <w:b w:val="false"/>
                <w:bCs w:val="false"/>
                <w:color w:val="000000"/>
                <w:sz w:val="20"/>
                <w:szCs w:val="20"/>
              </w:rPr>
              <w:t xml:space="preserve">v4.10</w:t>
            </w:r>
          </w:p>
        </w:tc>
      </w:tr>
      <w:tr>
        <w:tc>
          <w:tcPr>
            <w:tcW w:type="dxa" w:w="3000"/>
            <w:shd w:fill="DCE6F1" w:val="clear"/>
            <w:tcMar>
              <w:top w:type="dxa" w:w="40"/>
              <w:left w:type="dxa" w:w="80"/>
              <w:bottom w:type="dxa" w:w="40"/>
              <w:right w:type="dxa" w:w="80"/>
            </w:tcMar>
          </w:tcPr>
          <w:p>
            <w:r>
              <w:rPr>
                <w:b/>
                <w:bCs/>
                <w:color w:val="000000"/>
                <w:sz w:val="20"/>
                <w:szCs w:val="20"/>
              </w:rPr>
              <w:t xml:space="preserve">Developed by</w:t>
            </w:r>
          </w:p>
        </w:tc>
        <w:tc>
          <w:tcPr>
            <w:tcW w:type="dxa" w:w="6360"/>
            <w:tcMar>
              <w:top w:type="dxa" w:w="40"/>
              <w:left w:type="dxa" w:w="80"/>
              <w:bottom w:type="dxa" w:w="40"/>
              <w:right w:type="dxa" w:w="80"/>
            </w:tcMar>
          </w:tcPr>
          <w:p>
            <w:r>
              <w:rPr>
                <w:b w:val="false"/>
                <w:bCs w:val="false"/>
                <w:color w:val="000000"/>
                <w:sz w:val="20"/>
                <w:szCs w:val="20"/>
              </w:rPr>
              <w:t xml:space="preserve">NEU Corporation</w:t>
            </w:r>
          </w:p>
        </w:tc>
      </w:tr>
      <w:tr>
        <w:tc>
          <w:tcPr>
            <w:tcW w:type="dxa" w:w="3000"/>
            <w:shd w:fill="DCE6F1" w:val="clear"/>
            <w:tcMar>
              <w:top w:type="dxa" w:w="40"/>
              <w:left w:type="dxa" w:w="80"/>
              <w:bottom w:type="dxa" w:w="40"/>
              <w:right w:type="dxa" w:w="80"/>
            </w:tcMar>
          </w:tcPr>
          <w:p>
            <w:r>
              <w:rPr>
                <w:b/>
                <w:bCs/>
                <w:color w:val="000000"/>
                <w:sz w:val="20"/>
                <w:szCs w:val="20"/>
              </w:rPr>
              <w:t xml:space="preserve">Contact</w:t>
            </w:r>
          </w:p>
        </w:tc>
        <w:tc>
          <w:tcPr>
            <w:tcW w:type="dxa" w:w="6360"/>
            <w:tcMar>
              <w:top w:type="dxa" w:w="40"/>
              <w:left w:type="dxa" w:w="80"/>
              <w:bottom w:type="dxa" w:w="40"/>
              <w:right w:type="dxa" w:w="80"/>
            </w:tcMar>
          </w:tcPr>
          <w:p>
            <w:r>
              <w:rPr>
                <w:b w:val="false"/>
                <w:bCs w:val="false"/>
                <w:color w:val="000000"/>
                <w:sz w:val="20"/>
                <w:szCs w:val="20"/>
              </w:rPr>
              <w:t xml:space="preserve">Jasonquay@corporation.com</w:t>
            </w:r>
          </w:p>
        </w:tc>
      </w:tr>
      <w:tr>
        <w:tc>
          <w:tcPr>
            <w:tcW w:type="dxa" w:w="3000"/>
            <w:shd w:fill="DCE6F1" w:val="clear"/>
            <w:tcMar>
              <w:top w:type="dxa" w:w="40"/>
              <w:left w:type="dxa" w:w="80"/>
              <w:bottom w:type="dxa" w:w="40"/>
              <w:right w:type="dxa" w:w="80"/>
            </w:tcMar>
          </w:tcPr>
          <w:p>
            <w:r>
              <w:rPr>
                <w:b/>
                <w:bCs/>
                <w:color w:val="000000"/>
                <w:sz w:val="20"/>
                <w:szCs w:val="20"/>
              </w:rPr>
              <w:t xml:space="preserve">Document Rev.</w:t>
            </w:r>
          </w:p>
        </w:tc>
        <w:tc>
          <w:tcPr>
            <w:tcW w:type="dxa" w:w="6360"/>
            <w:tcMar>
              <w:top w:type="dxa" w:w="40"/>
              <w:left w:type="dxa" w:w="80"/>
              <w:bottom w:type="dxa" w:w="40"/>
              <w:right w:type="dxa" w:w="80"/>
            </w:tcMar>
          </w:tcPr>
          <w:p>
            <w:r>
              <w:rPr>
                <w:b w:val="false"/>
                <w:bCs w:val="false"/>
                <w:color w:val="000000"/>
                <w:sz w:val="20"/>
                <w:szCs w:val="20"/>
              </w:rPr>
              <w:t xml:space="preserve">1.1</w:t>
            </w:r>
          </w:p>
        </w:tc>
      </w:tr>
      <w:tr>
        <w:tc>
          <w:tcPr>
            <w:tcW w:type="dxa" w:w="3000"/>
            <w:shd w:fill="DCE6F1" w:val="clear"/>
            <w:tcMar>
              <w:top w:type="dxa" w:w="40"/>
              <w:left w:type="dxa" w:w="80"/>
              <w:bottom w:type="dxa" w:w="40"/>
              <w:right w:type="dxa" w:w="80"/>
            </w:tcMar>
          </w:tcPr>
          <w:p>
            <w:r>
              <w:rPr>
                <w:b/>
                <w:bCs/>
                <w:color w:val="000000"/>
                <w:sz w:val="20"/>
                <w:szCs w:val="20"/>
              </w:rPr>
              <w:t xml:space="preserve">Copyright</w:t>
            </w:r>
          </w:p>
        </w:tc>
        <w:tc>
          <w:tcPr>
            <w:tcW w:type="dxa" w:w="6360"/>
            <w:tcMar>
              <w:top w:type="dxa" w:w="40"/>
              <w:left w:type="dxa" w:w="80"/>
              <w:bottom w:type="dxa" w:w="40"/>
              <w:right w:type="dxa" w:w="80"/>
            </w:tcMar>
          </w:tcPr>
          <w:p>
            <w:r>
              <w:rPr>
                <w:b w:val="false"/>
                <w:bCs w:val="false"/>
                <w:color w:val="000000"/>
                <w:sz w:val="20"/>
                <w:szCs w:val="20"/>
              </w:rPr>
              <w:t xml:space="preserve">© 2026 NEU Corporation. All rights reserved.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sz w:val="21"/>
        <w:szCs w:val="21"/>
      </w:rPr>
    </w:lvl>
  </w:abstractNum>
  <w:abstractNum w:abstractNumId="3" w15:restartNumberingAfterBreak="0">
    <w:multiLevelType w:val="hybridMultilevel"/>
    <w:lvl w:ilvl="0" w15:tentative="1">
      <w:start w:val="1"/>
      <w:numFmt w:val="bullet"/>
      <w:lvlText w:val="▪"/>
      <w:lvlJc w:val="left"/>
      <w:pPr>
        <w:ind w:left="460" w:hanging="260"/>
      </w:pPr>
      <w:rPr>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e7dc38f43dde372ac9a380265aa282ea7f96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2026-07-20T01:23:25.594Z</dcterms:created>
  <dcterms:modified xsi:type="dcterms:W3CDTF">2026-07-20T01:23:25.594Z</dcterms:modified>
</cp:coreProperties>
</file>

<file path=docProps/custom.xml><?xml version="1.0" encoding="utf-8"?>
<Properties xmlns="http://schemas.openxmlformats.org/officeDocument/2006/custom-properties" xmlns:vt="http://schemas.openxmlformats.org/officeDocument/2006/docPropsVTypes"/>
</file>