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2" w14:textId="33EF5829" w:rsidR="00FD753A" w:rsidRPr="00974D6F" w:rsidRDefault="00362EB8" w:rsidP="00E258E1">
      <w:pPr>
        <w:pStyle w:val="Heading1"/>
        <w:ind w:left="360"/>
        <w:rPr>
          <w:rFonts w:asciiTheme="majorHAnsi" w:hAnsiTheme="majorHAnsi" w:cstheme="majorHAnsi"/>
        </w:rPr>
      </w:pPr>
      <w:bookmarkStart w:id="0" w:name="_na3cgy3f7g8x" w:colFirst="0" w:colLast="0"/>
      <w:bookmarkEnd w:id="0"/>
      <w:r w:rsidRPr="00974D6F">
        <w:rPr>
          <w:rFonts w:asciiTheme="majorHAnsi" w:eastAsiaTheme="majorEastAsia" w:hAnsiTheme="majorHAnsi" w:cstheme="majorHAnsi"/>
          <w:b/>
          <w:bCs/>
          <w:color w:val="365F91" w:themeColor="accent1" w:themeShade="BF"/>
          <w:sz w:val="40"/>
          <w:szCs w:val="40"/>
          <w:lang w:val="en-US"/>
        </w:rPr>
        <w:t>Overview</w:t>
      </w:r>
    </w:p>
    <w:p w14:paraId="43557CC4" w14:textId="77777777" w:rsidR="00E258E1" w:rsidRPr="00974D6F" w:rsidRDefault="00362EB8" w:rsidP="00E258E1">
      <w:pPr>
        <w:spacing w:after="160" w:line="259" w:lineRule="auto"/>
        <w:ind w:left="0" w:firstLine="0"/>
        <w:jc w:val="left"/>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Purpose</w:t>
      </w:r>
    </w:p>
    <w:p w14:paraId="55E6654B" w14:textId="3141566F" w:rsidR="00F80E96" w:rsidRPr="00F80E96" w:rsidRDefault="00F80E96" w:rsidP="00F80E96">
      <w:pPr>
        <w:spacing w:line="240" w:lineRule="auto"/>
        <w:ind w:left="0" w:firstLine="0"/>
        <w:rPr>
          <w:rFonts w:ascii="Calibri body" w:hAnsi="Calibri body" w:cstheme="majorHAnsi"/>
          <w:sz w:val="30"/>
          <w:szCs w:val="30"/>
        </w:rPr>
      </w:pPr>
      <w:r w:rsidRPr="00F80E96">
        <w:rPr>
          <w:rFonts w:ascii="Calibri body" w:hAnsi="Calibri body" w:cstheme="majorHAnsi"/>
          <w:sz w:val="30"/>
          <w:szCs w:val="30"/>
        </w:rPr>
        <w:t>This policy</w:t>
      </w:r>
      <w:r w:rsidRPr="00974D6F">
        <w:rPr>
          <w:rFonts w:ascii="Calibri body" w:hAnsi="Calibri body" w:cstheme="majorHAnsi"/>
          <w:sz w:val="30"/>
          <w:szCs w:val="30"/>
        </w:rPr>
        <w:t xml:space="preserve"> </w:t>
      </w:r>
      <w:r w:rsidRPr="00F80E96">
        <w:rPr>
          <w:rFonts w:ascii="Calibri body" w:hAnsi="Calibri body" w:cstheme="majorHAnsi"/>
          <w:sz w:val="30"/>
          <w:szCs w:val="30"/>
        </w:rPr>
        <w:t xml:space="preserve">framework document provides guidance for managing a penetration testing program and performing penetration testing activities with the goal of improving defensive IT security for </w:t>
      </w:r>
      <w:r w:rsidR="00A65A6A">
        <w:rPr>
          <w:rFonts w:ascii="Calibri body" w:hAnsi="Calibri body" w:cstheme="majorHAnsi"/>
          <w:sz w:val="30"/>
          <w:szCs w:val="30"/>
        </w:rPr>
        <w:t>{Company Name}</w:t>
      </w:r>
      <w:r w:rsidRPr="00F80E96">
        <w:rPr>
          <w:rFonts w:ascii="Calibri body" w:hAnsi="Calibri body" w:cstheme="majorHAnsi"/>
          <w:sz w:val="30"/>
          <w:szCs w:val="30"/>
        </w:rPr>
        <w:t xml:space="preserve">'s infrastructure, systems, services, and applications. This document defines the roles and responsibilities of </w:t>
      </w:r>
      <w:r w:rsidR="00A65A6A">
        <w:rPr>
          <w:rFonts w:ascii="Calibri body" w:hAnsi="Calibri body" w:cstheme="majorHAnsi"/>
          <w:sz w:val="30"/>
          <w:szCs w:val="30"/>
        </w:rPr>
        <w:t>{Company Name}</w:t>
      </w:r>
      <w:r w:rsidRPr="00F80E96">
        <w:rPr>
          <w:rFonts w:ascii="Calibri body" w:hAnsi="Calibri body" w:cstheme="majorHAnsi"/>
          <w:sz w:val="30"/>
          <w:szCs w:val="30"/>
        </w:rPr>
        <w:t>'s executives, managers, and IT security team personnel as well as external third-party security service providers. </w:t>
      </w:r>
    </w:p>
    <w:p w14:paraId="02C8BEF3" w14:textId="77777777" w:rsidR="00F80E96" w:rsidRPr="00F80E96" w:rsidRDefault="00F80E96" w:rsidP="00F80E96">
      <w:pPr>
        <w:spacing w:line="240" w:lineRule="auto"/>
        <w:ind w:left="0" w:firstLine="0"/>
        <w:jc w:val="left"/>
        <w:rPr>
          <w:rFonts w:ascii="Calibri body" w:hAnsi="Calibri body" w:cstheme="majorHAnsi"/>
          <w:sz w:val="30"/>
          <w:szCs w:val="30"/>
        </w:rPr>
      </w:pPr>
    </w:p>
    <w:p w14:paraId="6A521571" w14:textId="037A6C53" w:rsidR="00F80E96" w:rsidRPr="00F80E96" w:rsidRDefault="00F80E96" w:rsidP="00F80E96">
      <w:pPr>
        <w:spacing w:line="240" w:lineRule="auto"/>
        <w:ind w:left="0" w:firstLine="0"/>
        <w:rPr>
          <w:rFonts w:ascii="Calibri body" w:hAnsi="Calibri body" w:cstheme="majorHAnsi"/>
          <w:sz w:val="30"/>
          <w:szCs w:val="30"/>
        </w:rPr>
      </w:pPr>
      <w:r w:rsidRPr="00F80E96">
        <w:rPr>
          <w:rFonts w:ascii="Calibri body" w:hAnsi="Calibri body" w:cstheme="majorHAnsi"/>
          <w:sz w:val="30"/>
          <w:szCs w:val="30"/>
        </w:rPr>
        <w:t>This document also outlines a set</w:t>
      </w:r>
      <w:r w:rsidRPr="00974D6F">
        <w:rPr>
          <w:rFonts w:ascii="Calibri body" w:hAnsi="Calibri body" w:cstheme="majorHAnsi"/>
          <w:sz w:val="30"/>
          <w:szCs w:val="30"/>
        </w:rPr>
        <w:t xml:space="preserve"> </w:t>
      </w:r>
      <w:r w:rsidRPr="00F80E96">
        <w:rPr>
          <w:rFonts w:ascii="Calibri body" w:hAnsi="Calibri body" w:cstheme="majorHAnsi"/>
          <w:sz w:val="30"/>
          <w:szCs w:val="30"/>
        </w:rPr>
        <w:t xml:space="preserve">of penetration testing activity terminology, definitions, scopes, limitations, and procedures that should be applied to ensure reliable and effective penetration test activities. This policy document also describes the high-level goals of </w:t>
      </w:r>
      <w:r w:rsidR="00A65A6A">
        <w:rPr>
          <w:rFonts w:ascii="Calibri body" w:hAnsi="Calibri body" w:cstheme="majorHAnsi"/>
          <w:sz w:val="30"/>
          <w:szCs w:val="30"/>
        </w:rPr>
        <w:t>{Company Name}</w:t>
      </w:r>
      <w:r w:rsidRPr="00F80E96">
        <w:rPr>
          <w:rFonts w:ascii="Calibri body" w:hAnsi="Calibri body" w:cstheme="majorHAnsi"/>
          <w:sz w:val="30"/>
          <w:szCs w:val="30"/>
        </w:rPr>
        <w:t xml:space="preserve">'s penetration testing program as well as any formal requirements defined by </w:t>
      </w:r>
      <w:r w:rsidR="00A65A6A">
        <w:rPr>
          <w:rFonts w:ascii="Calibri body" w:hAnsi="Calibri body" w:cstheme="majorHAnsi"/>
          <w:sz w:val="30"/>
          <w:szCs w:val="30"/>
        </w:rPr>
        <w:t>{Company Name}</w:t>
      </w:r>
      <w:r w:rsidRPr="00F80E96">
        <w:rPr>
          <w:rFonts w:ascii="Calibri body" w:hAnsi="Calibri body" w:cstheme="majorHAnsi"/>
          <w:sz w:val="30"/>
          <w:szCs w:val="30"/>
        </w:rPr>
        <w:t>'s responsibilities to its customers and partners through contracts, service level agreements, or compliance standards, and specific penetration testing activities that should be conducted to meet these goals and requirements.</w:t>
      </w:r>
    </w:p>
    <w:p w14:paraId="195FA4E7" w14:textId="77777777" w:rsidR="00E258E1" w:rsidRPr="00974D6F" w:rsidRDefault="00E258E1" w:rsidP="00E258E1">
      <w:pPr>
        <w:ind w:left="360" w:firstLine="0"/>
        <w:rPr>
          <w:rFonts w:ascii="Calibri body" w:hAnsi="Calibri body" w:cstheme="majorHAnsi"/>
          <w:sz w:val="30"/>
          <w:szCs w:val="30"/>
        </w:rPr>
      </w:pPr>
    </w:p>
    <w:p w14:paraId="4B9F3E09" w14:textId="77777777" w:rsidR="00E258E1" w:rsidRPr="00974D6F" w:rsidRDefault="00362EB8" w:rsidP="00E258E1">
      <w:pPr>
        <w:spacing w:after="160" w:line="259" w:lineRule="auto"/>
        <w:ind w:left="0" w:firstLine="0"/>
        <w:jc w:val="left"/>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Scope</w:t>
      </w:r>
    </w:p>
    <w:p w14:paraId="71B4CF70" w14:textId="1217CD3B" w:rsidR="00F80E96" w:rsidRPr="00F80E96" w:rsidRDefault="00F80E96" w:rsidP="00F80E96">
      <w:pPr>
        <w:spacing w:line="240" w:lineRule="auto"/>
        <w:ind w:left="0" w:firstLine="0"/>
        <w:rPr>
          <w:rFonts w:ascii="Calibri body" w:hAnsi="Calibri body" w:cstheme="majorHAnsi"/>
          <w:sz w:val="30"/>
          <w:szCs w:val="30"/>
        </w:rPr>
      </w:pPr>
      <w:r w:rsidRPr="00F80E96">
        <w:rPr>
          <w:rFonts w:ascii="Calibri body" w:hAnsi="Calibri body" w:cstheme="majorHAnsi"/>
          <w:sz w:val="30"/>
          <w:szCs w:val="30"/>
        </w:rPr>
        <w:t xml:space="preserve">The general scope of this policy applies to all equipment owned and/or operated by </w:t>
      </w:r>
      <w:r w:rsidR="00A65A6A">
        <w:rPr>
          <w:rFonts w:ascii="Calibri body" w:hAnsi="Calibri body" w:cstheme="majorHAnsi"/>
          <w:sz w:val="30"/>
          <w:szCs w:val="30"/>
        </w:rPr>
        <w:t>{Company Name}</w:t>
      </w:r>
      <w:r w:rsidRPr="00F80E96">
        <w:rPr>
          <w:rFonts w:ascii="Calibri body" w:hAnsi="Calibri body" w:cstheme="majorHAnsi"/>
          <w:sz w:val="30"/>
          <w:szCs w:val="30"/>
        </w:rPr>
        <w:t xml:space="preserve">, and to employees connecting to any </w:t>
      </w:r>
      <w:r w:rsidR="00A65A6A">
        <w:rPr>
          <w:rFonts w:ascii="Calibri body" w:hAnsi="Calibri body" w:cstheme="majorHAnsi"/>
          <w:sz w:val="30"/>
          <w:szCs w:val="30"/>
        </w:rPr>
        <w:t>{Company Name}</w:t>
      </w:r>
      <w:r w:rsidRPr="00F80E96">
        <w:rPr>
          <w:rFonts w:ascii="Calibri body" w:hAnsi="Calibri body" w:cstheme="majorHAnsi"/>
          <w:sz w:val="30"/>
          <w:szCs w:val="30"/>
        </w:rPr>
        <w:t xml:space="preserve">-owned network domains or cloud applications managed by </w:t>
      </w:r>
      <w:r w:rsidR="00A65A6A">
        <w:rPr>
          <w:rFonts w:ascii="Calibri body" w:hAnsi="Calibri body" w:cstheme="majorHAnsi"/>
          <w:sz w:val="30"/>
          <w:szCs w:val="30"/>
        </w:rPr>
        <w:t>{Company Name}</w:t>
      </w:r>
      <w:r w:rsidRPr="00F80E96">
        <w:rPr>
          <w:rFonts w:ascii="Calibri body" w:hAnsi="Calibri body" w:cstheme="majorHAnsi"/>
          <w:sz w:val="30"/>
          <w:szCs w:val="30"/>
        </w:rPr>
        <w:t>. </w:t>
      </w:r>
    </w:p>
    <w:p w14:paraId="4086E902" w14:textId="77777777" w:rsidR="00F80E96" w:rsidRPr="00F80E96" w:rsidRDefault="00F80E96" w:rsidP="00F80E96">
      <w:pPr>
        <w:spacing w:line="240" w:lineRule="auto"/>
        <w:ind w:left="0" w:firstLine="0"/>
        <w:jc w:val="left"/>
        <w:rPr>
          <w:rFonts w:ascii="Calibri body" w:hAnsi="Calibri body" w:cstheme="majorHAnsi"/>
          <w:sz w:val="30"/>
          <w:szCs w:val="30"/>
        </w:rPr>
      </w:pPr>
    </w:p>
    <w:p w14:paraId="12A5CC2B" w14:textId="5D1503FF" w:rsidR="00F80E96" w:rsidRPr="00F80E96" w:rsidRDefault="00F80E96" w:rsidP="00F80E96">
      <w:pPr>
        <w:spacing w:line="240" w:lineRule="auto"/>
        <w:ind w:left="0" w:firstLine="0"/>
        <w:rPr>
          <w:rFonts w:ascii="Calibri body" w:hAnsi="Calibri body" w:cstheme="majorHAnsi"/>
          <w:sz w:val="30"/>
          <w:szCs w:val="30"/>
        </w:rPr>
      </w:pPr>
      <w:r w:rsidRPr="00F80E96">
        <w:rPr>
          <w:rFonts w:ascii="Calibri body" w:hAnsi="Calibri body" w:cstheme="majorHAnsi"/>
          <w:sz w:val="30"/>
          <w:szCs w:val="30"/>
        </w:rPr>
        <w:t xml:space="preserve">Defining the general scope of this policy ensures that penetration test activities are focused on relevant components and safeguard </w:t>
      </w:r>
      <w:r w:rsidR="00A65A6A">
        <w:rPr>
          <w:rFonts w:ascii="Calibri body" w:hAnsi="Calibri body" w:cstheme="majorHAnsi"/>
          <w:sz w:val="30"/>
          <w:szCs w:val="30"/>
        </w:rPr>
        <w:t>{Company Name}</w:t>
      </w:r>
      <w:r w:rsidRPr="00F80E96">
        <w:rPr>
          <w:rFonts w:ascii="Calibri body" w:hAnsi="Calibri body" w:cstheme="majorHAnsi"/>
          <w:sz w:val="30"/>
          <w:szCs w:val="30"/>
        </w:rPr>
        <w:t xml:space="preserve"> against violating authorized system boundaries. </w:t>
      </w:r>
    </w:p>
    <w:p w14:paraId="7D964A4F" w14:textId="77777777" w:rsidR="00F80E96" w:rsidRPr="00F80E96" w:rsidRDefault="00F80E96" w:rsidP="00F80E96">
      <w:pPr>
        <w:spacing w:line="240" w:lineRule="auto"/>
        <w:ind w:left="0" w:firstLine="0"/>
        <w:jc w:val="left"/>
        <w:rPr>
          <w:rFonts w:ascii="Calibri body" w:hAnsi="Calibri body" w:cstheme="majorHAnsi"/>
          <w:sz w:val="30"/>
          <w:szCs w:val="30"/>
        </w:rPr>
      </w:pPr>
    </w:p>
    <w:p w14:paraId="1D8D060D" w14:textId="6B9EECFE" w:rsidR="00F80E96" w:rsidRPr="00974D6F" w:rsidRDefault="00F80E96" w:rsidP="00F80E96">
      <w:pPr>
        <w:spacing w:line="240" w:lineRule="auto"/>
        <w:ind w:left="0" w:firstLine="0"/>
        <w:rPr>
          <w:rFonts w:ascii="Calibri body" w:hAnsi="Calibri body" w:cstheme="majorHAnsi"/>
          <w:sz w:val="30"/>
          <w:szCs w:val="30"/>
        </w:rPr>
      </w:pPr>
      <w:r w:rsidRPr="00F80E96">
        <w:rPr>
          <w:rFonts w:ascii="Calibri body" w:hAnsi="Calibri body" w:cstheme="majorHAnsi"/>
          <w:sz w:val="30"/>
          <w:szCs w:val="30"/>
        </w:rPr>
        <w:t xml:space="preserve">All penetration testing activity conducted on equipment owned or controlled by </w:t>
      </w:r>
      <w:r w:rsidR="00A65A6A">
        <w:rPr>
          <w:rFonts w:ascii="Calibri body" w:hAnsi="Calibri body" w:cstheme="majorHAnsi"/>
          <w:sz w:val="30"/>
          <w:szCs w:val="30"/>
        </w:rPr>
        <w:t>{Company Name}</w:t>
      </w:r>
      <w:r w:rsidRPr="00F80E96">
        <w:rPr>
          <w:rFonts w:ascii="Calibri body" w:hAnsi="Calibri body" w:cstheme="majorHAnsi"/>
          <w:sz w:val="30"/>
          <w:szCs w:val="30"/>
        </w:rPr>
        <w:t xml:space="preserve"> must conform to all national and regional </w:t>
      </w:r>
    </w:p>
    <w:p w14:paraId="68CAA7D5" w14:textId="77777777" w:rsidR="00F80E96" w:rsidRPr="00974D6F" w:rsidRDefault="00F80E96" w:rsidP="00F80E96">
      <w:pPr>
        <w:spacing w:line="240" w:lineRule="auto"/>
        <w:ind w:left="0" w:firstLine="0"/>
        <w:rPr>
          <w:rFonts w:ascii="Calibri body" w:hAnsi="Calibri body" w:cstheme="majorHAnsi"/>
          <w:sz w:val="30"/>
          <w:szCs w:val="30"/>
        </w:rPr>
      </w:pPr>
    </w:p>
    <w:p w14:paraId="09ADBDDA" w14:textId="7609F8ED" w:rsidR="00F80E96" w:rsidRPr="00F80E96" w:rsidRDefault="00F80E96" w:rsidP="00F80E96">
      <w:pPr>
        <w:spacing w:line="240" w:lineRule="auto"/>
        <w:ind w:left="0" w:firstLine="0"/>
        <w:rPr>
          <w:rFonts w:ascii="Calibri body" w:hAnsi="Calibri body" w:cstheme="majorHAnsi"/>
          <w:sz w:val="30"/>
          <w:szCs w:val="30"/>
        </w:rPr>
      </w:pPr>
      <w:r w:rsidRPr="00F80E96">
        <w:rPr>
          <w:rFonts w:ascii="Calibri body" w:hAnsi="Calibri body" w:cstheme="majorHAnsi"/>
          <w:sz w:val="30"/>
          <w:szCs w:val="30"/>
        </w:rPr>
        <w:t xml:space="preserve">laws that govern the physical location of the asset and the nature of the data, as well as any acceptable use policy limitations imposed by the contracts and agreements between </w:t>
      </w:r>
      <w:r w:rsidR="00A65A6A">
        <w:rPr>
          <w:rFonts w:ascii="Calibri body" w:hAnsi="Calibri body" w:cstheme="majorHAnsi"/>
          <w:sz w:val="30"/>
          <w:szCs w:val="30"/>
        </w:rPr>
        <w:t>{Company Name}</w:t>
      </w:r>
      <w:r w:rsidRPr="00F80E96">
        <w:rPr>
          <w:rFonts w:ascii="Calibri body" w:hAnsi="Calibri body" w:cstheme="majorHAnsi"/>
          <w:sz w:val="30"/>
          <w:szCs w:val="30"/>
        </w:rPr>
        <w:t xml:space="preserve"> and third-party infrastructure service providers and application licenses.</w:t>
      </w:r>
    </w:p>
    <w:p w14:paraId="6958FF21" w14:textId="77777777" w:rsidR="00F80E96" w:rsidRPr="00F80E96" w:rsidRDefault="00F80E96" w:rsidP="00F80E96">
      <w:pPr>
        <w:spacing w:line="240" w:lineRule="auto"/>
        <w:ind w:left="0" w:firstLine="0"/>
        <w:jc w:val="left"/>
        <w:rPr>
          <w:rFonts w:ascii="Calibri body" w:hAnsi="Calibri body" w:cstheme="majorHAnsi"/>
          <w:sz w:val="30"/>
          <w:szCs w:val="30"/>
        </w:rPr>
      </w:pPr>
    </w:p>
    <w:p w14:paraId="164071E7" w14:textId="2137B564" w:rsidR="00F80E96" w:rsidRPr="00974D6F" w:rsidRDefault="00F80E96" w:rsidP="00F80E96">
      <w:pPr>
        <w:spacing w:line="240" w:lineRule="auto"/>
        <w:ind w:left="0" w:firstLine="0"/>
        <w:rPr>
          <w:rFonts w:ascii="Calibri body" w:hAnsi="Calibri body" w:cstheme="majorHAnsi"/>
          <w:sz w:val="30"/>
          <w:szCs w:val="30"/>
        </w:rPr>
      </w:pPr>
      <w:r w:rsidRPr="00F80E96">
        <w:rPr>
          <w:rFonts w:ascii="Calibri body" w:hAnsi="Calibri body" w:cstheme="majorHAnsi"/>
          <w:sz w:val="30"/>
          <w:szCs w:val="30"/>
        </w:rPr>
        <w:t>It should also be noted that this policy document does not provide a comprehensive definition of all scenarios, terminology, and activities that may be encountered during penetration testing activities. Therefore, all parties should also use their best judgment when performing pen</w:t>
      </w:r>
      <w:r w:rsidRPr="00974D6F">
        <w:rPr>
          <w:rFonts w:ascii="Calibri body" w:hAnsi="Calibri body" w:cstheme="majorHAnsi"/>
          <w:sz w:val="30"/>
          <w:szCs w:val="30"/>
        </w:rPr>
        <w:t xml:space="preserve"> </w:t>
      </w:r>
      <w:r w:rsidRPr="00F80E96">
        <w:rPr>
          <w:rFonts w:ascii="Calibri body" w:hAnsi="Calibri body" w:cstheme="majorHAnsi"/>
          <w:sz w:val="30"/>
          <w:szCs w:val="30"/>
        </w:rPr>
        <w:t>testing activities and communication should be used to clarify any potentially conflicting situations.</w:t>
      </w:r>
    </w:p>
    <w:p w14:paraId="713687BB" w14:textId="5401F8EF" w:rsidR="00F80E96" w:rsidRPr="00974D6F" w:rsidRDefault="00F80E96" w:rsidP="00F80E96">
      <w:pPr>
        <w:spacing w:line="240" w:lineRule="auto"/>
        <w:ind w:left="0" w:firstLine="0"/>
        <w:rPr>
          <w:rFonts w:ascii="Calibri body" w:hAnsi="Calibri body" w:cstheme="majorHAnsi"/>
          <w:sz w:val="30"/>
          <w:szCs w:val="30"/>
        </w:rPr>
      </w:pPr>
    </w:p>
    <w:p w14:paraId="27603DAC" w14:textId="6E0C78A8" w:rsidR="00F80E96" w:rsidRPr="00974D6F" w:rsidRDefault="00F80E96" w:rsidP="00F80E96">
      <w:pPr>
        <w:spacing w:after="160" w:line="259" w:lineRule="auto"/>
        <w:ind w:left="0" w:firstLine="0"/>
        <w:jc w:val="left"/>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Policy Goals</w:t>
      </w:r>
    </w:p>
    <w:p w14:paraId="6AB7C728" w14:textId="4D49EE82" w:rsidR="00F80E96" w:rsidRPr="00974D6F" w:rsidRDefault="00F80E96" w:rsidP="00F80E96">
      <w:pPr>
        <w:spacing w:line="240" w:lineRule="auto"/>
        <w:ind w:left="0" w:firstLine="0"/>
        <w:rPr>
          <w:rFonts w:ascii="Calibri body" w:hAnsi="Calibri body" w:cstheme="majorHAnsi"/>
          <w:sz w:val="30"/>
          <w:szCs w:val="30"/>
        </w:rPr>
      </w:pPr>
      <w:r w:rsidRPr="00974D6F">
        <w:rPr>
          <w:rFonts w:ascii="Calibri body" w:hAnsi="Calibri body" w:cstheme="majorHAnsi"/>
          <w:sz w:val="30"/>
          <w:szCs w:val="30"/>
        </w:rPr>
        <w:t xml:space="preserve">The primary goal of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penetration testing program is to identify security gaps impacting the Confidentiality, Integrity, and Availability (CIA Triad) of all systems and data used by </w:t>
      </w:r>
      <w:r w:rsidR="00A65A6A">
        <w:rPr>
          <w:rFonts w:ascii="Calibri body" w:hAnsi="Calibri body" w:cstheme="majorHAnsi"/>
          <w:sz w:val="30"/>
          <w:szCs w:val="30"/>
        </w:rPr>
        <w:t>{Company Name}</w:t>
      </w:r>
      <w:r w:rsidRPr="00974D6F">
        <w:rPr>
          <w:rFonts w:ascii="Calibri body" w:hAnsi="Calibri body" w:cstheme="majorHAnsi"/>
          <w:sz w:val="30"/>
          <w:szCs w:val="30"/>
        </w:rPr>
        <w:t>. Ultimately, the discovery of vulnerabilities shall facilitate risk remediation in line with internal corporate governance objectives. This includes meeting both internal risk objectives and external IT security standards including PCI-DSS for merchant payment processing and SOC-2 for the protection of customer personal data, &lt;List Additional Compliance Frameworks&gt;.</w:t>
      </w:r>
    </w:p>
    <w:p w14:paraId="76351315" w14:textId="77777777" w:rsidR="00F80E96" w:rsidRPr="00F80E96" w:rsidRDefault="00F80E96" w:rsidP="00F80E96">
      <w:pPr>
        <w:spacing w:line="240" w:lineRule="auto"/>
        <w:ind w:left="0" w:firstLine="0"/>
        <w:rPr>
          <w:rFonts w:ascii="Calibri body" w:hAnsi="Calibri body" w:cstheme="majorHAnsi"/>
          <w:sz w:val="30"/>
          <w:szCs w:val="30"/>
        </w:rPr>
      </w:pPr>
    </w:p>
    <w:p w14:paraId="2E55154F" w14:textId="02DF651F" w:rsidR="00F80E96" w:rsidRPr="00974D6F" w:rsidRDefault="00F80E96" w:rsidP="00E51C31">
      <w:pPr>
        <w:spacing w:after="160" w:line="259" w:lineRule="auto"/>
        <w:ind w:left="0" w:firstLine="0"/>
        <w:jc w:val="left"/>
        <w:rPr>
          <w:rFonts w:asciiTheme="majorHAnsi" w:eastAsiaTheme="majorEastAsia" w:hAnsiTheme="majorHAnsi" w:cstheme="majorHAnsi"/>
          <w:b/>
          <w:bCs/>
          <w:color w:val="365F91" w:themeColor="accent1" w:themeShade="BF"/>
          <w:sz w:val="40"/>
          <w:szCs w:val="40"/>
          <w:lang w:val="en-US"/>
        </w:rPr>
      </w:pPr>
      <w:bookmarkStart w:id="1" w:name="_d032as6nri9q" w:colFirst="0" w:colLast="0"/>
      <w:bookmarkEnd w:id="1"/>
      <w:r w:rsidRPr="00974D6F">
        <w:rPr>
          <w:rFonts w:asciiTheme="majorHAnsi" w:eastAsiaTheme="majorEastAsia" w:hAnsiTheme="majorHAnsi" w:cstheme="majorHAnsi"/>
          <w:b/>
          <w:bCs/>
          <w:color w:val="365F91" w:themeColor="accent1" w:themeShade="BF"/>
          <w:sz w:val="40"/>
          <w:szCs w:val="40"/>
          <w:lang w:val="en-US"/>
        </w:rPr>
        <w:t>Penetration Testing Policy Definitions</w:t>
      </w:r>
    </w:p>
    <w:p w14:paraId="4F36FD13" w14:textId="32351565" w:rsidR="00F80E96" w:rsidRPr="00974D6F" w:rsidRDefault="00F80E96" w:rsidP="00E51C31">
      <w:pPr>
        <w:spacing w:after="160" w:line="259" w:lineRule="auto"/>
        <w:ind w:left="0" w:firstLine="0"/>
        <w:jc w:val="left"/>
        <w:rPr>
          <w:rFonts w:ascii="Calibri body" w:hAnsi="Calibri body" w:cstheme="majorHAnsi"/>
          <w:sz w:val="30"/>
          <w:szCs w:val="30"/>
        </w:rPr>
      </w:pPr>
      <w:r w:rsidRPr="00974D6F">
        <w:rPr>
          <w:rFonts w:ascii="Calibri body" w:hAnsi="Calibri body" w:cstheme="majorHAnsi"/>
          <w:sz w:val="30"/>
          <w:szCs w:val="30"/>
        </w:rPr>
        <w:t>A penetration test is a simulated cyber-attack used to identify software vulnerabilities and security gaps, misconfigurations, and business logic flaws. The rest of this section defines key terminology and penetration testing types that may be encountered within this policy document or other related policy documents.</w:t>
      </w:r>
    </w:p>
    <w:p w14:paraId="39829A76" w14:textId="626C6161" w:rsidR="00F80E96" w:rsidRPr="00974D6F" w:rsidRDefault="00F80E96" w:rsidP="00E51C31">
      <w:pPr>
        <w:spacing w:after="160" w:line="259" w:lineRule="auto"/>
        <w:ind w:left="0" w:firstLine="0"/>
        <w:jc w:val="left"/>
        <w:rPr>
          <w:rFonts w:ascii="Calibri body" w:hAnsi="Calibri body" w:cstheme="majorHAnsi"/>
          <w:sz w:val="30"/>
          <w:szCs w:val="30"/>
        </w:rPr>
      </w:pPr>
    </w:p>
    <w:p w14:paraId="72E0AF23" w14:textId="30ABB6F2" w:rsidR="00F80E96" w:rsidRPr="00974D6F" w:rsidRDefault="00F80E96" w:rsidP="00E51C31">
      <w:pPr>
        <w:spacing w:after="160" w:line="259" w:lineRule="auto"/>
        <w:ind w:left="0" w:firstLine="0"/>
        <w:jc w:val="left"/>
        <w:rPr>
          <w:rFonts w:ascii="Calibri body" w:hAnsi="Calibri body" w:cstheme="majorHAnsi"/>
          <w:sz w:val="30"/>
          <w:szCs w:val="30"/>
        </w:rPr>
      </w:pPr>
    </w:p>
    <w:p w14:paraId="469624AD" w14:textId="77777777" w:rsidR="00F80E96" w:rsidRPr="00974D6F" w:rsidRDefault="00F80E96" w:rsidP="00E51C31">
      <w:pPr>
        <w:spacing w:after="160" w:line="259" w:lineRule="auto"/>
        <w:ind w:left="0" w:firstLine="0"/>
        <w:jc w:val="left"/>
        <w:rPr>
          <w:rFonts w:ascii="Calibri body" w:hAnsi="Calibri body" w:cstheme="majorHAnsi"/>
          <w:sz w:val="30"/>
          <w:szCs w:val="30"/>
        </w:rPr>
      </w:pPr>
    </w:p>
    <w:p w14:paraId="7E1DC075" w14:textId="77777777" w:rsidR="00F80E96" w:rsidRPr="00974D6F" w:rsidRDefault="00F80E96" w:rsidP="00E51C31">
      <w:pPr>
        <w:spacing w:after="160" w:line="259" w:lineRule="auto"/>
        <w:ind w:left="0" w:firstLine="0"/>
        <w:jc w:val="left"/>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General Penetration Testing Terminology</w:t>
      </w:r>
    </w:p>
    <w:p w14:paraId="7BBE9B01" w14:textId="77777777" w:rsidR="00F80E96" w:rsidRPr="00F80E96" w:rsidRDefault="00F80E96">
      <w:pPr>
        <w:numPr>
          <w:ilvl w:val="0"/>
          <w:numId w:val="1"/>
        </w:numPr>
        <w:spacing w:line="240" w:lineRule="auto"/>
        <w:textAlignment w:val="baseline"/>
        <w:rPr>
          <w:rFonts w:ascii="Calibri body" w:hAnsi="Calibri body" w:cstheme="majorHAnsi"/>
          <w:sz w:val="30"/>
          <w:szCs w:val="30"/>
        </w:rPr>
      </w:pPr>
      <w:r w:rsidRPr="00F80E96">
        <w:rPr>
          <w:rFonts w:ascii="Calibri body" w:hAnsi="Calibri body" w:cstheme="majorHAnsi"/>
          <w:b/>
          <w:bCs/>
          <w:sz w:val="30"/>
          <w:szCs w:val="30"/>
        </w:rPr>
        <w:t>Activity</w:t>
      </w:r>
      <w:r w:rsidRPr="00F80E96">
        <w:rPr>
          <w:rFonts w:ascii="Calibri body" w:hAnsi="Calibri body" w:cstheme="majorHAnsi"/>
          <w:sz w:val="30"/>
          <w:szCs w:val="30"/>
        </w:rPr>
        <w:t xml:space="preserve"> - refers to individual penetration testing processes that are conducted by the penetration testing team </w:t>
      </w:r>
    </w:p>
    <w:p w14:paraId="5A4D7856" w14:textId="77777777" w:rsidR="00F80E96" w:rsidRPr="00F80E96" w:rsidRDefault="00F80E96">
      <w:pPr>
        <w:numPr>
          <w:ilvl w:val="0"/>
          <w:numId w:val="1"/>
        </w:numPr>
        <w:spacing w:line="240" w:lineRule="auto"/>
        <w:textAlignment w:val="baseline"/>
        <w:rPr>
          <w:rFonts w:ascii="Calibri body" w:hAnsi="Calibri body" w:cstheme="majorHAnsi"/>
          <w:sz w:val="30"/>
          <w:szCs w:val="30"/>
        </w:rPr>
      </w:pPr>
      <w:r w:rsidRPr="00F80E96">
        <w:rPr>
          <w:rFonts w:ascii="Calibri body" w:hAnsi="Calibri body" w:cstheme="majorHAnsi"/>
          <w:b/>
          <w:bCs/>
          <w:sz w:val="30"/>
          <w:szCs w:val="30"/>
        </w:rPr>
        <w:t>Engagement</w:t>
      </w:r>
      <w:r w:rsidRPr="00F80E96">
        <w:rPr>
          <w:rFonts w:ascii="Calibri body" w:hAnsi="Calibri body" w:cstheme="majorHAnsi"/>
          <w:sz w:val="30"/>
          <w:szCs w:val="30"/>
        </w:rPr>
        <w:t xml:space="preserve"> - a set of multiple penetration testing activities that comprise a single test defined by a specific service level agreement (SLA) and rules of engagement (RoE) documents and resulting in a single report</w:t>
      </w:r>
    </w:p>
    <w:p w14:paraId="690E688F" w14:textId="77777777" w:rsidR="00F80E96" w:rsidRPr="00F80E96" w:rsidRDefault="00F80E96">
      <w:pPr>
        <w:numPr>
          <w:ilvl w:val="0"/>
          <w:numId w:val="1"/>
        </w:numPr>
        <w:spacing w:line="240" w:lineRule="auto"/>
        <w:textAlignment w:val="baseline"/>
        <w:rPr>
          <w:rFonts w:ascii="Calibri body" w:hAnsi="Calibri body" w:cstheme="majorHAnsi"/>
          <w:sz w:val="30"/>
          <w:szCs w:val="30"/>
        </w:rPr>
      </w:pPr>
      <w:r w:rsidRPr="00F80E96">
        <w:rPr>
          <w:rFonts w:ascii="Calibri body" w:hAnsi="Calibri body" w:cstheme="majorHAnsi"/>
          <w:b/>
          <w:bCs/>
          <w:sz w:val="30"/>
          <w:szCs w:val="30"/>
        </w:rPr>
        <w:t>Target</w:t>
      </w:r>
      <w:r w:rsidRPr="00F80E96">
        <w:rPr>
          <w:rFonts w:ascii="Calibri body" w:hAnsi="Calibri body" w:cstheme="majorHAnsi"/>
          <w:sz w:val="30"/>
          <w:szCs w:val="30"/>
        </w:rPr>
        <w:t xml:space="preserve"> - any asset, infrastructure, device, network, application, or data that is within the scope of a particular penetration testing engagement </w:t>
      </w:r>
    </w:p>
    <w:p w14:paraId="68CE36AD" w14:textId="462EFD86" w:rsidR="00F80E96" w:rsidRPr="00F80E96" w:rsidRDefault="00F80E96">
      <w:pPr>
        <w:numPr>
          <w:ilvl w:val="0"/>
          <w:numId w:val="1"/>
        </w:numPr>
        <w:spacing w:line="240" w:lineRule="auto"/>
        <w:textAlignment w:val="baseline"/>
        <w:rPr>
          <w:rFonts w:ascii="Calibri body" w:hAnsi="Calibri body" w:cstheme="majorHAnsi"/>
          <w:sz w:val="30"/>
          <w:szCs w:val="30"/>
        </w:rPr>
      </w:pPr>
      <w:hyperlink r:id="rId7" w:history="1">
        <w:r w:rsidRPr="00F80E96">
          <w:rPr>
            <w:rStyle w:val="Hyperlink"/>
            <w:rFonts w:ascii="Calibri body" w:hAnsi="Calibri body" w:cstheme="majorHAnsi"/>
            <w:b/>
            <w:bCs/>
            <w:sz w:val="30"/>
            <w:szCs w:val="30"/>
          </w:rPr>
          <w:t>White</w:t>
        </w:r>
        <w:r w:rsidRPr="00974D6F">
          <w:rPr>
            <w:rStyle w:val="Hyperlink"/>
            <w:rFonts w:ascii="Calibri body" w:hAnsi="Calibri body" w:cstheme="majorHAnsi"/>
            <w:b/>
            <w:bCs/>
            <w:sz w:val="30"/>
            <w:szCs w:val="30"/>
          </w:rPr>
          <w:t xml:space="preserve"> </w:t>
        </w:r>
        <w:r w:rsidRPr="00F80E96">
          <w:rPr>
            <w:rStyle w:val="Hyperlink"/>
            <w:rFonts w:ascii="Calibri body" w:hAnsi="Calibri body" w:cstheme="majorHAnsi"/>
            <w:b/>
            <w:bCs/>
            <w:sz w:val="30"/>
            <w:szCs w:val="30"/>
          </w:rPr>
          <w:t>box tests</w:t>
        </w:r>
      </w:hyperlink>
      <w:r w:rsidRPr="00F80E96">
        <w:rPr>
          <w:rFonts w:ascii="Calibri body" w:hAnsi="Calibri body" w:cstheme="majorHAnsi"/>
          <w:sz w:val="30"/>
          <w:szCs w:val="30"/>
        </w:rPr>
        <w:t xml:space="preserve"> - refer to tests conducted by those with knowledge of the internal workings of target systems</w:t>
      </w:r>
    </w:p>
    <w:p w14:paraId="4A1466EF" w14:textId="4C6C584B" w:rsidR="00F80E96" w:rsidRPr="00F80E96" w:rsidRDefault="00F80E96">
      <w:pPr>
        <w:numPr>
          <w:ilvl w:val="0"/>
          <w:numId w:val="1"/>
        </w:numPr>
        <w:spacing w:line="240" w:lineRule="auto"/>
        <w:textAlignment w:val="baseline"/>
        <w:rPr>
          <w:rFonts w:ascii="Calibri body" w:hAnsi="Calibri body" w:cstheme="majorHAnsi"/>
          <w:sz w:val="30"/>
          <w:szCs w:val="30"/>
        </w:rPr>
      </w:pPr>
      <w:r w:rsidRPr="00F80E96">
        <w:rPr>
          <w:rFonts w:ascii="Calibri body" w:hAnsi="Calibri body" w:cstheme="majorHAnsi"/>
          <w:b/>
          <w:bCs/>
          <w:sz w:val="30"/>
          <w:szCs w:val="30"/>
        </w:rPr>
        <w:t>Grey</w:t>
      </w:r>
      <w:r w:rsidRPr="00974D6F">
        <w:rPr>
          <w:rFonts w:ascii="Calibri body" w:hAnsi="Calibri body" w:cstheme="majorHAnsi"/>
          <w:b/>
          <w:bCs/>
          <w:sz w:val="30"/>
          <w:szCs w:val="30"/>
        </w:rPr>
        <w:t xml:space="preserve"> </w:t>
      </w:r>
      <w:r w:rsidRPr="00F80E96">
        <w:rPr>
          <w:rFonts w:ascii="Calibri body" w:hAnsi="Calibri body" w:cstheme="majorHAnsi"/>
          <w:b/>
          <w:bCs/>
          <w:sz w:val="30"/>
          <w:szCs w:val="30"/>
        </w:rPr>
        <w:t>box tests</w:t>
      </w:r>
      <w:r w:rsidRPr="00F80E96">
        <w:rPr>
          <w:rFonts w:ascii="Calibri body" w:hAnsi="Calibri body" w:cstheme="majorHAnsi"/>
          <w:sz w:val="30"/>
          <w:szCs w:val="30"/>
        </w:rPr>
        <w:t xml:space="preserve"> - refers to tests conducted by those with some limited knowledge of the internal workings of target systems</w:t>
      </w:r>
    </w:p>
    <w:p w14:paraId="0BBDC1BC" w14:textId="52C16060" w:rsidR="00F80E96" w:rsidRPr="00F80E96" w:rsidRDefault="00F80E96">
      <w:pPr>
        <w:numPr>
          <w:ilvl w:val="0"/>
          <w:numId w:val="1"/>
        </w:numPr>
        <w:spacing w:line="240" w:lineRule="auto"/>
        <w:textAlignment w:val="baseline"/>
        <w:rPr>
          <w:rFonts w:ascii="Calibri body" w:hAnsi="Calibri body" w:cstheme="majorHAnsi"/>
          <w:sz w:val="30"/>
          <w:szCs w:val="30"/>
        </w:rPr>
      </w:pPr>
      <w:hyperlink r:id="rId8" w:history="1">
        <w:r w:rsidRPr="00F80E96">
          <w:rPr>
            <w:rStyle w:val="Hyperlink"/>
            <w:rFonts w:ascii="Calibri body" w:hAnsi="Calibri body" w:cstheme="majorHAnsi"/>
            <w:b/>
            <w:bCs/>
            <w:sz w:val="30"/>
            <w:szCs w:val="30"/>
          </w:rPr>
          <w:t>Black</w:t>
        </w:r>
        <w:r w:rsidRPr="00974D6F">
          <w:rPr>
            <w:rStyle w:val="Hyperlink"/>
            <w:rFonts w:ascii="Calibri body" w:hAnsi="Calibri body" w:cstheme="majorHAnsi"/>
            <w:b/>
            <w:bCs/>
            <w:sz w:val="30"/>
            <w:szCs w:val="30"/>
          </w:rPr>
          <w:t xml:space="preserve"> </w:t>
        </w:r>
        <w:r w:rsidRPr="00F80E96">
          <w:rPr>
            <w:rStyle w:val="Hyperlink"/>
            <w:rFonts w:ascii="Calibri body" w:hAnsi="Calibri body" w:cstheme="majorHAnsi"/>
            <w:b/>
            <w:bCs/>
            <w:sz w:val="30"/>
            <w:szCs w:val="30"/>
          </w:rPr>
          <w:t>box tests</w:t>
        </w:r>
      </w:hyperlink>
      <w:r w:rsidRPr="00F80E96">
        <w:rPr>
          <w:rFonts w:ascii="Calibri body" w:hAnsi="Calibri body" w:cstheme="majorHAnsi"/>
          <w:sz w:val="30"/>
          <w:szCs w:val="30"/>
        </w:rPr>
        <w:t xml:space="preserve"> - refer to tests conducted by those with no knowledge of internal workings</w:t>
      </w:r>
    </w:p>
    <w:p w14:paraId="09BDF3C9" w14:textId="77777777" w:rsidR="00F80E96" w:rsidRPr="00F80E96" w:rsidRDefault="00F80E96">
      <w:pPr>
        <w:numPr>
          <w:ilvl w:val="0"/>
          <w:numId w:val="1"/>
        </w:numPr>
        <w:spacing w:line="240" w:lineRule="auto"/>
        <w:textAlignment w:val="baseline"/>
        <w:rPr>
          <w:rFonts w:ascii="Calibri body" w:hAnsi="Calibri body" w:cstheme="majorHAnsi"/>
          <w:sz w:val="30"/>
          <w:szCs w:val="30"/>
        </w:rPr>
      </w:pPr>
      <w:r w:rsidRPr="00F80E96">
        <w:rPr>
          <w:rFonts w:ascii="Calibri body" w:hAnsi="Calibri body" w:cstheme="majorHAnsi"/>
          <w:b/>
          <w:bCs/>
          <w:sz w:val="30"/>
          <w:szCs w:val="30"/>
        </w:rPr>
        <w:t>Service level agreement (SLA)</w:t>
      </w:r>
      <w:r w:rsidRPr="00F80E96">
        <w:rPr>
          <w:rFonts w:ascii="Calibri body" w:hAnsi="Calibri body" w:cstheme="majorHAnsi"/>
          <w:sz w:val="30"/>
          <w:szCs w:val="30"/>
        </w:rPr>
        <w:t xml:space="preserve"> - a document related to a single penetration testing engagement that contains the level of service expected and may include metrics by which service is measured</w:t>
      </w:r>
    </w:p>
    <w:p w14:paraId="573E191F" w14:textId="77777777" w:rsidR="00F80E96" w:rsidRPr="00F80E96" w:rsidRDefault="00F80E96">
      <w:pPr>
        <w:numPr>
          <w:ilvl w:val="0"/>
          <w:numId w:val="1"/>
        </w:numPr>
        <w:spacing w:line="240" w:lineRule="auto"/>
        <w:textAlignment w:val="baseline"/>
        <w:rPr>
          <w:rFonts w:ascii="Calibri body" w:hAnsi="Calibri body" w:cstheme="majorHAnsi"/>
          <w:sz w:val="30"/>
          <w:szCs w:val="30"/>
        </w:rPr>
      </w:pPr>
      <w:r w:rsidRPr="00F80E96">
        <w:rPr>
          <w:rFonts w:ascii="Calibri body" w:hAnsi="Calibri body" w:cstheme="majorHAnsi"/>
          <w:b/>
          <w:bCs/>
          <w:sz w:val="30"/>
          <w:szCs w:val="30"/>
        </w:rPr>
        <w:t>Rules of Engagement (RoE)</w:t>
      </w:r>
      <w:r w:rsidRPr="00F80E96">
        <w:rPr>
          <w:rFonts w:ascii="Calibri body" w:hAnsi="Calibri body" w:cstheme="majorHAnsi"/>
          <w:sz w:val="30"/>
          <w:szCs w:val="30"/>
        </w:rPr>
        <w:t xml:space="preserve"> - a document related to a single penetration testing engagement that contains the formal approvals, authorizations, scope, and other general guidelines or formal objectives necessary to execute a penetration testing engagement</w:t>
      </w:r>
    </w:p>
    <w:p w14:paraId="04568F76" w14:textId="317FE82A" w:rsidR="00F80E96" w:rsidRPr="00F80E96" w:rsidRDefault="00F80E96">
      <w:pPr>
        <w:numPr>
          <w:ilvl w:val="0"/>
          <w:numId w:val="1"/>
        </w:numPr>
        <w:spacing w:line="240" w:lineRule="auto"/>
        <w:textAlignment w:val="baseline"/>
        <w:rPr>
          <w:rFonts w:ascii="Calibri body" w:hAnsi="Calibri body" w:cstheme="majorHAnsi"/>
          <w:sz w:val="30"/>
          <w:szCs w:val="30"/>
        </w:rPr>
      </w:pPr>
      <w:hyperlink r:id="rId9" w:history="1">
        <w:r w:rsidRPr="00F80E96">
          <w:rPr>
            <w:rStyle w:val="Hyperlink"/>
            <w:rFonts w:ascii="Calibri body" w:hAnsi="Calibri body" w:cstheme="majorHAnsi"/>
            <w:b/>
            <w:bCs/>
            <w:sz w:val="30"/>
            <w:szCs w:val="30"/>
          </w:rPr>
          <w:t>External tests</w:t>
        </w:r>
      </w:hyperlink>
      <w:r w:rsidRPr="00F80E96">
        <w:rPr>
          <w:rFonts w:ascii="Calibri body" w:hAnsi="Calibri body" w:cstheme="majorHAnsi"/>
          <w:sz w:val="30"/>
          <w:szCs w:val="30"/>
        </w:rPr>
        <w:t xml:space="preserve"> - security testing conducted from outside &lt;Company Names&gt;'s network security perimeter</w:t>
      </w:r>
    </w:p>
    <w:p w14:paraId="07CA4324" w14:textId="77777777" w:rsidR="00F80E96" w:rsidRPr="00F80E96" w:rsidRDefault="00F80E96">
      <w:pPr>
        <w:numPr>
          <w:ilvl w:val="0"/>
          <w:numId w:val="1"/>
        </w:numPr>
        <w:spacing w:line="240" w:lineRule="auto"/>
        <w:textAlignment w:val="baseline"/>
        <w:rPr>
          <w:rFonts w:ascii="Calibri body" w:hAnsi="Calibri body" w:cstheme="majorHAnsi"/>
          <w:sz w:val="30"/>
          <w:szCs w:val="30"/>
        </w:rPr>
      </w:pPr>
      <w:r w:rsidRPr="00F80E96">
        <w:rPr>
          <w:rFonts w:ascii="Calibri body" w:hAnsi="Calibri body" w:cstheme="majorHAnsi"/>
          <w:sz w:val="30"/>
          <w:szCs w:val="30"/>
        </w:rPr>
        <w:t>Internal tests - security testing conducted from inside &lt;Company Names&gt;'s network security perimeter</w:t>
      </w:r>
    </w:p>
    <w:p w14:paraId="119FCD32" w14:textId="767CAF1D" w:rsidR="00F80E96" w:rsidRPr="00974D6F" w:rsidRDefault="00F80E96">
      <w:pPr>
        <w:pStyle w:val="ListParagraph"/>
        <w:numPr>
          <w:ilvl w:val="0"/>
          <w:numId w:val="1"/>
        </w:numPr>
        <w:spacing w:after="160" w:line="259" w:lineRule="auto"/>
        <w:jc w:val="left"/>
        <w:rPr>
          <w:rFonts w:ascii="Calibri body" w:hAnsi="Calibri body" w:cstheme="majorHAnsi"/>
          <w:sz w:val="30"/>
          <w:szCs w:val="30"/>
        </w:rPr>
      </w:pPr>
      <w:r w:rsidRPr="00974D6F">
        <w:rPr>
          <w:rFonts w:ascii="Calibri body" w:hAnsi="Calibri body" w:cstheme="majorHAnsi"/>
          <w:b/>
          <w:bCs/>
          <w:sz w:val="30"/>
          <w:szCs w:val="30"/>
        </w:rPr>
        <w:t>CIA Triad</w:t>
      </w:r>
      <w:r w:rsidRPr="00974D6F">
        <w:rPr>
          <w:rFonts w:ascii="Calibri body" w:hAnsi="Calibri body" w:cstheme="majorHAnsi"/>
          <w:sz w:val="30"/>
          <w:szCs w:val="30"/>
        </w:rPr>
        <w:t xml:space="preserve"> - refers to fundamental IT security components of Confidentiality, Integrity, and Availability</w:t>
      </w:r>
    </w:p>
    <w:p w14:paraId="2856F1A9" w14:textId="5D3E6FB7" w:rsidR="00F80E96" w:rsidRPr="00974D6F" w:rsidRDefault="00F80E96" w:rsidP="00F80E96">
      <w:pPr>
        <w:spacing w:after="160" w:line="259" w:lineRule="auto"/>
        <w:jc w:val="left"/>
        <w:rPr>
          <w:rFonts w:ascii="Calibri body" w:hAnsi="Calibri body" w:cstheme="majorHAnsi"/>
          <w:sz w:val="30"/>
          <w:szCs w:val="30"/>
        </w:rPr>
      </w:pPr>
    </w:p>
    <w:p w14:paraId="3F50B425" w14:textId="161BC22A" w:rsidR="00F80E96" w:rsidRPr="00974D6F" w:rsidRDefault="00F80E96" w:rsidP="00F80E96">
      <w:pPr>
        <w:spacing w:after="160" w:line="259" w:lineRule="auto"/>
        <w:jc w:val="left"/>
        <w:rPr>
          <w:rFonts w:ascii="Calibri body" w:hAnsi="Calibri body" w:cstheme="majorHAnsi"/>
          <w:sz w:val="30"/>
          <w:szCs w:val="30"/>
        </w:rPr>
      </w:pPr>
    </w:p>
    <w:p w14:paraId="41F48D1D" w14:textId="5DD672CA" w:rsidR="00F80E96" w:rsidRPr="00974D6F" w:rsidRDefault="00F80E96" w:rsidP="00F80E96">
      <w:pPr>
        <w:spacing w:after="160" w:line="259" w:lineRule="auto"/>
        <w:jc w:val="left"/>
        <w:rPr>
          <w:rFonts w:ascii="Calibri body" w:hAnsi="Calibri body" w:cstheme="majorHAnsi"/>
          <w:sz w:val="30"/>
          <w:szCs w:val="30"/>
        </w:rPr>
      </w:pPr>
    </w:p>
    <w:p w14:paraId="06FEA6BF" w14:textId="77777777" w:rsidR="00F80E96" w:rsidRPr="00974D6F" w:rsidRDefault="00F80E96" w:rsidP="00F80E96">
      <w:pPr>
        <w:spacing w:after="160" w:line="259" w:lineRule="auto"/>
        <w:jc w:val="left"/>
        <w:rPr>
          <w:rFonts w:ascii="Calibri body" w:hAnsi="Calibri body" w:cstheme="majorHAnsi"/>
          <w:sz w:val="30"/>
          <w:szCs w:val="30"/>
        </w:rPr>
      </w:pPr>
    </w:p>
    <w:p w14:paraId="286BBBCC" w14:textId="77777777" w:rsidR="00F80E96" w:rsidRPr="00974D6F" w:rsidRDefault="00F80E96" w:rsidP="00E51C31">
      <w:pPr>
        <w:spacing w:after="160" w:line="259" w:lineRule="auto"/>
        <w:ind w:left="0" w:firstLine="0"/>
        <w:jc w:val="left"/>
        <w:rPr>
          <w:rFonts w:asciiTheme="majorHAnsi" w:eastAsiaTheme="majorEastAsia" w:hAnsiTheme="majorHAnsi" w:cstheme="majorHAnsi"/>
          <w:b/>
          <w:bCs/>
          <w:color w:val="365F91" w:themeColor="accent1" w:themeShade="BF"/>
          <w:sz w:val="40"/>
          <w:szCs w:val="40"/>
          <w:lang w:val="en-US"/>
        </w:rPr>
      </w:pPr>
      <w:r w:rsidRPr="00974D6F">
        <w:rPr>
          <w:rFonts w:asciiTheme="majorHAnsi" w:eastAsiaTheme="majorEastAsia" w:hAnsiTheme="majorHAnsi" w:cstheme="majorHAnsi"/>
          <w:b/>
          <w:bCs/>
          <w:color w:val="365F91" w:themeColor="accent1" w:themeShade="BF"/>
          <w:sz w:val="40"/>
          <w:szCs w:val="40"/>
          <w:lang w:val="en-US"/>
        </w:rPr>
        <w:t>Penetration Testing Engagement Types</w:t>
      </w:r>
      <w:r w:rsidRPr="00974D6F">
        <w:rPr>
          <w:rFonts w:asciiTheme="majorHAnsi" w:eastAsiaTheme="majorEastAsia" w:hAnsiTheme="majorHAnsi" w:cstheme="majorHAnsi"/>
          <w:b/>
          <w:bCs/>
          <w:color w:val="365F91" w:themeColor="accent1" w:themeShade="BF"/>
          <w:sz w:val="40"/>
          <w:szCs w:val="40"/>
          <w:lang w:val="en-US"/>
        </w:rPr>
        <w:t xml:space="preserve"> </w:t>
      </w:r>
    </w:p>
    <w:p w14:paraId="3D38AD69" w14:textId="178D2418" w:rsidR="00F80E96" w:rsidRPr="00974D6F" w:rsidRDefault="00A65A6A" w:rsidP="00F80E96">
      <w:pPr>
        <w:ind w:left="0" w:firstLine="0"/>
        <w:rPr>
          <w:rFonts w:ascii="Calibri body" w:hAnsi="Calibri body" w:cstheme="majorHAnsi"/>
          <w:sz w:val="30"/>
          <w:szCs w:val="30"/>
        </w:rPr>
      </w:pPr>
      <w:r>
        <w:rPr>
          <w:rFonts w:ascii="Calibri body" w:hAnsi="Calibri body" w:cstheme="majorHAnsi"/>
          <w:sz w:val="30"/>
          <w:szCs w:val="30"/>
        </w:rPr>
        <w:t>{Company Name}</w:t>
      </w:r>
      <w:r w:rsidR="00F80E96" w:rsidRPr="00974D6F">
        <w:rPr>
          <w:rFonts w:ascii="Calibri body" w:hAnsi="Calibri body" w:cstheme="majorHAnsi"/>
          <w:sz w:val="30"/>
          <w:szCs w:val="30"/>
        </w:rPr>
        <w:t>'s penetration testing program will include the categories of testing engagements described below.</w:t>
      </w:r>
    </w:p>
    <w:p w14:paraId="02C9D207" w14:textId="77777777" w:rsidR="00F80E96" w:rsidRPr="00974D6F" w:rsidRDefault="00F80E96" w:rsidP="00F80E96">
      <w:pPr>
        <w:spacing w:after="160" w:line="259" w:lineRule="auto"/>
        <w:ind w:left="0" w:firstLine="0"/>
        <w:jc w:val="left"/>
        <w:rPr>
          <w:rFonts w:ascii="Calibri body" w:hAnsi="Calibri body" w:cstheme="majorHAnsi"/>
          <w:sz w:val="30"/>
          <w:szCs w:val="30"/>
        </w:rPr>
      </w:pPr>
    </w:p>
    <w:p w14:paraId="138AF651" w14:textId="63C77181" w:rsidR="00F80E96"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hyperlink r:id="rId10" w:history="1">
        <w:r w:rsidR="00F80E96" w:rsidRPr="00974D6F">
          <w:rPr>
            <w:rStyle w:val="Hyperlink"/>
            <w:rFonts w:asciiTheme="minorHAnsi" w:eastAsiaTheme="minorHAnsi" w:hAnsiTheme="minorHAnsi" w:cstheme="minorBidi"/>
            <w:b/>
            <w:bCs/>
            <w:sz w:val="30"/>
            <w:szCs w:val="30"/>
            <w:lang w:val="en-US"/>
          </w:rPr>
          <w:t>Network Testing</w:t>
        </w:r>
      </w:hyperlink>
    </w:p>
    <w:p w14:paraId="77930112" w14:textId="1C33A9C8"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Network penetration testing is to identify any exposed vulnerabilities and security weaknesses in &lt;Company Names&gt;'s network infrastructure that includes but is not limited to servers, firewalls, switches, routers, printers, workstations, security appliances, peripherals, and any software applications, services, or APIs within &lt;Company Names&gt;'s network environment. Both internal and external activities shall be performed as separate engagements. Additionally, network penetration testing activities may include credentialed and non-credentialed testing activities to provide increased protection against attacks that may happen from sensitive internal network positions.</w:t>
      </w:r>
    </w:p>
    <w:p w14:paraId="05050F90" w14:textId="77777777" w:rsidR="001C1F90" w:rsidRPr="00974D6F" w:rsidRDefault="001C1F90" w:rsidP="001C1F90">
      <w:pPr>
        <w:ind w:left="0" w:firstLine="0"/>
        <w:rPr>
          <w:rFonts w:ascii="Calibri body" w:hAnsi="Calibri body" w:cstheme="majorHAnsi"/>
          <w:sz w:val="30"/>
          <w:szCs w:val="30"/>
        </w:rPr>
      </w:pPr>
    </w:p>
    <w:p w14:paraId="0FD342EB"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The high-level goals of network penetration testing should include testing all potential MITRE CVE vulnerabilities and attempting to evaluate the resilience against known attacker TTP included in the MITRE ATT&amp;CK framework.</w:t>
      </w:r>
    </w:p>
    <w:p w14:paraId="3E112DA0" w14:textId="77777777" w:rsidR="001C1F90"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p>
    <w:p w14:paraId="11B0723E" w14:textId="7B8B30FB" w:rsidR="00F80E96"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hyperlink r:id="rId11" w:history="1">
        <w:r w:rsidR="00F80E96" w:rsidRPr="00974D6F">
          <w:rPr>
            <w:rStyle w:val="Hyperlink"/>
            <w:rFonts w:asciiTheme="minorHAnsi" w:eastAsiaTheme="minorHAnsi" w:hAnsiTheme="minorHAnsi" w:cstheme="minorBidi"/>
            <w:b/>
            <w:bCs/>
            <w:sz w:val="30"/>
            <w:szCs w:val="30"/>
            <w:lang w:val="en-US"/>
          </w:rPr>
          <w:t>Web Application Testing</w:t>
        </w:r>
      </w:hyperlink>
    </w:p>
    <w:p w14:paraId="1D6A4EC9"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 xml:space="preserve">Web application penetration testing is to identify any vulnerability, security flaws, or threats in web applications owned by &lt;Company Names&gt;. Activities may use any known malicious attacks on the application including both manual and automated penetration testing activities. </w:t>
      </w:r>
    </w:p>
    <w:p w14:paraId="125D2C52" w14:textId="77777777" w:rsidR="001C1F90" w:rsidRPr="00974D6F" w:rsidRDefault="001C1F90" w:rsidP="001C1F90">
      <w:pPr>
        <w:ind w:left="0" w:firstLine="0"/>
        <w:rPr>
          <w:rFonts w:ascii="Calibri body" w:hAnsi="Calibri body" w:cstheme="majorHAnsi"/>
          <w:sz w:val="30"/>
          <w:szCs w:val="30"/>
        </w:rPr>
      </w:pPr>
    </w:p>
    <w:p w14:paraId="1B79FB37"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The high-level goals of web-application penetration testing should include all vulnerabilities listed in the OWASP Top Ten web-application vulnerabilities, MITRE CWE software weaknesses, and attempt to evaluate the application's resilience against known attacker TTP included in the MITRE ATT&amp;CK framework.</w:t>
      </w:r>
    </w:p>
    <w:p w14:paraId="6C4369C5" w14:textId="77777777" w:rsidR="001C1F90"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p>
    <w:p w14:paraId="3A01D661" w14:textId="51B1CF16" w:rsidR="00F80E96"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hyperlink r:id="rId12" w:history="1">
        <w:r w:rsidR="00F80E96" w:rsidRPr="00974D6F">
          <w:rPr>
            <w:rStyle w:val="Hyperlink"/>
            <w:rFonts w:asciiTheme="minorHAnsi" w:eastAsiaTheme="minorHAnsi" w:hAnsiTheme="minorHAnsi" w:cstheme="minorBidi"/>
            <w:b/>
            <w:bCs/>
            <w:sz w:val="30"/>
            <w:szCs w:val="30"/>
            <w:lang w:val="en-US"/>
          </w:rPr>
          <w:t>Wireless testing</w:t>
        </w:r>
      </w:hyperlink>
    </w:p>
    <w:p w14:paraId="2C164CE9"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 xml:space="preserve">Wireless penetration tests seek to assess &lt;Company Names&gt;'s wireless network security for </w:t>
      </w:r>
      <w:proofErr w:type="gramStart"/>
      <w:r w:rsidRPr="00974D6F">
        <w:rPr>
          <w:rFonts w:ascii="Calibri body" w:hAnsi="Calibri body" w:cstheme="majorHAnsi"/>
          <w:sz w:val="30"/>
          <w:szCs w:val="30"/>
        </w:rPr>
        <w:t>all of</w:t>
      </w:r>
      <w:proofErr w:type="gramEnd"/>
      <w:r w:rsidRPr="00974D6F">
        <w:rPr>
          <w:rFonts w:ascii="Calibri body" w:hAnsi="Calibri body" w:cstheme="majorHAnsi"/>
          <w:sz w:val="30"/>
          <w:szCs w:val="30"/>
        </w:rPr>
        <w:t xml:space="preserve"> the CIA Triad components. Targets should include any workstations, laptops, tablets, smartphones, and printers, as well as any other peripherals and IoT devices. Testing activities should also comprehensively include all wireless protocols used by &lt;Company Names&gt;'s infrastructure.</w:t>
      </w:r>
    </w:p>
    <w:p w14:paraId="6E915A90" w14:textId="77777777" w:rsidR="001C1F90" w:rsidRPr="00974D6F" w:rsidRDefault="001C1F90" w:rsidP="001C1F90">
      <w:pPr>
        <w:ind w:left="0" w:firstLine="0"/>
        <w:rPr>
          <w:rFonts w:ascii="Calibri body" w:hAnsi="Calibri body" w:cstheme="majorHAnsi"/>
          <w:sz w:val="30"/>
          <w:szCs w:val="30"/>
        </w:rPr>
      </w:pPr>
    </w:p>
    <w:p w14:paraId="594C30EF"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Wireless penetration testing should verify that wireless access points (AP) are segmented with respect to guest wireless networks and internal corporate wireless networks. This includes testing that &lt;Company Names&gt;'s wireless access points appropriately restrict access to &lt;Company Names&gt;'s corporate wireless networks and that no information about &lt;Company Names&gt;'s internal network can be accessed by attackers.</w:t>
      </w:r>
    </w:p>
    <w:p w14:paraId="5AFE2CF2" w14:textId="77777777" w:rsidR="001C1F90" w:rsidRPr="00974D6F" w:rsidRDefault="001C1F90" w:rsidP="001C1F90">
      <w:pPr>
        <w:ind w:left="0" w:firstLine="0"/>
        <w:rPr>
          <w:rFonts w:ascii="Calibri body" w:hAnsi="Calibri body" w:cstheme="majorHAnsi"/>
          <w:sz w:val="30"/>
          <w:szCs w:val="30"/>
        </w:rPr>
      </w:pPr>
    </w:p>
    <w:p w14:paraId="640F1DDF"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Other high-level goals of wireless penetration testing are to ensure that all data passing over the wireless channels is protected from discovery by an attacker, that wireless networks are reliable and available, and that data passing over the wireless network cannot be modified by an attacker.</w:t>
      </w:r>
    </w:p>
    <w:p w14:paraId="63CA9063" w14:textId="207028D8" w:rsidR="001C1F90"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p>
    <w:p w14:paraId="09DB9FA5" w14:textId="498820C2" w:rsidR="001C1F90"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p>
    <w:p w14:paraId="065D8593" w14:textId="77777777" w:rsidR="001C1F90"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p>
    <w:p w14:paraId="6E8D2157" w14:textId="183EDCF6" w:rsidR="00F80E96"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hyperlink r:id="rId13" w:history="1">
        <w:r w:rsidR="00F80E96" w:rsidRPr="00974D6F">
          <w:rPr>
            <w:rStyle w:val="Hyperlink"/>
            <w:rFonts w:asciiTheme="minorHAnsi" w:eastAsiaTheme="minorHAnsi" w:hAnsiTheme="minorHAnsi" w:cstheme="minorBidi"/>
            <w:b/>
            <w:bCs/>
            <w:sz w:val="30"/>
            <w:szCs w:val="30"/>
            <w:lang w:val="en-US"/>
          </w:rPr>
          <w:t>Social Engineering</w:t>
        </w:r>
      </w:hyperlink>
    </w:p>
    <w:p w14:paraId="5137A025"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Social engineering penetration testing is to increase security assurances to &lt;Company Names&gt;'s to business operations by testing personnel resilience to social engineering attacks and providing user awareness training where weaknesses are uncovered.</w:t>
      </w:r>
    </w:p>
    <w:p w14:paraId="5E078714" w14:textId="77777777" w:rsidR="001C1F90" w:rsidRPr="00974D6F" w:rsidRDefault="001C1F90" w:rsidP="001C1F90">
      <w:pPr>
        <w:ind w:left="0" w:firstLine="0"/>
        <w:rPr>
          <w:rFonts w:ascii="Calibri body" w:hAnsi="Calibri body" w:cstheme="majorHAnsi"/>
          <w:sz w:val="30"/>
          <w:szCs w:val="30"/>
        </w:rPr>
      </w:pPr>
    </w:p>
    <w:p w14:paraId="61D5E9B9"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 xml:space="preserve">Social engineering penetration testing should include both technical and non-technical attempts to persuade or trick &lt;Company Names&gt;'s staff into performing actions that may reveal sensitive information. This should include both directly providing the sensitive information to an </w:t>
      </w:r>
      <w:proofErr w:type="gramStart"/>
      <w:r w:rsidRPr="00974D6F">
        <w:rPr>
          <w:rFonts w:ascii="Calibri body" w:hAnsi="Calibri body" w:cstheme="majorHAnsi"/>
          <w:sz w:val="30"/>
          <w:szCs w:val="30"/>
        </w:rPr>
        <w:t>attacker, or</w:t>
      </w:r>
      <w:proofErr w:type="gramEnd"/>
      <w:r w:rsidRPr="00974D6F">
        <w:rPr>
          <w:rFonts w:ascii="Calibri body" w:hAnsi="Calibri body" w:cstheme="majorHAnsi"/>
          <w:sz w:val="30"/>
          <w:szCs w:val="30"/>
        </w:rPr>
        <w:t xml:space="preserve"> performing actions that may result in giving an attacker access to sensitive information such as executing files provided by an attacker.</w:t>
      </w:r>
    </w:p>
    <w:p w14:paraId="667447C7" w14:textId="77777777" w:rsidR="001C1F90" w:rsidRPr="00974D6F" w:rsidRDefault="001C1F90" w:rsidP="001C1F90">
      <w:pPr>
        <w:ind w:left="0" w:firstLine="0"/>
        <w:rPr>
          <w:rFonts w:ascii="Calibri body" w:hAnsi="Calibri body" w:cstheme="majorHAnsi"/>
          <w:sz w:val="30"/>
          <w:szCs w:val="30"/>
        </w:rPr>
      </w:pPr>
    </w:p>
    <w:p w14:paraId="15F29AE0" w14:textId="55814519"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 xml:space="preserve">The high-level goal of social engineering </w:t>
      </w:r>
      <w:r w:rsidR="00D2388C" w:rsidRPr="00974D6F">
        <w:rPr>
          <w:rFonts w:ascii="Calibri body" w:hAnsi="Calibri body" w:cstheme="majorHAnsi"/>
          <w:sz w:val="30"/>
          <w:szCs w:val="30"/>
        </w:rPr>
        <w:t>pen testing</w:t>
      </w:r>
      <w:r w:rsidRPr="00974D6F">
        <w:rPr>
          <w:rFonts w:ascii="Calibri body" w:hAnsi="Calibri body" w:cstheme="majorHAnsi"/>
          <w:sz w:val="30"/>
          <w:szCs w:val="30"/>
        </w:rPr>
        <w:t>activities is to educate personnel about the potential implications of the actions they perform in their day-to-day duties, and the various contexts in which a cyber-attack may involve them.</w:t>
      </w:r>
    </w:p>
    <w:p w14:paraId="67D14505" w14:textId="77777777" w:rsidR="001C1F90"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p>
    <w:p w14:paraId="55C7B7FA" w14:textId="257786CD" w:rsidR="00F80E96" w:rsidRPr="00974D6F" w:rsidRDefault="001C1F90" w:rsidP="00F80E96">
      <w:pPr>
        <w:spacing w:after="160" w:line="259" w:lineRule="auto"/>
        <w:ind w:left="0" w:firstLine="0"/>
        <w:jc w:val="left"/>
        <w:rPr>
          <w:rFonts w:asciiTheme="minorHAnsi" w:eastAsiaTheme="minorHAnsi" w:hAnsiTheme="minorHAnsi" w:cstheme="minorBidi"/>
          <w:b/>
          <w:bCs/>
          <w:sz w:val="30"/>
          <w:szCs w:val="30"/>
          <w:lang w:val="en-US"/>
        </w:rPr>
      </w:pPr>
      <w:hyperlink r:id="rId14" w:history="1">
        <w:r w:rsidR="00F80E96" w:rsidRPr="00974D6F">
          <w:rPr>
            <w:rStyle w:val="Hyperlink"/>
            <w:rFonts w:asciiTheme="minorHAnsi" w:eastAsiaTheme="minorHAnsi" w:hAnsiTheme="minorHAnsi" w:cstheme="minorBidi"/>
            <w:b/>
            <w:bCs/>
            <w:sz w:val="30"/>
            <w:szCs w:val="30"/>
            <w:lang w:val="en-US"/>
          </w:rPr>
          <w:t>Physical Testing</w:t>
        </w:r>
      </w:hyperlink>
    </w:p>
    <w:p w14:paraId="55BC406E" w14:textId="757B2FD3"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 xml:space="preserve">Physical penetration testing seeks to gain access to restricted physical locations within &lt;Company Names&gt;'s buildings, critical IT infrastructure, systems, data, or employees. The primary benefit of a physical penetration test is to expose weaknesses and vulnerabilities in physical controls including but not limited to locks, elevators, barriers, surveillance cameras or systems, and access control technologies such as access card readers and biometric scanners. </w:t>
      </w:r>
    </w:p>
    <w:p w14:paraId="11E6AB30" w14:textId="59421BE4" w:rsidR="001C1F90" w:rsidRPr="00974D6F" w:rsidRDefault="001C1F90" w:rsidP="001C1F90">
      <w:pPr>
        <w:ind w:left="0" w:firstLine="0"/>
        <w:rPr>
          <w:rFonts w:ascii="Calibri body" w:hAnsi="Calibri body" w:cstheme="majorHAnsi"/>
          <w:sz w:val="30"/>
          <w:szCs w:val="30"/>
        </w:rPr>
      </w:pPr>
    </w:p>
    <w:p w14:paraId="5834D04B" w14:textId="77777777" w:rsidR="001C1F90" w:rsidRPr="00974D6F" w:rsidRDefault="001C1F90" w:rsidP="001C1F90">
      <w:pPr>
        <w:ind w:left="0" w:firstLine="0"/>
        <w:rPr>
          <w:rFonts w:ascii="Calibri body" w:hAnsi="Calibri body" w:cstheme="majorHAnsi"/>
          <w:sz w:val="30"/>
          <w:szCs w:val="30"/>
        </w:rPr>
      </w:pPr>
    </w:p>
    <w:p w14:paraId="3200ACCE" w14:textId="77777777" w:rsidR="001C1F90" w:rsidRPr="00974D6F" w:rsidRDefault="001C1F90" w:rsidP="001C1F90">
      <w:pPr>
        <w:ind w:left="0" w:firstLine="0"/>
        <w:rPr>
          <w:rFonts w:ascii="Calibri body" w:hAnsi="Calibri body" w:cstheme="majorHAnsi"/>
          <w:sz w:val="30"/>
          <w:szCs w:val="30"/>
        </w:rPr>
      </w:pPr>
    </w:p>
    <w:p w14:paraId="5EF22371"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The high-level goal of physical penetration testing is to eliminate security weaknesses that provide unauthorized physical access to &lt;Company Names&gt;'s assets.</w:t>
      </w:r>
    </w:p>
    <w:p w14:paraId="73E91861" w14:textId="50594423" w:rsidR="00E51C31" w:rsidRPr="00974D6F" w:rsidRDefault="00E51C31" w:rsidP="00E51C31">
      <w:pPr>
        <w:spacing w:after="160" w:line="259" w:lineRule="auto"/>
        <w:ind w:left="0" w:firstLine="0"/>
        <w:jc w:val="left"/>
        <w:rPr>
          <w:rFonts w:ascii="Calibri body" w:hAnsi="Calibri body" w:cstheme="majorHAnsi"/>
          <w:sz w:val="30"/>
          <w:szCs w:val="30"/>
        </w:rPr>
      </w:pPr>
    </w:p>
    <w:p w14:paraId="0B97D925" w14:textId="78C8600D" w:rsidR="00E51C31" w:rsidRPr="00974D6F" w:rsidRDefault="001C1F90" w:rsidP="00E51C31">
      <w:pPr>
        <w:spacing w:after="160" w:line="259" w:lineRule="auto"/>
        <w:ind w:left="0" w:firstLine="0"/>
        <w:jc w:val="left"/>
        <w:rPr>
          <w:rFonts w:asciiTheme="majorHAnsi" w:eastAsiaTheme="majorEastAsia" w:hAnsiTheme="majorHAnsi" w:cstheme="majorHAnsi"/>
          <w:b/>
          <w:bCs/>
          <w:color w:val="365F91" w:themeColor="accent1" w:themeShade="BF"/>
          <w:sz w:val="40"/>
          <w:szCs w:val="40"/>
          <w:lang w:val="en-US"/>
        </w:rPr>
      </w:pPr>
      <w:r w:rsidRPr="00974D6F">
        <w:rPr>
          <w:rFonts w:asciiTheme="majorHAnsi" w:eastAsiaTheme="majorEastAsia" w:hAnsiTheme="majorHAnsi" w:cstheme="majorHAnsi"/>
          <w:b/>
          <w:bCs/>
          <w:color w:val="365F91" w:themeColor="accent1" w:themeShade="BF"/>
          <w:sz w:val="40"/>
          <w:szCs w:val="40"/>
          <w:lang w:val="en-US"/>
        </w:rPr>
        <w:t>Penetration Testing Perspectives</w:t>
      </w:r>
    </w:p>
    <w:p w14:paraId="7F3D22FD"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 xml:space="preserve">Both internal and external testing will be performed </w:t>
      </w:r>
      <w:proofErr w:type="gramStart"/>
      <w:r w:rsidRPr="00974D6F">
        <w:rPr>
          <w:rFonts w:ascii="Calibri body" w:hAnsi="Calibri body" w:cstheme="majorHAnsi"/>
          <w:sz w:val="30"/>
          <w:szCs w:val="30"/>
        </w:rPr>
        <w:t>in order to</w:t>
      </w:r>
      <w:proofErr w:type="gramEnd"/>
      <w:r w:rsidRPr="00974D6F">
        <w:rPr>
          <w:rFonts w:ascii="Calibri body" w:hAnsi="Calibri body" w:cstheme="majorHAnsi"/>
          <w:sz w:val="30"/>
          <w:szCs w:val="30"/>
        </w:rPr>
        <w:t xml:space="preserve"> achieve the most comprehensive visibility into &lt;Company Names&gt; network security resilience.</w:t>
      </w:r>
    </w:p>
    <w:p w14:paraId="67744BD4" w14:textId="77777777" w:rsidR="001C1F90" w:rsidRPr="00974D6F" w:rsidRDefault="001C1F90" w:rsidP="001C1F90">
      <w:pPr>
        <w:ind w:left="0" w:firstLine="0"/>
        <w:rPr>
          <w:rFonts w:ascii="Calibri body" w:hAnsi="Calibri body" w:cstheme="majorHAnsi"/>
          <w:sz w:val="30"/>
          <w:szCs w:val="30"/>
        </w:rPr>
      </w:pPr>
    </w:p>
    <w:p w14:paraId="738DF109"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External security testing is conducted from outside &lt;Company Names&gt;'s network security perimeter — as seen from the Internet — to simulate the behavior of an attacker who has not penetrated the network or gained access to &lt;Company Names&gt;'s internal systems. This type of attack seeks to simulate the first stages of a cyber-attack where the attacker performs activities such as reconnaissance, passive or active scanning of the external attack surface, and weaponizing and deploying attacks that seek to gain initial access to &lt;Company Names&gt;'s network. The high-level goal of external penetration testing is to reduce the external attack surface of &lt;Company Names&gt;'s public IP endpoints and reveal as little information to attackers as possible.</w:t>
      </w:r>
    </w:p>
    <w:p w14:paraId="2764CB20" w14:textId="77777777" w:rsidR="001C1F90" w:rsidRPr="00974D6F" w:rsidRDefault="001C1F90" w:rsidP="001C1F90">
      <w:pPr>
        <w:ind w:left="0" w:firstLine="0"/>
        <w:rPr>
          <w:rFonts w:ascii="Calibri body" w:hAnsi="Calibri body" w:cstheme="majorHAnsi"/>
          <w:sz w:val="30"/>
          <w:szCs w:val="30"/>
        </w:rPr>
      </w:pPr>
    </w:p>
    <w:p w14:paraId="60D150FB"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Internal security testing is conducted from within the security perimeter and is meant to simulate a cyber-attack by a trusted insider or an attacker who has gained initial access to &lt;Company Names&gt;'s network. The high-level goal of internal security testing is to verify that a "defense in depth" approach is effectively protecting &lt;Company Names&gt;'s assets, systems, and data at all positions and layers within the network.</w:t>
      </w:r>
    </w:p>
    <w:p w14:paraId="44307BFF" w14:textId="7D6FB561" w:rsidR="00E51C31" w:rsidRPr="00974D6F" w:rsidRDefault="00E51C31" w:rsidP="00E51C31">
      <w:pPr>
        <w:spacing w:after="160" w:line="259" w:lineRule="auto"/>
        <w:ind w:left="0" w:firstLine="0"/>
        <w:jc w:val="left"/>
        <w:rPr>
          <w:rFonts w:ascii="Calibri body" w:hAnsi="Calibri body" w:cstheme="majorHAnsi"/>
          <w:sz w:val="30"/>
          <w:szCs w:val="30"/>
        </w:rPr>
      </w:pPr>
    </w:p>
    <w:p w14:paraId="418E462B" w14:textId="723A4278" w:rsidR="00530DEE" w:rsidRPr="00974D6F" w:rsidRDefault="00530DEE" w:rsidP="00E51C31">
      <w:pPr>
        <w:spacing w:after="160" w:line="259" w:lineRule="auto"/>
        <w:ind w:left="0" w:firstLine="0"/>
        <w:jc w:val="left"/>
        <w:rPr>
          <w:rFonts w:ascii="Calibri body" w:hAnsi="Calibri body" w:cstheme="majorHAnsi"/>
          <w:sz w:val="30"/>
          <w:szCs w:val="30"/>
        </w:rPr>
      </w:pPr>
    </w:p>
    <w:p w14:paraId="4014F559" w14:textId="3AC8B169" w:rsidR="001C1F90" w:rsidRPr="00974D6F" w:rsidRDefault="001C1F90" w:rsidP="00E51C31">
      <w:pPr>
        <w:spacing w:after="160" w:line="259" w:lineRule="auto"/>
        <w:ind w:left="0" w:firstLine="0"/>
        <w:jc w:val="left"/>
        <w:rPr>
          <w:rFonts w:asciiTheme="majorHAnsi" w:eastAsiaTheme="majorEastAsia" w:hAnsiTheme="majorHAnsi" w:cstheme="majorHAnsi"/>
          <w:b/>
          <w:bCs/>
          <w:color w:val="365F91" w:themeColor="accent1" w:themeShade="BF"/>
          <w:sz w:val="40"/>
          <w:szCs w:val="40"/>
          <w:lang w:val="en-US"/>
        </w:rPr>
      </w:pPr>
      <w:r w:rsidRPr="00974D6F">
        <w:rPr>
          <w:rFonts w:asciiTheme="majorHAnsi" w:eastAsiaTheme="majorEastAsia" w:hAnsiTheme="majorHAnsi" w:cstheme="majorHAnsi"/>
          <w:b/>
          <w:bCs/>
          <w:color w:val="365F91" w:themeColor="accent1" w:themeShade="BF"/>
          <w:sz w:val="40"/>
          <w:szCs w:val="40"/>
          <w:lang w:val="en-US"/>
        </w:rPr>
        <w:t>Roles And Responsibilities</w:t>
      </w:r>
    </w:p>
    <w:p w14:paraId="79F75F34" w14:textId="488ACCFB"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 xml:space="preserve">Maintaining a clear set of roles and responsibilities is critical for the execution of a reliable, effective, and efficient penetration testing program that </w:t>
      </w:r>
      <w:proofErr w:type="gramStart"/>
      <w:r w:rsidRPr="00974D6F">
        <w:rPr>
          <w:rFonts w:ascii="Calibri body" w:hAnsi="Calibri body" w:cstheme="majorHAnsi"/>
          <w:sz w:val="30"/>
          <w:szCs w:val="30"/>
        </w:rPr>
        <w:t>is able to</w:t>
      </w:r>
      <w:proofErr w:type="gramEnd"/>
      <w:r w:rsidRPr="00974D6F">
        <w:rPr>
          <w:rFonts w:ascii="Calibri body" w:hAnsi="Calibri body" w:cstheme="majorHAnsi"/>
          <w:sz w:val="30"/>
          <w:szCs w:val="30"/>
        </w:rPr>
        <w:t xml:space="preserve"> satisfy the program's intended goals and requirements. The following section outlines the responsibilities of each stakeholder of the penetration testing program. These responsibilities include management of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risk requirements, governance of the penetration testing program, scoping each penetration testing engagement, scheduling, and planning penetration testing activities, and ensuring that </w:t>
      </w:r>
      <w:r w:rsidR="00A65A6A">
        <w:rPr>
          <w:rFonts w:ascii="Calibri body" w:hAnsi="Calibri body" w:cstheme="majorHAnsi"/>
          <w:sz w:val="30"/>
          <w:szCs w:val="30"/>
        </w:rPr>
        <w:t>{Company Name}</w:t>
      </w:r>
      <w:r w:rsidRPr="00974D6F">
        <w:rPr>
          <w:rFonts w:ascii="Calibri body" w:hAnsi="Calibri body" w:cstheme="majorHAnsi"/>
          <w:sz w:val="30"/>
          <w:szCs w:val="30"/>
        </w:rPr>
        <w:t>'s development and production systems and data are properly prepared for the penetration testing process.</w:t>
      </w:r>
    </w:p>
    <w:p w14:paraId="220C5A02" w14:textId="77777777" w:rsidR="001C1F90" w:rsidRPr="00974D6F" w:rsidRDefault="001C1F90" w:rsidP="001C1F90">
      <w:pPr>
        <w:ind w:left="0" w:firstLine="0"/>
        <w:rPr>
          <w:rFonts w:ascii="Calibri body" w:hAnsi="Calibri body" w:cstheme="majorHAnsi"/>
          <w:sz w:val="30"/>
          <w:szCs w:val="30"/>
        </w:rPr>
      </w:pPr>
    </w:p>
    <w:p w14:paraId="7B5D523B" w14:textId="53F63C2C"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The rest of this section defines the individual responsibilities for each specific stakeholder role.</w:t>
      </w:r>
    </w:p>
    <w:p w14:paraId="0000001E" w14:textId="4AB70F47" w:rsidR="00FD753A" w:rsidRPr="00974D6F" w:rsidRDefault="001C1F90" w:rsidP="00974D6F">
      <w:pPr>
        <w:pStyle w:val="Heading2"/>
        <w:ind w:left="0" w:firstLine="0"/>
        <w:rPr>
          <w:rFonts w:ascii="Calibri body" w:hAnsi="Calibri body"/>
          <w:b/>
          <w:bCs/>
          <w:sz w:val="30"/>
          <w:szCs w:val="30"/>
          <w:lang w:val="en-US"/>
        </w:rPr>
      </w:pPr>
      <w:r w:rsidRPr="00974D6F">
        <w:rPr>
          <w:rFonts w:ascii="Calibri body" w:hAnsi="Calibri body"/>
          <w:b/>
          <w:bCs/>
          <w:sz w:val="30"/>
          <w:szCs w:val="30"/>
          <w:lang w:val="en-US"/>
        </w:rPr>
        <w:t>CEO/CISO</w:t>
      </w:r>
    </w:p>
    <w:p w14:paraId="2C66F0D3" w14:textId="1E38411C"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t xml:space="preserve">The CEO and/or CISO is responsible for the overall governance of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penetration testing program. This includes setting high-level goals and requirements and approving documents that grant the explicit permission for each </w:t>
      </w:r>
      <w:r w:rsidR="00D2388C" w:rsidRPr="00974D6F">
        <w:rPr>
          <w:rFonts w:ascii="Calibri body" w:hAnsi="Calibri body" w:cstheme="majorHAnsi"/>
          <w:sz w:val="30"/>
          <w:szCs w:val="30"/>
        </w:rPr>
        <w:t>pen testing engagement</w:t>
      </w:r>
      <w:r w:rsidRPr="00974D6F">
        <w:rPr>
          <w:rFonts w:ascii="Calibri body" w:hAnsi="Calibri body" w:cstheme="majorHAnsi"/>
          <w:sz w:val="30"/>
          <w:szCs w:val="30"/>
        </w:rPr>
        <w:t xml:space="preserve"> and outlines the expectations and limitations of each engagement. Under the direction of the CEO and/or CISO specific target goals will be set including any compliance standard requirements that must be met by the penetration testing program's activities.</w:t>
      </w:r>
    </w:p>
    <w:p w14:paraId="5B4D26A4" w14:textId="39D04DA0" w:rsidR="001C1F90" w:rsidRPr="00974D6F" w:rsidRDefault="001C1F90" w:rsidP="001C1F90">
      <w:pPr>
        <w:ind w:left="0" w:firstLine="0"/>
        <w:rPr>
          <w:rFonts w:ascii="Calibri body" w:hAnsi="Calibri body" w:cstheme="majorHAnsi"/>
          <w:sz w:val="30"/>
          <w:szCs w:val="30"/>
        </w:rPr>
      </w:pPr>
    </w:p>
    <w:p w14:paraId="073ECA1F" w14:textId="0EDCB652" w:rsidR="001C1F90" w:rsidRPr="00974D6F" w:rsidRDefault="001C1F90" w:rsidP="001C1F90">
      <w:pPr>
        <w:ind w:left="0" w:firstLine="0"/>
        <w:rPr>
          <w:rFonts w:ascii="Calibri body" w:hAnsi="Calibri body" w:cstheme="majorHAnsi"/>
          <w:sz w:val="30"/>
          <w:szCs w:val="30"/>
        </w:rPr>
      </w:pPr>
    </w:p>
    <w:p w14:paraId="444B1DF6" w14:textId="10C94CB9" w:rsidR="001C1F90" w:rsidRPr="00974D6F" w:rsidRDefault="001C1F90" w:rsidP="001C1F90">
      <w:pPr>
        <w:ind w:left="0" w:firstLine="0"/>
        <w:rPr>
          <w:rFonts w:ascii="Calibri body" w:hAnsi="Calibri body" w:cstheme="majorHAnsi"/>
          <w:sz w:val="30"/>
          <w:szCs w:val="30"/>
        </w:rPr>
      </w:pPr>
    </w:p>
    <w:p w14:paraId="15910D55" w14:textId="77777777" w:rsidR="001C1F90" w:rsidRPr="00974D6F" w:rsidRDefault="001C1F90" w:rsidP="001C1F90">
      <w:pPr>
        <w:ind w:left="0" w:firstLine="0"/>
        <w:rPr>
          <w:rFonts w:ascii="Calibri body" w:hAnsi="Calibri body" w:cstheme="majorHAnsi"/>
          <w:sz w:val="30"/>
          <w:szCs w:val="30"/>
        </w:rPr>
      </w:pPr>
    </w:p>
    <w:p w14:paraId="043190F8" w14:textId="77777777" w:rsidR="001C1F90" w:rsidRPr="00974D6F" w:rsidRDefault="001C1F90" w:rsidP="001C1F90">
      <w:pPr>
        <w:ind w:left="0" w:firstLine="0"/>
        <w:rPr>
          <w:rFonts w:ascii="Calibri body" w:hAnsi="Calibri body" w:cstheme="majorHAnsi"/>
          <w:sz w:val="30"/>
          <w:szCs w:val="30"/>
        </w:rPr>
      </w:pPr>
    </w:p>
    <w:p w14:paraId="7C93240D" w14:textId="77777777" w:rsidR="001C1F90" w:rsidRPr="00974D6F" w:rsidRDefault="001C1F90" w:rsidP="001C1F90">
      <w:pPr>
        <w:ind w:left="0" w:firstLine="0"/>
        <w:rPr>
          <w:rFonts w:ascii="Calibri body" w:hAnsi="Calibri body" w:cstheme="majorHAnsi"/>
          <w:sz w:val="30"/>
          <w:szCs w:val="30"/>
        </w:rPr>
      </w:pPr>
      <w:r w:rsidRPr="00974D6F">
        <w:rPr>
          <w:rFonts w:ascii="Calibri body" w:hAnsi="Calibri body" w:cstheme="majorHAnsi"/>
          <w:sz w:val="30"/>
          <w:szCs w:val="30"/>
        </w:rPr>
        <w:lastRenderedPageBreak/>
        <w:t>A summary of CEO and/or CISO responsibilities includes:</w:t>
      </w:r>
    </w:p>
    <w:p w14:paraId="33DAFC23" w14:textId="77777777" w:rsidR="001C1F90" w:rsidRPr="00974D6F" w:rsidRDefault="001C1F90" w:rsidP="001C1F90">
      <w:pPr>
        <w:ind w:left="0" w:firstLine="0"/>
        <w:rPr>
          <w:rFonts w:ascii="Calibri body" w:hAnsi="Calibri body" w:cstheme="majorHAnsi"/>
          <w:sz w:val="30"/>
          <w:szCs w:val="30"/>
        </w:rPr>
      </w:pPr>
    </w:p>
    <w:p w14:paraId="73079677" w14:textId="32D6E375" w:rsidR="001C1F90" w:rsidRPr="00974D6F" w:rsidRDefault="001C1F90">
      <w:pPr>
        <w:numPr>
          <w:ilvl w:val="0"/>
          <w:numId w:val="2"/>
        </w:numPr>
        <w:rPr>
          <w:rFonts w:ascii="Calibri body" w:hAnsi="Calibri body" w:cstheme="majorHAnsi"/>
          <w:sz w:val="30"/>
          <w:szCs w:val="30"/>
        </w:rPr>
      </w:pPr>
      <w:r w:rsidRPr="00974D6F">
        <w:rPr>
          <w:rFonts w:ascii="Calibri body" w:hAnsi="Calibri body" w:cstheme="majorHAnsi"/>
          <w:sz w:val="30"/>
          <w:szCs w:val="30"/>
        </w:rPr>
        <w:t>Develops and relays the program's high-level goals and requirements</w:t>
      </w:r>
      <w:r w:rsidR="00D2388C" w:rsidRPr="00974D6F">
        <w:rPr>
          <w:rFonts w:ascii="Calibri body" w:hAnsi="Calibri body" w:cstheme="majorHAnsi"/>
          <w:sz w:val="30"/>
          <w:szCs w:val="30"/>
        </w:rPr>
        <w:t>.</w:t>
      </w:r>
    </w:p>
    <w:p w14:paraId="05244593" w14:textId="2B2B2FD6" w:rsidR="001C1F90" w:rsidRPr="00974D6F" w:rsidRDefault="001C1F90">
      <w:pPr>
        <w:numPr>
          <w:ilvl w:val="0"/>
          <w:numId w:val="2"/>
        </w:numPr>
        <w:rPr>
          <w:rFonts w:ascii="Calibri body" w:hAnsi="Calibri body" w:cstheme="majorHAnsi"/>
          <w:sz w:val="30"/>
          <w:szCs w:val="30"/>
        </w:rPr>
      </w:pPr>
      <w:r w:rsidRPr="00974D6F">
        <w:rPr>
          <w:rFonts w:ascii="Calibri body" w:hAnsi="Calibri body" w:cstheme="majorHAnsi"/>
          <w:sz w:val="30"/>
          <w:szCs w:val="30"/>
        </w:rPr>
        <w:t>Develops the program's overall scope</w:t>
      </w:r>
      <w:r w:rsidR="00D2388C" w:rsidRPr="00974D6F">
        <w:rPr>
          <w:rFonts w:ascii="Calibri body" w:hAnsi="Calibri body" w:cstheme="majorHAnsi"/>
          <w:sz w:val="30"/>
          <w:szCs w:val="30"/>
        </w:rPr>
        <w:t>.</w:t>
      </w:r>
    </w:p>
    <w:p w14:paraId="5B8DD312" w14:textId="6B16BB22" w:rsidR="001C1F90" w:rsidRPr="00974D6F" w:rsidRDefault="001C1F90">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Directs the development of the </w:t>
      </w:r>
      <w:r w:rsidR="00D2388C" w:rsidRPr="00974D6F">
        <w:rPr>
          <w:rFonts w:ascii="Calibri body" w:hAnsi="Calibri body" w:cstheme="majorHAnsi"/>
          <w:sz w:val="30"/>
          <w:szCs w:val="30"/>
        </w:rPr>
        <w:t>pen testing engagement</w:t>
      </w:r>
      <w:r w:rsidRPr="00974D6F">
        <w:rPr>
          <w:rFonts w:ascii="Calibri body" w:hAnsi="Calibri body" w:cstheme="majorHAnsi"/>
          <w:sz w:val="30"/>
          <w:szCs w:val="30"/>
        </w:rPr>
        <w:t xml:space="preserve"> schedule</w:t>
      </w:r>
    </w:p>
    <w:p w14:paraId="6AE73BFE" w14:textId="1EF153DE" w:rsidR="001C1F90" w:rsidRPr="00974D6F" w:rsidRDefault="001C1F90">
      <w:pPr>
        <w:numPr>
          <w:ilvl w:val="0"/>
          <w:numId w:val="2"/>
        </w:numPr>
        <w:rPr>
          <w:rFonts w:ascii="Calibri body" w:hAnsi="Calibri body" w:cstheme="majorHAnsi"/>
          <w:sz w:val="30"/>
          <w:szCs w:val="30"/>
        </w:rPr>
      </w:pPr>
      <w:r w:rsidRPr="00974D6F">
        <w:rPr>
          <w:rFonts w:ascii="Calibri body" w:hAnsi="Calibri body" w:cstheme="majorHAnsi"/>
          <w:sz w:val="30"/>
          <w:szCs w:val="30"/>
        </w:rPr>
        <w:t>Outlines communication requirements for the program</w:t>
      </w:r>
      <w:r w:rsidR="00D2388C" w:rsidRPr="00974D6F">
        <w:rPr>
          <w:rFonts w:ascii="Calibri body" w:hAnsi="Calibri body" w:cstheme="majorHAnsi"/>
          <w:sz w:val="30"/>
          <w:szCs w:val="30"/>
        </w:rPr>
        <w:t>.</w:t>
      </w:r>
    </w:p>
    <w:p w14:paraId="43F5730A" w14:textId="42AA6BAB" w:rsidR="001C1F90" w:rsidRPr="00974D6F" w:rsidRDefault="001C1F90">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Outlines the general requirements for </w:t>
      </w:r>
      <w:r w:rsidR="00D2388C" w:rsidRPr="00974D6F">
        <w:rPr>
          <w:rFonts w:ascii="Calibri body" w:hAnsi="Calibri body" w:cstheme="majorHAnsi"/>
          <w:sz w:val="30"/>
          <w:szCs w:val="30"/>
        </w:rPr>
        <w:t xml:space="preserve">pen testing </w:t>
      </w:r>
      <w:r w:rsidRPr="00974D6F">
        <w:rPr>
          <w:rFonts w:ascii="Calibri body" w:hAnsi="Calibri body" w:cstheme="majorHAnsi"/>
          <w:sz w:val="30"/>
          <w:szCs w:val="30"/>
        </w:rPr>
        <w:t>SLAs and RoEs</w:t>
      </w:r>
      <w:r w:rsidR="00D2388C" w:rsidRPr="00974D6F">
        <w:rPr>
          <w:rFonts w:ascii="Calibri body" w:hAnsi="Calibri body" w:cstheme="majorHAnsi"/>
          <w:sz w:val="30"/>
          <w:szCs w:val="30"/>
        </w:rPr>
        <w:t>.</w:t>
      </w:r>
    </w:p>
    <w:p w14:paraId="3A4B1289" w14:textId="79BC2A29" w:rsidR="001C1F90" w:rsidRPr="00974D6F" w:rsidRDefault="001C1F90">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Approves the </w:t>
      </w:r>
      <w:r w:rsidR="00D2388C" w:rsidRPr="00974D6F">
        <w:rPr>
          <w:rFonts w:ascii="Calibri body" w:hAnsi="Calibri body" w:cstheme="majorHAnsi"/>
          <w:sz w:val="30"/>
          <w:szCs w:val="30"/>
        </w:rPr>
        <w:t xml:space="preserve">pen testing </w:t>
      </w:r>
      <w:r w:rsidRPr="00974D6F">
        <w:rPr>
          <w:rFonts w:ascii="Calibri body" w:hAnsi="Calibri body" w:cstheme="majorHAnsi"/>
          <w:sz w:val="30"/>
          <w:szCs w:val="30"/>
        </w:rPr>
        <w:t xml:space="preserve">SLAs and RoEs, schedule, budget, and types of </w:t>
      </w:r>
      <w:r w:rsidR="00D2388C" w:rsidRPr="00974D6F">
        <w:rPr>
          <w:rFonts w:ascii="Calibri body" w:hAnsi="Calibri body" w:cstheme="majorHAnsi"/>
          <w:sz w:val="30"/>
          <w:szCs w:val="30"/>
        </w:rPr>
        <w:t xml:space="preserve">pen testing </w:t>
      </w:r>
      <w:r w:rsidRPr="00974D6F">
        <w:rPr>
          <w:rFonts w:ascii="Calibri body" w:hAnsi="Calibri body" w:cstheme="majorHAnsi"/>
          <w:sz w:val="30"/>
          <w:szCs w:val="30"/>
        </w:rPr>
        <w:t>engagements to be conducted</w:t>
      </w:r>
      <w:r w:rsidR="00D2388C" w:rsidRPr="00974D6F">
        <w:rPr>
          <w:rFonts w:ascii="Calibri body" w:hAnsi="Calibri body" w:cstheme="majorHAnsi"/>
          <w:sz w:val="30"/>
          <w:szCs w:val="30"/>
        </w:rPr>
        <w:t>.</w:t>
      </w:r>
    </w:p>
    <w:p w14:paraId="6D12EBAE" w14:textId="51EC8521" w:rsidR="001C1F90" w:rsidRPr="00974D6F" w:rsidRDefault="001C1F90">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Signs each </w:t>
      </w:r>
      <w:r w:rsidR="00D2388C" w:rsidRPr="00974D6F">
        <w:rPr>
          <w:rFonts w:ascii="Calibri body" w:hAnsi="Calibri body" w:cstheme="majorHAnsi"/>
          <w:sz w:val="30"/>
          <w:szCs w:val="30"/>
        </w:rPr>
        <w:t xml:space="preserve">pen testing </w:t>
      </w:r>
      <w:r w:rsidRPr="00974D6F">
        <w:rPr>
          <w:rFonts w:ascii="Calibri body" w:hAnsi="Calibri body" w:cstheme="majorHAnsi"/>
          <w:sz w:val="30"/>
          <w:szCs w:val="30"/>
        </w:rPr>
        <w:t>engagement SLA and RoE</w:t>
      </w:r>
      <w:r w:rsidR="00D2388C" w:rsidRPr="00974D6F">
        <w:rPr>
          <w:rFonts w:ascii="Calibri body" w:hAnsi="Calibri body" w:cstheme="majorHAnsi"/>
          <w:sz w:val="30"/>
          <w:szCs w:val="30"/>
        </w:rPr>
        <w:t>.</w:t>
      </w:r>
    </w:p>
    <w:p w14:paraId="573D7C0F" w14:textId="0FCF30F1" w:rsidR="00E51C31" w:rsidRPr="00974D6F" w:rsidRDefault="00D2388C" w:rsidP="00974D6F">
      <w:pPr>
        <w:pStyle w:val="Heading2"/>
        <w:ind w:left="0" w:firstLine="0"/>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System Owner/Department Lead</w:t>
      </w:r>
    </w:p>
    <w:p w14:paraId="4D8737C8" w14:textId="47BC8397" w:rsidR="00D2388C" w:rsidRPr="00974D6F" w:rsidRDefault="00D2388C" w:rsidP="00D2388C">
      <w:pPr>
        <w:ind w:left="0" w:firstLine="0"/>
        <w:rPr>
          <w:rFonts w:ascii="Calibri body" w:hAnsi="Calibri body" w:cstheme="majorHAnsi"/>
          <w:sz w:val="30"/>
          <w:szCs w:val="30"/>
        </w:rPr>
      </w:pPr>
      <w:r w:rsidRPr="00974D6F">
        <w:rPr>
          <w:rFonts w:ascii="Calibri body" w:hAnsi="Calibri body" w:cstheme="majorHAnsi"/>
          <w:sz w:val="30"/>
          <w:szCs w:val="30"/>
        </w:rPr>
        <w:t>The System Owner/Department Lead represents the IT system administrator who is responsible for the specific network, systems, and data targeted by a specific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engagement. The System Owner/Department Lead is tasked with monitoring during the engagement and preparing the target environment for penetration testing activities by ensuring adequate failover servers and backups required for the restoration of systems to full functionality in the case of unexpected damage caused by penetration testing activities. The System Owner/Department Lead is also tasked with provisioning any resources such as network access and user accounts required for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engagement.</w:t>
      </w:r>
    </w:p>
    <w:p w14:paraId="5773E1CD" w14:textId="0BF79CDB" w:rsidR="00D2388C" w:rsidRPr="00974D6F" w:rsidRDefault="00D2388C" w:rsidP="00D2388C">
      <w:pPr>
        <w:ind w:left="0" w:firstLine="0"/>
        <w:rPr>
          <w:rFonts w:ascii="Calibri body" w:hAnsi="Calibri body" w:cstheme="majorHAnsi"/>
          <w:sz w:val="30"/>
          <w:szCs w:val="30"/>
        </w:rPr>
      </w:pPr>
    </w:p>
    <w:p w14:paraId="354944BE" w14:textId="56DEF5ED" w:rsidR="00D2388C" w:rsidRPr="00974D6F" w:rsidRDefault="00D2388C" w:rsidP="00D2388C">
      <w:pPr>
        <w:ind w:left="0" w:firstLine="0"/>
        <w:rPr>
          <w:rFonts w:ascii="Calibri body" w:hAnsi="Calibri body" w:cstheme="majorHAnsi"/>
          <w:sz w:val="30"/>
          <w:szCs w:val="30"/>
        </w:rPr>
      </w:pPr>
    </w:p>
    <w:p w14:paraId="428D7B2F" w14:textId="48BB9E1A" w:rsidR="00D2388C" w:rsidRPr="00974D6F" w:rsidRDefault="00D2388C" w:rsidP="00D2388C">
      <w:pPr>
        <w:ind w:left="0" w:firstLine="0"/>
        <w:rPr>
          <w:rFonts w:ascii="Calibri body" w:hAnsi="Calibri body" w:cstheme="majorHAnsi"/>
          <w:sz w:val="30"/>
          <w:szCs w:val="30"/>
        </w:rPr>
      </w:pPr>
    </w:p>
    <w:p w14:paraId="60AD3817" w14:textId="704DB2BA" w:rsidR="00D2388C" w:rsidRPr="00974D6F" w:rsidRDefault="00D2388C" w:rsidP="00D2388C">
      <w:pPr>
        <w:ind w:left="0" w:firstLine="0"/>
        <w:rPr>
          <w:rFonts w:ascii="Calibri body" w:hAnsi="Calibri body" w:cstheme="majorHAnsi"/>
          <w:sz w:val="30"/>
          <w:szCs w:val="30"/>
        </w:rPr>
      </w:pPr>
    </w:p>
    <w:p w14:paraId="6FCE8ABE" w14:textId="329DB4FF" w:rsidR="00D2388C" w:rsidRDefault="00D2388C" w:rsidP="00D2388C">
      <w:pPr>
        <w:ind w:left="0" w:firstLine="0"/>
        <w:rPr>
          <w:rFonts w:ascii="Calibri body" w:hAnsi="Calibri body" w:cstheme="majorHAnsi"/>
          <w:sz w:val="30"/>
          <w:szCs w:val="30"/>
        </w:rPr>
      </w:pPr>
    </w:p>
    <w:p w14:paraId="673557DA" w14:textId="04782F66" w:rsidR="00A65A6A" w:rsidRDefault="00A65A6A" w:rsidP="00D2388C">
      <w:pPr>
        <w:ind w:left="0" w:firstLine="0"/>
        <w:rPr>
          <w:rFonts w:ascii="Calibri body" w:hAnsi="Calibri body" w:cstheme="majorHAnsi"/>
          <w:sz w:val="30"/>
          <w:szCs w:val="30"/>
        </w:rPr>
      </w:pPr>
    </w:p>
    <w:p w14:paraId="11BF106F" w14:textId="77777777" w:rsidR="00A65A6A" w:rsidRPr="00974D6F" w:rsidRDefault="00A65A6A" w:rsidP="00D2388C">
      <w:pPr>
        <w:ind w:left="0" w:firstLine="0"/>
        <w:rPr>
          <w:rFonts w:ascii="Calibri body" w:hAnsi="Calibri body" w:cstheme="majorHAnsi"/>
          <w:sz w:val="30"/>
          <w:szCs w:val="30"/>
        </w:rPr>
      </w:pPr>
    </w:p>
    <w:p w14:paraId="5D0347FD" w14:textId="77777777" w:rsidR="00D2388C" w:rsidRPr="00974D6F" w:rsidRDefault="00D2388C" w:rsidP="00D2388C">
      <w:pPr>
        <w:ind w:left="0" w:firstLine="0"/>
        <w:rPr>
          <w:rFonts w:ascii="Calibri body" w:hAnsi="Calibri body" w:cstheme="majorHAnsi"/>
          <w:sz w:val="30"/>
          <w:szCs w:val="30"/>
        </w:rPr>
      </w:pPr>
    </w:p>
    <w:p w14:paraId="13AA4FC4" w14:textId="77777777" w:rsidR="00D2388C" w:rsidRPr="00974D6F" w:rsidRDefault="00D2388C" w:rsidP="00D2388C">
      <w:pPr>
        <w:ind w:left="0" w:firstLine="0"/>
        <w:rPr>
          <w:rFonts w:ascii="Calibri body" w:hAnsi="Calibri body" w:cstheme="majorHAnsi"/>
          <w:sz w:val="30"/>
          <w:szCs w:val="30"/>
        </w:rPr>
      </w:pPr>
      <w:r w:rsidRPr="00974D6F">
        <w:rPr>
          <w:rFonts w:ascii="Calibri body" w:hAnsi="Calibri body" w:cstheme="majorHAnsi"/>
          <w:sz w:val="30"/>
          <w:szCs w:val="30"/>
        </w:rPr>
        <w:t>A summary of System Owner/Department Lead responsibilities includes:</w:t>
      </w:r>
    </w:p>
    <w:p w14:paraId="07C2C0F6" w14:textId="77777777" w:rsidR="00D2388C" w:rsidRPr="00974D6F" w:rsidRDefault="00D2388C" w:rsidP="00D2388C">
      <w:pPr>
        <w:ind w:left="0" w:firstLine="0"/>
      </w:pPr>
    </w:p>
    <w:p w14:paraId="55715E08" w14:textId="73979F8D"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Collects and manages system backups for all targets of a penetration testing engagement</w:t>
      </w:r>
      <w:r w:rsidRPr="00974D6F">
        <w:rPr>
          <w:rFonts w:ascii="Calibri body" w:hAnsi="Calibri body" w:cstheme="majorHAnsi"/>
          <w:sz w:val="30"/>
          <w:szCs w:val="30"/>
        </w:rPr>
        <w:t>.</w:t>
      </w:r>
    </w:p>
    <w:p w14:paraId="79312960" w14:textId="6081B42D"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Provisions and provides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testers with network access to any required accounts</w:t>
      </w:r>
      <w:r w:rsidRPr="00974D6F">
        <w:rPr>
          <w:rFonts w:ascii="Calibri body" w:hAnsi="Calibri body" w:cstheme="majorHAnsi"/>
          <w:sz w:val="30"/>
          <w:szCs w:val="30"/>
        </w:rPr>
        <w:t>.</w:t>
      </w:r>
    </w:p>
    <w:p w14:paraId="6E0D4B39" w14:textId="329B5423"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Provides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testers with any required information for white-box or grey</w:t>
      </w:r>
      <w:r w:rsidRPr="00974D6F">
        <w:rPr>
          <w:rFonts w:ascii="Calibri body" w:hAnsi="Calibri body" w:cstheme="majorHAnsi"/>
          <w:sz w:val="30"/>
          <w:szCs w:val="30"/>
        </w:rPr>
        <w:t xml:space="preserve"> </w:t>
      </w:r>
      <w:r w:rsidRPr="00974D6F">
        <w:rPr>
          <w:rFonts w:ascii="Calibri body" w:hAnsi="Calibri body" w:cstheme="majorHAnsi"/>
          <w:sz w:val="30"/>
          <w:szCs w:val="30"/>
        </w:rPr>
        <w:t>box tests</w:t>
      </w:r>
      <w:r w:rsidRPr="00974D6F">
        <w:rPr>
          <w:rFonts w:ascii="Calibri body" w:hAnsi="Calibri body" w:cstheme="majorHAnsi"/>
          <w:sz w:val="30"/>
          <w:szCs w:val="30"/>
        </w:rPr>
        <w:t>.</w:t>
      </w:r>
    </w:p>
    <w:p w14:paraId="0F0BB396" w14:textId="09B815AC"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Defines an acceptable penetration testing time window for the target systems</w:t>
      </w:r>
      <w:r w:rsidRPr="00974D6F">
        <w:rPr>
          <w:rFonts w:ascii="Calibri body" w:hAnsi="Calibri body" w:cstheme="majorHAnsi"/>
          <w:sz w:val="30"/>
          <w:szCs w:val="30"/>
        </w:rPr>
        <w:t>.</w:t>
      </w:r>
    </w:p>
    <w:p w14:paraId="4EF527EE" w14:textId="3276917C"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Signs the rules of engagement RoE</w:t>
      </w:r>
      <w:r w:rsidRPr="00974D6F">
        <w:rPr>
          <w:rFonts w:ascii="Calibri body" w:hAnsi="Calibri body" w:cstheme="majorHAnsi"/>
          <w:sz w:val="30"/>
          <w:szCs w:val="30"/>
        </w:rPr>
        <w:t>.</w:t>
      </w:r>
    </w:p>
    <w:p w14:paraId="2E09B645" w14:textId="24FDAA2F"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Mitigation of vulnerabilities discovered during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engagement</w:t>
      </w:r>
      <w:r w:rsidRPr="00974D6F">
        <w:rPr>
          <w:rFonts w:ascii="Calibri body" w:hAnsi="Calibri body" w:cstheme="majorHAnsi"/>
          <w:sz w:val="30"/>
          <w:szCs w:val="30"/>
        </w:rPr>
        <w:t>.</w:t>
      </w:r>
    </w:p>
    <w:p w14:paraId="5586E556" w14:textId="77777777" w:rsidR="00D2388C" w:rsidRPr="00974D6F" w:rsidRDefault="00D2388C" w:rsidP="00E51C31">
      <w:pPr>
        <w:spacing w:after="160" w:line="259" w:lineRule="auto"/>
        <w:ind w:left="0" w:firstLine="0"/>
        <w:jc w:val="left"/>
      </w:pPr>
    </w:p>
    <w:p w14:paraId="121B7903" w14:textId="6EE410BD" w:rsidR="00530DEE" w:rsidRPr="00974D6F" w:rsidRDefault="00D2388C" w:rsidP="00974D6F">
      <w:pPr>
        <w:pStyle w:val="Heading2"/>
        <w:ind w:left="0" w:firstLine="0"/>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Pen</w:t>
      </w:r>
      <w:r w:rsidRPr="00974D6F">
        <w:rPr>
          <w:rFonts w:asciiTheme="minorHAnsi" w:eastAsiaTheme="minorHAnsi" w:hAnsiTheme="minorHAnsi" w:cstheme="minorBidi"/>
          <w:b/>
          <w:bCs/>
          <w:sz w:val="30"/>
          <w:szCs w:val="30"/>
          <w:lang w:val="en-US"/>
        </w:rPr>
        <w:t xml:space="preserve"> T</w:t>
      </w:r>
      <w:r w:rsidRPr="00974D6F">
        <w:rPr>
          <w:rFonts w:asciiTheme="minorHAnsi" w:eastAsiaTheme="minorHAnsi" w:hAnsiTheme="minorHAnsi" w:cstheme="minorBidi"/>
          <w:b/>
          <w:bCs/>
          <w:sz w:val="30"/>
          <w:szCs w:val="30"/>
          <w:lang w:val="en-US"/>
        </w:rPr>
        <w:t>esting Lead Manager</w:t>
      </w:r>
    </w:p>
    <w:p w14:paraId="268B4EED" w14:textId="3EE7139E" w:rsidR="00D2388C" w:rsidRPr="00974D6F" w:rsidRDefault="00D2388C" w:rsidP="00D2388C">
      <w:pPr>
        <w:ind w:left="0" w:firstLine="0"/>
        <w:rPr>
          <w:rFonts w:ascii="Calibri body" w:hAnsi="Calibri body" w:cstheme="majorHAnsi"/>
          <w:sz w:val="30"/>
          <w:szCs w:val="30"/>
        </w:rPr>
      </w:pPr>
      <w:r w:rsidRPr="00974D6F">
        <w:rPr>
          <w:rFonts w:ascii="Calibri body" w:hAnsi="Calibri body" w:cstheme="majorHAnsi"/>
          <w:sz w:val="30"/>
          <w:szCs w:val="30"/>
        </w:rPr>
        <w:t>The Pen</w:t>
      </w:r>
      <w:r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Lead Manager may be an internal employee of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 or an assigned manager of a penetration testing engagement with a third-party penetration testing service provider and is responsible for planning and overseeing each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engagement and penetration testing activities such that they adhere to the guidance provided by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frameworks listed in Section 5.i "Relevant sources of penetration testing activity scope". The ultimate responsibility of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Lead Manager is to seek to identify all types of vulnerabilities within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IT infrastructure that </w:t>
      </w:r>
      <w:proofErr w:type="gramStart"/>
      <w:r w:rsidRPr="00974D6F">
        <w:rPr>
          <w:rFonts w:ascii="Calibri body" w:hAnsi="Calibri body" w:cstheme="majorHAnsi"/>
          <w:sz w:val="30"/>
          <w:szCs w:val="30"/>
        </w:rPr>
        <w:t>includes, but</w:t>
      </w:r>
      <w:proofErr w:type="gramEnd"/>
      <w:r w:rsidRPr="00974D6F">
        <w:rPr>
          <w:rFonts w:ascii="Calibri body" w:hAnsi="Calibri body" w:cstheme="majorHAnsi"/>
          <w:sz w:val="30"/>
          <w:szCs w:val="30"/>
        </w:rPr>
        <w:t xml:space="preserve"> is not limited to those found within Section 5.i "Relevant sources of vulnerability information". All planned and executed activities must be considered ethical, legal, and in line with any existing contractual obligations and limitations between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 and third-party service and infrastructure providers. </w:t>
      </w:r>
    </w:p>
    <w:p w14:paraId="42C45F4B" w14:textId="77777777" w:rsidR="00D2388C" w:rsidRPr="00974D6F" w:rsidRDefault="00D2388C" w:rsidP="00D2388C">
      <w:pPr>
        <w:ind w:left="0" w:firstLine="0"/>
        <w:rPr>
          <w:rFonts w:ascii="Calibri body" w:hAnsi="Calibri body" w:cstheme="majorHAnsi"/>
          <w:sz w:val="30"/>
          <w:szCs w:val="30"/>
        </w:rPr>
      </w:pPr>
    </w:p>
    <w:p w14:paraId="495FA8FF" w14:textId="77777777" w:rsidR="00D2388C" w:rsidRPr="00974D6F" w:rsidRDefault="00D2388C" w:rsidP="00D2388C">
      <w:pPr>
        <w:ind w:left="0" w:firstLine="0"/>
        <w:rPr>
          <w:rFonts w:ascii="Calibri body" w:hAnsi="Calibri body" w:cstheme="majorHAnsi"/>
          <w:sz w:val="30"/>
          <w:szCs w:val="30"/>
        </w:rPr>
      </w:pPr>
    </w:p>
    <w:p w14:paraId="75E322BD" w14:textId="22E30E0A" w:rsidR="00D2388C" w:rsidRPr="00974D6F" w:rsidRDefault="00D2388C" w:rsidP="00D2388C">
      <w:pPr>
        <w:ind w:left="0" w:firstLine="0"/>
        <w:rPr>
          <w:rFonts w:ascii="Calibri body" w:hAnsi="Calibri body" w:cstheme="majorHAnsi"/>
          <w:sz w:val="30"/>
          <w:szCs w:val="30"/>
        </w:rPr>
      </w:pPr>
      <w:r w:rsidRPr="00974D6F">
        <w:rPr>
          <w:rFonts w:ascii="Calibri body" w:hAnsi="Calibri body" w:cstheme="majorHAnsi"/>
          <w:sz w:val="30"/>
          <w:szCs w:val="30"/>
        </w:rPr>
        <w:t xml:space="preserve">All penetration testing engagements will be explicitly approved by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executive management including the Chief Executive Officer (CEO) and/or Chief Information Security Officer (CISO) prior to execution. This explicit permission will be formalized in an SLA that will be signed by members of </w:t>
      </w:r>
      <w:r w:rsidR="00A65A6A">
        <w:rPr>
          <w:rFonts w:ascii="Calibri body" w:hAnsi="Calibri body" w:cstheme="majorHAnsi"/>
          <w:sz w:val="30"/>
          <w:szCs w:val="30"/>
        </w:rPr>
        <w:t>{Company Name}</w:t>
      </w:r>
      <w:r w:rsidRPr="00974D6F">
        <w:rPr>
          <w:rFonts w:ascii="Calibri body" w:hAnsi="Calibri body" w:cstheme="majorHAnsi"/>
          <w:sz w:val="30"/>
          <w:szCs w:val="30"/>
        </w:rPr>
        <w:t>'s executive management, the System Owner/Department Lead,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Lead Manager, and all pen</w:t>
      </w:r>
      <w:r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team members. </w:t>
      </w:r>
    </w:p>
    <w:p w14:paraId="25B8A047" w14:textId="77777777" w:rsidR="00D2388C" w:rsidRPr="00974D6F" w:rsidRDefault="00D2388C" w:rsidP="00D2388C">
      <w:pPr>
        <w:ind w:left="0" w:firstLine="0"/>
        <w:rPr>
          <w:rFonts w:ascii="Calibri body" w:hAnsi="Calibri body" w:cstheme="majorHAnsi"/>
          <w:sz w:val="30"/>
          <w:szCs w:val="30"/>
        </w:rPr>
      </w:pPr>
    </w:p>
    <w:p w14:paraId="36E981C2" w14:textId="1A247C14" w:rsidR="00D2388C" w:rsidRPr="00974D6F" w:rsidRDefault="00D2388C" w:rsidP="00D2388C">
      <w:pPr>
        <w:ind w:left="0" w:firstLine="0"/>
        <w:rPr>
          <w:rFonts w:ascii="Calibri body" w:hAnsi="Calibri body" w:cstheme="majorHAnsi"/>
          <w:sz w:val="30"/>
          <w:szCs w:val="30"/>
        </w:rPr>
      </w:pPr>
      <w:r w:rsidRPr="00974D6F">
        <w:rPr>
          <w:rFonts w:ascii="Calibri body" w:hAnsi="Calibri body" w:cstheme="majorHAnsi"/>
          <w:sz w:val="30"/>
          <w:szCs w:val="30"/>
        </w:rPr>
        <w:t>A summary of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Lead Manager responsibilities include:</w:t>
      </w:r>
    </w:p>
    <w:p w14:paraId="3723D1A2" w14:textId="77777777" w:rsidR="00D2388C" w:rsidRPr="00974D6F" w:rsidRDefault="00D2388C" w:rsidP="00D2388C">
      <w:pPr>
        <w:ind w:left="0" w:firstLine="0"/>
      </w:pPr>
    </w:p>
    <w:p w14:paraId="742E0BBD" w14:textId="0C071701"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Manages the schedule of penetration testing engagements and related responsibilities</w:t>
      </w:r>
      <w:r w:rsidRPr="00974D6F">
        <w:rPr>
          <w:rFonts w:ascii="Calibri body" w:hAnsi="Calibri body" w:cstheme="majorHAnsi"/>
          <w:sz w:val="30"/>
          <w:szCs w:val="30"/>
        </w:rPr>
        <w:t>.</w:t>
      </w:r>
    </w:p>
    <w:p w14:paraId="25855456" w14:textId="0358FDFC"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Selects and plans appropriate penetration testing activities based on each engagement's scope to meet the minimum requirements outlined in this document and any additional requirements specified by </w:t>
      </w:r>
      <w:r w:rsidR="00A65A6A">
        <w:rPr>
          <w:rFonts w:ascii="Calibri body" w:hAnsi="Calibri body" w:cstheme="majorHAnsi"/>
          <w:sz w:val="30"/>
          <w:szCs w:val="30"/>
        </w:rPr>
        <w:t>{Company Name}</w:t>
      </w:r>
      <w:r w:rsidRPr="00974D6F">
        <w:rPr>
          <w:rFonts w:ascii="Calibri body" w:hAnsi="Calibri body" w:cstheme="majorHAnsi"/>
          <w:sz w:val="30"/>
          <w:szCs w:val="30"/>
        </w:rPr>
        <w:t>'s CEO and/or CISO executives</w:t>
      </w:r>
      <w:r w:rsidRPr="00974D6F">
        <w:rPr>
          <w:rFonts w:ascii="Calibri body" w:hAnsi="Calibri body" w:cstheme="majorHAnsi"/>
          <w:sz w:val="30"/>
          <w:szCs w:val="30"/>
        </w:rPr>
        <w:t>.</w:t>
      </w:r>
    </w:p>
    <w:p w14:paraId="070138B1" w14:textId="5B3DECFA"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Develops appropriate RoE documents and submit them for approval by the CEO and/or CISO prior to </w:t>
      </w:r>
      <w:r w:rsidRPr="00974D6F">
        <w:rPr>
          <w:rFonts w:ascii="Calibri body" w:hAnsi="Calibri body" w:cstheme="majorHAnsi"/>
          <w:sz w:val="30"/>
          <w:szCs w:val="30"/>
        </w:rPr>
        <w:t>pen testing</w:t>
      </w:r>
      <w:r w:rsidRPr="00974D6F">
        <w:rPr>
          <w:rFonts w:ascii="Calibri body" w:hAnsi="Calibri body" w:cstheme="majorHAnsi"/>
          <w:sz w:val="30"/>
          <w:szCs w:val="30"/>
        </w:rPr>
        <w:t xml:space="preserve"> engagement begins</w:t>
      </w:r>
      <w:r w:rsidRPr="00974D6F">
        <w:rPr>
          <w:rFonts w:ascii="Calibri body" w:hAnsi="Calibri body" w:cstheme="majorHAnsi"/>
          <w:sz w:val="30"/>
          <w:szCs w:val="30"/>
        </w:rPr>
        <w:t>.</w:t>
      </w:r>
    </w:p>
    <w:p w14:paraId="54E8A2C9" w14:textId="2066DD54"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Schedules meetings with </w:t>
      </w:r>
      <w:r w:rsidRPr="00974D6F">
        <w:rPr>
          <w:rFonts w:ascii="Calibri body" w:hAnsi="Calibri body" w:cstheme="majorHAnsi"/>
          <w:sz w:val="30"/>
          <w:szCs w:val="30"/>
        </w:rPr>
        <w:t>pen testing</w:t>
      </w:r>
      <w:r w:rsidRPr="00974D6F">
        <w:rPr>
          <w:rFonts w:ascii="Calibri body" w:hAnsi="Calibri body" w:cstheme="majorHAnsi"/>
          <w:sz w:val="30"/>
          <w:szCs w:val="30"/>
        </w:rPr>
        <w:t xml:space="preserve"> team members to explain each engagement's SLA and RoE</w:t>
      </w:r>
      <w:r w:rsidRPr="00974D6F">
        <w:rPr>
          <w:rFonts w:ascii="Calibri body" w:hAnsi="Calibri body" w:cstheme="majorHAnsi"/>
          <w:sz w:val="30"/>
          <w:szCs w:val="30"/>
        </w:rPr>
        <w:t>.</w:t>
      </w:r>
    </w:p>
    <w:p w14:paraId="7BB9D39B" w14:textId="210E7C9D"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Assigns specific tasks to penetration testing team members</w:t>
      </w:r>
      <w:r w:rsidRPr="00974D6F">
        <w:rPr>
          <w:rFonts w:ascii="Calibri body" w:hAnsi="Calibri body" w:cstheme="majorHAnsi"/>
          <w:sz w:val="30"/>
          <w:szCs w:val="30"/>
        </w:rPr>
        <w:t>.</w:t>
      </w:r>
    </w:p>
    <w:p w14:paraId="22F7D24D" w14:textId="43CF50B4"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Oversees penetration testing activities and ensures that activities are conducted properly</w:t>
      </w:r>
      <w:r w:rsidRPr="00974D6F">
        <w:rPr>
          <w:rFonts w:ascii="Calibri body" w:hAnsi="Calibri body" w:cstheme="majorHAnsi"/>
          <w:sz w:val="30"/>
          <w:szCs w:val="30"/>
        </w:rPr>
        <w:t>.</w:t>
      </w:r>
    </w:p>
    <w:p w14:paraId="184BAA85" w14:textId="4F742642"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Ensures that evidence is collected and oversees the writing of reports to relay the findings uncovered by each </w:t>
      </w:r>
      <w:r w:rsidRPr="00974D6F">
        <w:rPr>
          <w:rFonts w:ascii="Calibri body" w:hAnsi="Calibri body" w:cstheme="majorHAnsi"/>
          <w:sz w:val="30"/>
          <w:szCs w:val="30"/>
        </w:rPr>
        <w:t>pen testing</w:t>
      </w:r>
      <w:r w:rsidRPr="00974D6F">
        <w:rPr>
          <w:rFonts w:ascii="Calibri body" w:hAnsi="Calibri body" w:cstheme="majorHAnsi"/>
          <w:sz w:val="30"/>
          <w:szCs w:val="30"/>
        </w:rPr>
        <w:t xml:space="preserve"> engagement</w:t>
      </w:r>
      <w:r w:rsidRPr="00974D6F">
        <w:rPr>
          <w:rFonts w:ascii="Calibri body" w:hAnsi="Calibri body" w:cstheme="majorHAnsi"/>
          <w:sz w:val="30"/>
          <w:szCs w:val="30"/>
        </w:rPr>
        <w:t>.</w:t>
      </w:r>
    </w:p>
    <w:p w14:paraId="29D95BED" w14:textId="0149A3BF"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Signs the SLA and RoE for each </w:t>
      </w:r>
      <w:r w:rsidRPr="00974D6F">
        <w:rPr>
          <w:rFonts w:ascii="Calibri body" w:hAnsi="Calibri body" w:cstheme="majorHAnsi"/>
          <w:sz w:val="30"/>
          <w:szCs w:val="30"/>
        </w:rPr>
        <w:t>pen testing</w:t>
      </w:r>
      <w:r w:rsidRPr="00974D6F">
        <w:rPr>
          <w:rFonts w:ascii="Calibri body" w:hAnsi="Calibri body" w:cstheme="majorHAnsi"/>
          <w:sz w:val="30"/>
          <w:szCs w:val="30"/>
        </w:rPr>
        <w:t xml:space="preserve"> engagement</w:t>
      </w:r>
      <w:r w:rsidRPr="00974D6F">
        <w:rPr>
          <w:rFonts w:ascii="Calibri body" w:hAnsi="Calibri body" w:cstheme="majorHAnsi"/>
          <w:sz w:val="30"/>
          <w:szCs w:val="30"/>
        </w:rPr>
        <w:t>.</w:t>
      </w:r>
    </w:p>
    <w:p w14:paraId="12A86200" w14:textId="1D70700C"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Ensures all penetration team members sign the required SLA and RoE for each </w:t>
      </w:r>
      <w:r w:rsidRPr="00974D6F">
        <w:rPr>
          <w:rFonts w:ascii="Calibri body" w:hAnsi="Calibri body" w:cstheme="majorHAnsi"/>
          <w:sz w:val="30"/>
          <w:szCs w:val="30"/>
        </w:rPr>
        <w:t>pen testing</w:t>
      </w:r>
      <w:r w:rsidRPr="00974D6F">
        <w:rPr>
          <w:rFonts w:ascii="Calibri body" w:hAnsi="Calibri body" w:cstheme="majorHAnsi"/>
          <w:sz w:val="30"/>
          <w:szCs w:val="30"/>
        </w:rPr>
        <w:t xml:space="preserve"> engagement</w:t>
      </w:r>
      <w:r w:rsidRPr="00974D6F">
        <w:rPr>
          <w:rFonts w:ascii="Calibri body" w:hAnsi="Calibri body" w:cstheme="majorHAnsi"/>
          <w:sz w:val="30"/>
          <w:szCs w:val="30"/>
        </w:rPr>
        <w:t>.</w:t>
      </w:r>
    </w:p>
    <w:p w14:paraId="65A47C9A" w14:textId="77777777" w:rsidR="00974D6F" w:rsidRDefault="00974D6F" w:rsidP="00974D6F">
      <w:pPr>
        <w:rPr>
          <w:lang w:val="en-US"/>
        </w:rPr>
      </w:pPr>
    </w:p>
    <w:p w14:paraId="31A658C2" w14:textId="4BADCD29" w:rsidR="00D2388C" w:rsidRPr="00974D6F" w:rsidRDefault="00D2388C" w:rsidP="00D2388C">
      <w:pPr>
        <w:pStyle w:val="Heading2"/>
        <w:ind w:left="0" w:firstLine="0"/>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Pen</w:t>
      </w:r>
      <w:r w:rsidRPr="00974D6F">
        <w:rPr>
          <w:rFonts w:asciiTheme="minorHAnsi" w:eastAsiaTheme="minorHAnsi" w:hAnsiTheme="minorHAnsi" w:cstheme="minorBidi"/>
          <w:b/>
          <w:bCs/>
          <w:sz w:val="30"/>
          <w:szCs w:val="30"/>
          <w:lang w:val="en-US"/>
        </w:rPr>
        <w:t xml:space="preserve"> T</w:t>
      </w:r>
      <w:r w:rsidRPr="00974D6F">
        <w:rPr>
          <w:rFonts w:asciiTheme="minorHAnsi" w:eastAsiaTheme="minorHAnsi" w:hAnsiTheme="minorHAnsi" w:cstheme="minorBidi"/>
          <w:b/>
          <w:bCs/>
          <w:sz w:val="30"/>
          <w:szCs w:val="30"/>
          <w:lang w:val="en-US"/>
        </w:rPr>
        <w:t>esting Team Members</w:t>
      </w:r>
    </w:p>
    <w:p w14:paraId="55A7C572" w14:textId="21C4C87A" w:rsidR="00D2388C" w:rsidRPr="00974D6F" w:rsidRDefault="00D2388C" w:rsidP="00D2388C">
      <w:pPr>
        <w:ind w:left="0" w:firstLine="0"/>
        <w:rPr>
          <w:rFonts w:ascii="Calibri body" w:hAnsi="Calibri body" w:cstheme="majorHAnsi"/>
          <w:sz w:val="30"/>
          <w:szCs w:val="30"/>
        </w:rPr>
      </w:pPr>
      <w:r w:rsidRPr="00974D6F">
        <w:rPr>
          <w:rFonts w:ascii="Calibri body" w:hAnsi="Calibri body" w:cstheme="majorHAnsi"/>
          <w:sz w:val="30"/>
          <w:szCs w:val="30"/>
        </w:rPr>
        <w:t>The Pen</w:t>
      </w:r>
      <w:r w:rsidR="00EA6E5B"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Team Members may be internal employees of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 or direct employees of a third-party penetration testing service provider and are responsible for performing activities </w:t>
      </w:r>
      <w:proofErr w:type="gramStart"/>
      <w:r w:rsidRPr="00974D6F">
        <w:rPr>
          <w:rFonts w:ascii="Calibri body" w:hAnsi="Calibri body" w:cstheme="majorHAnsi"/>
          <w:sz w:val="30"/>
          <w:szCs w:val="30"/>
        </w:rPr>
        <w:t>similar to</w:t>
      </w:r>
      <w:proofErr w:type="gramEnd"/>
      <w:r w:rsidRPr="00974D6F">
        <w:rPr>
          <w:rFonts w:ascii="Calibri body" w:hAnsi="Calibri body" w:cstheme="majorHAnsi"/>
          <w:sz w:val="30"/>
          <w:szCs w:val="30"/>
        </w:rPr>
        <w:t xml:space="preserve"> those of a malicious actor with the purpose of simulating a real-world cyber-attack. All activities will be conducted ethically and must have explicit permission from the Pen</w:t>
      </w:r>
      <w:r w:rsidR="00EA6E5B"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Lead Manager who is acting on behalf of </w:t>
      </w:r>
      <w:r w:rsidR="00A65A6A">
        <w:rPr>
          <w:rFonts w:ascii="Calibri body" w:hAnsi="Calibri body" w:cstheme="majorHAnsi"/>
          <w:sz w:val="30"/>
          <w:szCs w:val="30"/>
        </w:rPr>
        <w:t>{Company Name}</w:t>
      </w:r>
      <w:r w:rsidRPr="00974D6F">
        <w:rPr>
          <w:rFonts w:ascii="Calibri body" w:hAnsi="Calibri body" w:cstheme="majorHAnsi"/>
          <w:sz w:val="30"/>
          <w:szCs w:val="30"/>
        </w:rPr>
        <w:t>'s executive management including the CEO and/or CISO. This explicit permission will be formalized in a penetration testing service level agreement that will be signed by each individual Pen</w:t>
      </w:r>
      <w:r w:rsidR="00EA6E5B"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Team Member. </w:t>
      </w:r>
    </w:p>
    <w:p w14:paraId="204E7E62" w14:textId="77777777" w:rsidR="00D2388C" w:rsidRPr="00974D6F" w:rsidRDefault="00D2388C" w:rsidP="00D2388C">
      <w:pPr>
        <w:ind w:left="0" w:firstLine="0"/>
        <w:rPr>
          <w:rFonts w:ascii="Calibri body" w:hAnsi="Calibri body" w:cstheme="majorHAnsi"/>
          <w:sz w:val="30"/>
          <w:szCs w:val="30"/>
        </w:rPr>
      </w:pPr>
    </w:p>
    <w:p w14:paraId="7E533284" w14:textId="5F24E812" w:rsidR="00D2388C" w:rsidRPr="00974D6F" w:rsidRDefault="00D2388C" w:rsidP="00D2388C">
      <w:pPr>
        <w:ind w:left="0" w:firstLine="0"/>
        <w:rPr>
          <w:rFonts w:ascii="Calibri body" w:hAnsi="Calibri body" w:cstheme="majorHAnsi"/>
          <w:sz w:val="30"/>
          <w:szCs w:val="30"/>
        </w:rPr>
      </w:pPr>
      <w:r w:rsidRPr="00974D6F">
        <w:rPr>
          <w:rFonts w:ascii="Calibri body" w:hAnsi="Calibri body" w:cstheme="majorHAnsi"/>
          <w:sz w:val="30"/>
          <w:szCs w:val="30"/>
        </w:rPr>
        <w:t>The summary of the general responsibilities of Pen</w:t>
      </w:r>
      <w:r w:rsidR="00EA6E5B" w:rsidRPr="00974D6F">
        <w:rPr>
          <w:rFonts w:ascii="Calibri body" w:hAnsi="Calibri body" w:cstheme="majorHAnsi"/>
          <w:sz w:val="30"/>
          <w:szCs w:val="30"/>
        </w:rPr>
        <w:t xml:space="preserve"> </w:t>
      </w:r>
      <w:r w:rsidRPr="00974D6F">
        <w:rPr>
          <w:rFonts w:ascii="Calibri body" w:hAnsi="Calibri body" w:cstheme="majorHAnsi"/>
          <w:sz w:val="30"/>
          <w:szCs w:val="30"/>
        </w:rPr>
        <w:t>testing Team Members include:</w:t>
      </w:r>
    </w:p>
    <w:p w14:paraId="25E7E1DE" w14:textId="77777777" w:rsidR="00EA6E5B" w:rsidRPr="00974D6F" w:rsidRDefault="00EA6E5B" w:rsidP="00D2388C">
      <w:pPr>
        <w:ind w:left="0" w:firstLine="0"/>
        <w:rPr>
          <w:rFonts w:ascii="Calibri body" w:hAnsi="Calibri body" w:cstheme="majorHAnsi"/>
          <w:sz w:val="30"/>
          <w:szCs w:val="30"/>
        </w:rPr>
      </w:pPr>
    </w:p>
    <w:p w14:paraId="3B07AFCD" w14:textId="55A0356E"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Following the direction of the </w:t>
      </w:r>
      <w:r w:rsidR="00EA6E5B" w:rsidRPr="00974D6F">
        <w:rPr>
          <w:rFonts w:ascii="Calibri body" w:hAnsi="Calibri body" w:cstheme="majorHAnsi"/>
          <w:sz w:val="30"/>
          <w:szCs w:val="30"/>
        </w:rPr>
        <w:t>Pen testing</w:t>
      </w:r>
      <w:r w:rsidRPr="00974D6F">
        <w:rPr>
          <w:rFonts w:ascii="Calibri body" w:hAnsi="Calibri body" w:cstheme="majorHAnsi"/>
          <w:sz w:val="30"/>
          <w:szCs w:val="30"/>
        </w:rPr>
        <w:t xml:space="preserve"> Lead Manager</w:t>
      </w:r>
      <w:r w:rsidR="00EA6E5B" w:rsidRPr="00974D6F">
        <w:rPr>
          <w:rFonts w:ascii="Calibri body" w:hAnsi="Calibri body" w:cstheme="majorHAnsi"/>
          <w:sz w:val="30"/>
          <w:szCs w:val="30"/>
        </w:rPr>
        <w:t>.</w:t>
      </w:r>
    </w:p>
    <w:p w14:paraId="30F0228A" w14:textId="7E2EA961"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Performing and properly documenting penetration test activities</w:t>
      </w:r>
      <w:r w:rsidR="00EA6E5B" w:rsidRPr="00974D6F">
        <w:rPr>
          <w:rFonts w:ascii="Calibri body" w:hAnsi="Calibri body" w:cstheme="majorHAnsi"/>
          <w:sz w:val="30"/>
          <w:szCs w:val="30"/>
        </w:rPr>
        <w:t>.</w:t>
      </w:r>
    </w:p>
    <w:p w14:paraId="0769E486" w14:textId="4BD0C7A2"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Compiling detailed information for each discovered vulnerability</w:t>
      </w:r>
      <w:r w:rsidR="00EA6E5B" w:rsidRPr="00974D6F">
        <w:rPr>
          <w:rFonts w:ascii="Calibri body" w:hAnsi="Calibri body" w:cstheme="majorHAnsi"/>
          <w:sz w:val="30"/>
          <w:szCs w:val="30"/>
        </w:rPr>
        <w:t>.</w:t>
      </w:r>
    </w:p>
    <w:p w14:paraId="04709ABC" w14:textId="23875E5B"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Providing a risk score and rating for each discovered vulnerability</w:t>
      </w:r>
      <w:r w:rsidR="00EA6E5B" w:rsidRPr="00974D6F">
        <w:rPr>
          <w:rFonts w:ascii="Calibri body" w:hAnsi="Calibri body" w:cstheme="majorHAnsi"/>
          <w:sz w:val="30"/>
          <w:szCs w:val="30"/>
        </w:rPr>
        <w:t>.</w:t>
      </w:r>
    </w:p>
    <w:p w14:paraId="6EECDEA8" w14:textId="1B3B8DFF"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Compiling remediation recommendations for each discovered vulnerability</w:t>
      </w:r>
      <w:r w:rsidR="00EA6E5B" w:rsidRPr="00974D6F">
        <w:rPr>
          <w:rFonts w:ascii="Calibri body" w:hAnsi="Calibri body" w:cstheme="majorHAnsi"/>
          <w:sz w:val="30"/>
          <w:szCs w:val="30"/>
        </w:rPr>
        <w:t>.</w:t>
      </w:r>
    </w:p>
    <w:p w14:paraId="1026D45C" w14:textId="56C3274F"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Verifying the remediation of each discovered vulnerability during retesting</w:t>
      </w:r>
      <w:r w:rsidR="00EA6E5B" w:rsidRPr="00974D6F">
        <w:rPr>
          <w:rFonts w:ascii="Calibri body" w:hAnsi="Calibri body" w:cstheme="majorHAnsi"/>
          <w:sz w:val="30"/>
          <w:szCs w:val="30"/>
        </w:rPr>
        <w:t>.</w:t>
      </w:r>
    </w:p>
    <w:p w14:paraId="3CAD94AE" w14:textId="5950B729" w:rsidR="00D2388C" w:rsidRPr="00974D6F" w:rsidRDefault="00D2388C">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Signing the required </w:t>
      </w:r>
      <w:r w:rsidR="00EA6E5B" w:rsidRPr="00974D6F">
        <w:rPr>
          <w:rFonts w:ascii="Calibri body" w:hAnsi="Calibri body" w:cstheme="majorHAnsi"/>
          <w:sz w:val="30"/>
          <w:szCs w:val="30"/>
        </w:rPr>
        <w:t>pen testing</w:t>
      </w:r>
      <w:r w:rsidRPr="00974D6F">
        <w:rPr>
          <w:rFonts w:ascii="Calibri body" w:hAnsi="Calibri body" w:cstheme="majorHAnsi"/>
          <w:sz w:val="30"/>
          <w:szCs w:val="30"/>
        </w:rPr>
        <w:t xml:space="preserve"> SLA and/or ROE</w:t>
      </w:r>
      <w:r w:rsidR="00EA6E5B" w:rsidRPr="00974D6F">
        <w:rPr>
          <w:rFonts w:ascii="Calibri body" w:hAnsi="Calibri body" w:cstheme="majorHAnsi"/>
          <w:sz w:val="30"/>
          <w:szCs w:val="30"/>
        </w:rPr>
        <w:t>.</w:t>
      </w:r>
    </w:p>
    <w:p w14:paraId="088F78D7" w14:textId="031B7486" w:rsidR="00EA6E5B" w:rsidRPr="00974D6F" w:rsidRDefault="00EA6E5B" w:rsidP="00EA6E5B">
      <w:pPr>
        <w:rPr>
          <w:rFonts w:ascii="Calibri body" w:hAnsi="Calibri body" w:cstheme="majorHAnsi"/>
          <w:sz w:val="30"/>
          <w:szCs w:val="30"/>
        </w:rPr>
      </w:pPr>
    </w:p>
    <w:p w14:paraId="4F51F6CB" w14:textId="1675B9D8" w:rsidR="00EA6E5B" w:rsidRPr="00974D6F" w:rsidRDefault="00EA6E5B" w:rsidP="00EA6E5B">
      <w:pPr>
        <w:rPr>
          <w:rFonts w:ascii="Calibri body" w:hAnsi="Calibri body" w:cstheme="majorHAnsi"/>
          <w:sz w:val="30"/>
          <w:szCs w:val="30"/>
        </w:rPr>
      </w:pPr>
    </w:p>
    <w:p w14:paraId="3D6753C2" w14:textId="6BD202D6" w:rsidR="00EA6E5B" w:rsidRDefault="00EA6E5B" w:rsidP="00EA6E5B">
      <w:pPr>
        <w:rPr>
          <w:rFonts w:ascii="Calibri body" w:hAnsi="Calibri body" w:cstheme="majorHAnsi"/>
          <w:sz w:val="30"/>
          <w:szCs w:val="30"/>
        </w:rPr>
      </w:pPr>
    </w:p>
    <w:p w14:paraId="72C3C918" w14:textId="77777777" w:rsidR="00974D6F" w:rsidRPr="00974D6F" w:rsidRDefault="00974D6F" w:rsidP="00EA6E5B">
      <w:pPr>
        <w:rPr>
          <w:rFonts w:ascii="Calibri body" w:hAnsi="Calibri body" w:cstheme="majorHAnsi"/>
          <w:sz w:val="30"/>
          <w:szCs w:val="30"/>
        </w:rPr>
      </w:pPr>
    </w:p>
    <w:p w14:paraId="1CE2A630" w14:textId="3E0E4100" w:rsidR="00EA6E5B" w:rsidRPr="00974D6F" w:rsidRDefault="00EA6E5B" w:rsidP="00EA6E5B">
      <w:pPr>
        <w:rPr>
          <w:rFonts w:ascii="Calibri body" w:hAnsi="Calibri body" w:cstheme="majorHAnsi"/>
          <w:sz w:val="30"/>
          <w:szCs w:val="30"/>
        </w:rPr>
      </w:pPr>
    </w:p>
    <w:p w14:paraId="7F23F049" w14:textId="20C62F1C" w:rsidR="00EA6E5B" w:rsidRPr="00974D6F" w:rsidRDefault="00EA6E5B" w:rsidP="00EA6E5B">
      <w:pPr>
        <w:rPr>
          <w:rFonts w:ascii="Calibri body" w:hAnsi="Calibri body" w:cstheme="majorHAnsi"/>
          <w:sz w:val="30"/>
          <w:szCs w:val="30"/>
        </w:rPr>
      </w:pPr>
    </w:p>
    <w:p w14:paraId="646E8B47" w14:textId="77777777" w:rsidR="00EA6E5B" w:rsidRPr="00974D6F" w:rsidRDefault="00EA6E5B" w:rsidP="00EA6E5B">
      <w:pPr>
        <w:pStyle w:val="Heading2"/>
        <w:ind w:left="0" w:firstLine="0"/>
        <w:rPr>
          <w:rFonts w:asciiTheme="majorHAnsi" w:eastAsiaTheme="majorEastAsia" w:hAnsiTheme="majorHAnsi" w:cstheme="majorHAnsi"/>
          <w:b/>
          <w:bCs/>
          <w:color w:val="365F91" w:themeColor="accent1" w:themeShade="BF"/>
          <w:sz w:val="40"/>
          <w:szCs w:val="40"/>
          <w:lang w:val="en-US"/>
        </w:rPr>
      </w:pPr>
      <w:r w:rsidRPr="00974D6F">
        <w:rPr>
          <w:rFonts w:asciiTheme="majorHAnsi" w:eastAsiaTheme="majorEastAsia" w:hAnsiTheme="majorHAnsi" w:cstheme="majorHAnsi"/>
          <w:b/>
          <w:bCs/>
          <w:color w:val="365F91" w:themeColor="accent1" w:themeShade="BF"/>
          <w:sz w:val="40"/>
          <w:szCs w:val="40"/>
          <w:lang w:val="en-US"/>
        </w:rPr>
        <w:t>Backup Strategy</w:t>
      </w:r>
    </w:p>
    <w:p w14:paraId="7FE213B5" w14:textId="2DFF2E5F"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t>Adequate backups and fail-over systems must be in place before a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engagement begins. It is critical that the existence of these recovery systems is confirmed by the System Owner/Department Lead and acknowledged by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Lead Manager before testing begins. It's also critical that the System Owner/Department Lead has enough personnel available during testing activity to make a full recovery of the target systems from backup in the event of an adverse security incident.</w:t>
      </w:r>
    </w:p>
    <w:p w14:paraId="1F1AFCB2" w14:textId="77777777" w:rsidR="00EA6E5B" w:rsidRPr="00974D6F" w:rsidRDefault="00EA6E5B" w:rsidP="00EA6E5B">
      <w:pPr>
        <w:ind w:left="0" w:firstLine="0"/>
        <w:rPr>
          <w:rFonts w:ascii="Calibri body" w:hAnsi="Calibri body" w:cstheme="majorHAnsi"/>
          <w:sz w:val="30"/>
          <w:szCs w:val="30"/>
        </w:rPr>
      </w:pPr>
    </w:p>
    <w:p w14:paraId="4B52F40E" w14:textId="126D140F"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t>If</w:t>
      </w:r>
      <w:r w:rsidRPr="00974D6F">
        <w:rPr>
          <w:rFonts w:ascii="Calibri body" w:hAnsi="Calibri body" w:cstheme="majorHAnsi"/>
          <w:sz w:val="30"/>
          <w:szCs w:val="30"/>
        </w:rPr>
        <w:t xml:space="preserve"> an incident causes a negative impact on the target systems the full recovery of systems according to the mean time to recovery (MTTR), recovery point objective (RPO), and recovery time objective (RTO) specified in each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 department's data security policy must be possible.</w:t>
      </w:r>
    </w:p>
    <w:p w14:paraId="3BA101D7" w14:textId="61D3CFBC" w:rsidR="00EA6E5B" w:rsidRPr="00974D6F" w:rsidRDefault="00EA6E5B" w:rsidP="00974D6F">
      <w:pPr>
        <w:pStyle w:val="Heading2"/>
        <w:ind w:left="0" w:firstLine="0"/>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Communication Paths</w:t>
      </w:r>
    </w:p>
    <w:p w14:paraId="31D94C7F" w14:textId="15431922"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t>During each pen</w:t>
      </w:r>
      <w:r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engagement, it's important to ensure all parties involved are aware of </w:t>
      </w:r>
      <w:r w:rsidR="00A65A6A">
        <w:rPr>
          <w:rFonts w:ascii="Calibri body" w:hAnsi="Calibri body" w:cstheme="majorHAnsi"/>
          <w:sz w:val="30"/>
          <w:szCs w:val="30"/>
        </w:rPr>
        <w:t>{Company Name}</w:t>
      </w:r>
      <w:r w:rsidRPr="00974D6F">
        <w:rPr>
          <w:rFonts w:ascii="Calibri body" w:hAnsi="Calibri body" w:cstheme="majorHAnsi"/>
          <w:sz w:val="30"/>
          <w:szCs w:val="30"/>
        </w:rPr>
        <w:t>'s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communication policies. This protects the security of &lt;&gt;'s business operations during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process and supports the secure, reliable, effective, and efficient management of a pen</w:t>
      </w:r>
      <w:r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engagement. </w:t>
      </w:r>
    </w:p>
    <w:p w14:paraId="4E1B4CF0" w14:textId="08636204" w:rsidR="00EA6E5B" w:rsidRPr="00974D6F" w:rsidRDefault="00EA6E5B" w:rsidP="00EA6E5B">
      <w:pPr>
        <w:ind w:left="0" w:firstLine="0"/>
        <w:rPr>
          <w:rFonts w:ascii="Calibri body" w:hAnsi="Calibri body" w:cstheme="majorHAnsi"/>
          <w:sz w:val="30"/>
          <w:szCs w:val="30"/>
        </w:rPr>
      </w:pPr>
    </w:p>
    <w:p w14:paraId="67B3EA39" w14:textId="7C2D8470" w:rsidR="00EA6E5B" w:rsidRPr="00974D6F" w:rsidRDefault="00EA6E5B" w:rsidP="00EA6E5B">
      <w:pPr>
        <w:ind w:left="0" w:firstLine="0"/>
        <w:rPr>
          <w:rFonts w:ascii="Calibri body" w:hAnsi="Calibri body" w:cstheme="majorHAnsi"/>
          <w:sz w:val="30"/>
          <w:szCs w:val="30"/>
        </w:rPr>
      </w:pPr>
    </w:p>
    <w:p w14:paraId="793EC6ED" w14:textId="7862773E" w:rsidR="00EA6E5B" w:rsidRPr="00974D6F" w:rsidRDefault="00EA6E5B" w:rsidP="00EA6E5B">
      <w:pPr>
        <w:ind w:left="0" w:firstLine="0"/>
        <w:rPr>
          <w:rFonts w:ascii="Calibri body" w:hAnsi="Calibri body" w:cstheme="majorHAnsi"/>
          <w:sz w:val="30"/>
          <w:szCs w:val="30"/>
        </w:rPr>
      </w:pPr>
    </w:p>
    <w:p w14:paraId="74857D2E" w14:textId="40205110" w:rsidR="00EA6E5B" w:rsidRPr="00974D6F" w:rsidRDefault="00EA6E5B" w:rsidP="00EA6E5B">
      <w:pPr>
        <w:ind w:left="0" w:firstLine="0"/>
        <w:rPr>
          <w:rFonts w:ascii="Calibri body" w:hAnsi="Calibri body" w:cstheme="majorHAnsi"/>
          <w:sz w:val="30"/>
          <w:szCs w:val="30"/>
        </w:rPr>
      </w:pPr>
    </w:p>
    <w:p w14:paraId="32D29653" w14:textId="77777777" w:rsidR="00EA6E5B" w:rsidRPr="00974D6F" w:rsidRDefault="00EA6E5B" w:rsidP="00EA6E5B">
      <w:pPr>
        <w:ind w:left="0" w:firstLine="0"/>
        <w:rPr>
          <w:rFonts w:ascii="Calibri body" w:hAnsi="Calibri body" w:cstheme="majorHAnsi"/>
          <w:sz w:val="30"/>
          <w:szCs w:val="30"/>
        </w:rPr>
      </w:pPr>
    </w:p>
    <w:p w14:paraId="78587A87" w14:textId="77777777" w:rsidR="00EA6E5B" w:rsidRPr="00974D6F" w:rsidRDefault="00EA6E5B" w:rsidP="00EA6E5B">
      <w:pPr>
        <w:ind w:left="0" w:firstLine="0"/>
        <w:rPr>
          <w:rFonts w:ascii="Calibri body" w:hAnsi="Calibri body" w:cstheme="majorHAnsi"/>
          <w:sz w:val="30"/>
          <w:szCs w:val="30"/>
        </w:rPr>
      </w:pPr>
    </w:p>
    <w:p w14:paraId="2BD5BA4F" w14:textId="77777777" w:rsidR="00EA6E5B" w:rsidRPr="00974D6F" w:rsidRDefault="00EA6E5B" w:rsidP="00EA6E5B">
      <w:pPr>
        <w:ind w:left="0" w:firstLine="0"/>
        <w:rPr>
          <w:rFonts w:ascii="Calibri body" w:hAnsi="Calibri body" w:cstheme="majorHAnsi"/>
          <w:sz w:val="30"/>
          <w:szCs w:val="30"/>
        </w:rPr>
      </w:pPr>
    </w:p>
    <w:p w14:paraId="11A95EFA" w14:textId="77777777" w:rsidR="00EA6E5B" w:rsidRPr="00974D6F" w:rsidRDefault="00EA6E5B" w:rsidP="00EA6E5B">
      <w:pPr>
        <w:ind w:left="0" w:firstLine="0"/>
        <w:rPr>
          <w:rFonts w:ascii="Calibri body" w:hAnsi="Calibri body" w:cstheme="majorHAnsi"/>
          <w:sz w:val="30"/>
          <w:szCs w:val="30"/>
        </w:rPr>
      </w:pPr>
    </w:p>
    <w:p w14:paraId="75617770" w14:textId="0575C23D"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t>A summary of mandatory communication requirements during penetration testing engagements:</w:t>
      </w:r>
    </w:p>
    <w:p w14:paraId="37300131" w14:textId="77777777" w:rsidR="00EA6E5B" w:rsidRPr="00974D6F" w:rsidRDefault="00EA6E5B" w:rsidP="00EA6E5B">
      <w:pPr>
        <w:ind w:left="0" w:firstLine="0"/>
      </w:pPr>
    </w:p>
    <w:p w14:paraId="47AA983B" w14:textId="19B70599" w:rsidR="00EA6E5B" w:rsidRPr="00974D6F" w:rsidRDefault="00EA6E5B">
      <w:pPr>
        <w:numPr>
          <w:ilvl w:val="0"/>
          <w:numId w:val="2"/>
        </w:numPr>
        <w:rPr>
          <w:rFonts w:ascii="Calibri body" w:hAnsi="Calibri body" w:cstheme="majorHAnsi"/>
          <w:sz w:val="30"/>
          <w:szCs w:val="30"/>
        </w:rPr>
      </w:pPr>
      <w:r w:rsidRPr="00974D6F">
        <w:rPr>
          <w:rFonts w:ascii="Calibri body" w:hAnsi="Calibri body" w:cstheme="majorHAnsi"/>
          <w:sz w:val="30"/>
          <w:szCs w:val="30"/>
        </w:rPr>
        <w:t>Pen testing</w:t>
      </w:r>
      <w:r w:rsidRPr="00974D6F">
        <w:rPr>
          <w:rFonts w:ascii="Calibri body" w:hAnsi="Calibri body" w:cstheme="majorHAnsi"/>
          <w:sz w:val="30"/>
          <w:szCs w:val="30"/>
        </w:rPr>
        <w:t xml:space="preserve"> Lead Manager must have close communication with all assigned </w:t>
      </w:r>
      <w:r w:rsidRPr="00974D6F">
        <w:rPr>
          <w:rFonts w:ascii="Calibri body" w:hAnsi="Calibri body" w:cstheme="majorHAnsi"/>
          <w:sz w:val="30"/>
          <w:szCs w:val="30"/>
        </w:rPr>
        <w:t>Pen testing</w:t>
      </w:r>
      <w:r w:rsidRPr="00974D6F">
        <w:rPr>
          <w:rFonts w:ascii="Calibri body" w:hAnsi="Calibri body" w:cstheme="majorHAnsi"/>
          <w:sz w:val="30"/>
          <w:szCs w:val="30"/>
        </w:rPr>
        <w:t xml:space="preserve"> Team Members throughout a </w:t>
      </w:r>
      <w:r w:rsidRPr="00974D6F">
        <w:rPr>
          <w:rFonts w:ascii="Calibri body" w:hAnsi="Calibri body" w:cstheme="majorHAnsi"/>
          <w:sz w:val="30"/>
          <w:szCs w:val="30"/>
        </w:rPr>
        <w:t>pen testing</w:t>
      </w:r>
      <w:r w:rsidRPr="00974D6F">
        <w:rPr>
          <w:rFonts w:ascii="Calibri body" w:hAnsi="Calibri body" w:cstheme="majorHAnsi"/>
          <w:sz w:val="30"/>
          <w:szCs w:val="30"/>
        </w:rPr>
        <w:t xml:space="preserve"> engagement</w:t>
      </w:r>
      <w:r w:rsidRPr="00974D6F">
        <w:rPr>
          <w:rFonts w:ascii="Calibri body" w:hAnsi="Calibri body" w:cstheme="majorHAnsi"/>
          <w:sz w:val="30"/>
          <w:szCs w:val="30"/>
        </w:rPr>
        <w:t>.</w:t>
      </w:r>
    </w:p>
    <w:p w14:paraId="769EEAB1" w14:textId="1D5E70DD" w:rsidR="00EA6E5B" w:rsidRPr="00974D6F" w:rsidRDefault="00EA6E5B">
      <w:pPr>
        <w:numPr>
          <w:ilvl w:val="0"/>
          <w:numId w:val="2"/>
        </w:numPr>
        <w:rPr>
          <w:rFonts w:ascii="Calibri body" w:hAnsi="Calibri body" w:cstheme="majorHAnsi"/>
          <w:sz w:val="30"/>
          <w:szCs w:val="30"/>
        </w:rPr>
      </w:pPr>
      <w:r w:rsidRPr="00974D6F">
        <w:rPr>
          <w:rFonts w:ascii="Calibri body" w:hAnsi="Calibri body" w:cstheme="majorHAnsi"/>
          <w:sz w:val="30"/>
          <w:szCs w:val="30"/>
        </w:rPr>
        <w:t xml:space="preserve">All information including reports and emergency incident alerts communicated between the </w:t>
      </w:r>
      <w:r w:rsidRPr="00974D6F">
        <w:rPr>
          <w:rFonts w:ascii="Calibri body" w:hAnsi="Calibri body" w:cstheme="majorHAnsi"/>
          <w:sz w:val="30"/>
          <w:szCs w:val="30"/>
        </w:rPr>
        <w:t>Pen testing</w:t>
      </w:r>
      <w:r w:rsidRPr="00974D6F">
        <w:rPr>
          <w:rFonts w:ascii="Calibri body" w:hAnsi="Calibri body" w:cstheme="majorHAnsi"/>
          <w:sz w:val="30"/>
          <w:szCs w:val="30"/>
        </w:rPr>
        <w:t xml:space="preserve"> Team Members and the System Owner/Department Lead should go through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Lead Manager</w:t>
      </w:r>
      <w:r w:rsidRPr="00974D6F">
        <w:rPr>
          <w:rFonts w:ascii="Calibri body" w:hAnsi="Calibri body" w:cstheme="majorHAnsi"/>
          <w:sz w:val="30"/>
          <w:szCs w:val="30"/>
        </w:rPr>
        <w:t>.</w:t>
      </w:r>
    </w:p>
    <w:p w14:paraId="499E91A5" w14:textId="4B1C7D31" w:rsidR="00EA6E5B" w:rsidRPr="00974D6F" w:rsidRDefault="00EA6E5B">
      <w:pPr>
        <w:numPr>
          <w:ilvl w:val="0"/>
          <w:numId w:val="2"/>
        </w:numPr>
        <w:rPr>
          <w:rFonts w:ascii="Calibri body" w:hAnsi="Calibri body" w:cstheme="majorHAnsi"/>
          <w:sz w:val="30"/>
          <w:szCs w:val="30"/>
        </w:rPr>
      </w:pPr>
      <w:r w:rsidRPr="00974D6F">
        <w:rPr>
          <w:rFonts w:ascii="Calibri body" w:hAnsi="Calibri body" w:cstheme="majorHAnsi"/>
          <w:sz w:val="30"/>
          <w:szCs w:val="30"/>
        </w:rPr>
        <w:t>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Team Members and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Lead Manager must have a direct line of contact during all penetration testing activities to enable an immediate response to potential critical security incidents, unexpected discoveries</w:t>
      </w:r>
      <w:r w:rsidRPr="00974D6F">
        <w:rPr>
          <w:rFonts w:ascii="Calibri body" w:hAnsi="Calibri body" w:cstheme="majorHAnsi"/>
          <w:sz w:val="30"/>
          <w:szCs w:val="30"/>
        </w:rPr>
        <w:t>.</w:t>
      </w:r>
    </w:p>
    <w:p w14:paraId="63463ED5" w14:textId="77777777" w:rsidR="00EA6E5B" w:rsidRPr="00974D6F" w:rsidRDefault="00EA6E5B">
      <w:pPr>
        <w:numPr>
          <w:ilvl w:val="0"/>
          <w:numId w:val="2"/>
        </w:numPr>
        <w:rPr>
          <w:rFonts w:ascii="Calibri body" w:hAnsi="Calibri body" w:cstheme="majorHAnsi"/>
          <w:sz w:val="30"/>
          <w:szCs w:val="30"/>
        </w:rPr>
      </w:pPr>
      <w:r w:rsidRPr="00974D6F">
        <w:rPr>
          <w:rFonts w:ascii="Calibri body" w:hAnsi="Calibri body" w:cstheme="majorHAnsi"/>
          <w:sz w:val="30"/>
          <w:szCs w:val="30"/>
        </w:rPr>
        <w:t>In the case that a vulnerability is discovered with an actual or estimated CVSS score of 8.5 or higher, that information should be provided directly to the relevant System Owner/Department Lead within 24 hours of the discovery.</w:t>
      </w:r>
    </w:p>
    <w:p w14:paraId="18E54DB1" w14:textId="1EFB8F67" w:rsidR="00EA6E5B" w:rsidRPr="00974D6F" w:rsidRDefault="00EA6E5B">
      <w:pPr>
        <w:numPr>
          <w:ilvl w:val="0"/>
          <w:numId w:val="2"/>
        </w:numPr>
        <w:rPr>
          <w:rFonts w:ascii="Calibri body" w:hAnsi="Calibri body" w:cstheme="majorHAnsi"/>
          <w:sz w:val="30"/>
          <w:szCs w:val="30"/>
        </w:rPr>
      </w:pPr>
      <w:r w:rsidRPr="00974D6F">
        <w:rPr>
          <w:rFonts w:ascii="Calibri body" w:hAnsi="Calibri body" w:cstheme="majorHAnsi"/>
          <w:sz w:val="30"/>
          <w:szCs w:val="30"/>
        </w:rPr>
        <w:t>After the completion of a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engagement,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Lead Manager should provide the documented results to the System Owner/Department Lead in a timely manner to allow for the remediation of discovered vulnerabilities</w:t>
      </w:r>
      <w:r w:rsidRPr="00974D6F">
        <w:rPr>
          <w:rFonts w:ascii="Calibri body" w:hAnsi="Calibri body" w:cstheme="majorHAnsi"/>
          <w:sz w:val="30"/>
          <w:szCs w:val="30"/>
        </w:rPr>
        <w:t>.</w:t>
      </w:r>
    </w:p>
    <w:p w14:paraId="2FE250C0" w14:textId="33B92AA6" w:rsidR="00EA6E5B" w:rsidRPr="00974D6F" w:rsidRDefault="00EA6E5B">
      <w:pPr>
        <w:numPr>
          <w:ilvl w:val="0"/>
          <w:numId w:val="2"/>
        </w:numPr>
        <w:rPr>
          <w:rFonts w:ascii="Calibri body" w:hAnsi="Calibri body" w:cstheme="majorHAnsi"/>
          <w:sz w:val="30"/>
          <w:szCs w:val="30"/>
        </w:rPr>
      </w:pPr>
      <w:r w:rsidRPr="00974D6F">
        <w:rPr>
          <w:rFonts w:ascii="Calibri body" w:hAnsi="Calibri body" w:cstheme="majorHAnsi"/>
          <w:sz w:val="30"/>
          <w:szCs w:val="30"/>
        </w:rPr>
        <w:t>After the completion of a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engagement,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Lead Manager should provide the documented results to the CEO and/or CISO to allow a risk reassessment of business operations</w:t>
      </w:r>
      <w:r w:rsidRPr="00974D6F">
        <w:rPr>
          <w:rFonts w:ascii="Calibri body" w:hAnsi="Calibri body" w:cstheme="majorHAnsi"/>
          <w:sz w:val="30"/>
          <w:szCs w:val="30"/>
        </w:rPr>
        <w:t>.</w:t>
      </w:r>
    </w:p>
    <w:p w14:paraId="18409A3D" w14:textId="61A6000A" w:rsidR="00EA6E5B" w:rsidRPr="00974D6F" w:rsidRDefault="00EA6E5B">
      <w:pPr>
        <w:numPr>
          <w:ilvl w:val="0"/>
          <w:numId w:val="2"/>
        </w:numPr>
        <w:rPr>
          <w:rFonts w:ascii="Calibri body" w:hAnsi="Calibri body" w:cstheme="majorHAnsi"/>
          <w:sz w:val="30"/>
          <w:szCs w:val="30"/>
        </w:rPr>
      </w:pPr>
      <w:r w:rsidRPr="00974D6F">
        <w:rPr>
          <w:rFonts w:ascii="Calibri body" w:hAnsi="Calibri body" w:cstheme="majorHAnsi"/>
          <w:sz w:val="30"/>
          <w:szCs w:val="30"/>
        </w:rPr>
        <w:t>After the delivery of reports the System Owner/Department Lead, System Owner/Department Lead, and CISO will meet directly to discuss remediation and review the management of any remaining vulnerabilities such as transferring or accepting the risk</w:t>
      </w:r>
      <w:r w:rsidRPr="00974D6F">
        <w:rPr>
          <w:rFonts w:ascii="Calibri body" w:hAnsi="Calibri body" w:cstheme="majorHAnsi"/>
          <w:sz w:val="30"/>
          <w:szCs w:val="30"/>
        </w:rPr>
        <w:t>.</w:t>
      </w:r>
    </w:p>
    <w:p w14:paraId="0169CA64" w14:textId="77777777" w:rsidR="00EA6E5B" w:rsidRPr="00974D6F" w:rsidRDefault="00EA6E5B">
      <w:pPr>
        <w:numPr>
          <w:ilvl w:val="0"/>
          <w:numId w:val="2"/>
        </w:numPr>
        <w:rPr>
          <w:rFonts w:ascii="Calibri body" w:hAnsi="Calibri body" w:cstheme="majorHAnsi"/>
          <w:sz w:val="30"/>
          <w:szCs w:val="30"/>
        </w:rPr>
      </w:pPr>
      <w:r w:rsidRPr="00974D6F">
        <w:rPr>
          <w:rFonts w:ascii="Calibri body" w:hAnsi="Calibri body" w:cstheme="majorHAnsi"/>
          <w:sz w:val="30"/>
          <w:szCs w:val="30"/>
        </w:rPr>
        <w:lastRenderedPageBreak/>
        <w:t>After the full remediation of all vulnerabilities, the System Owner/Department Lead should notify the Pentesting Lead Manager so that retesting to verify the effectiveness of the remediation steps</w:t>
      </w:r>
    </w:p>
    <w:p w14:paraId="241D2665" w14:textId="74730AC2" w:rsidR="00EA6E5B" w:rsidRPr="00974D6F" w:rsidRDefault="00EA6E5B" w:rsidP="00EA6E5B">
      <w:pPr>
        <w:pStyle w:val="Heading2"/>
        <w:ind w:left="0" w:firstLine="0"/>
        <w:rPr>
          <w:rFonts w:asciiTheme="majorHAnsi" w:eastAsiaTheme="majorEastAsia" w:hAnsiTheme="majorHAnsi" w:cstheme="majorHAnsi"/>
          <w:b/>
          <w:bCs/>
          <w:color w:val="365F91" w:themeColor="accent1" w:themeShade="BF"/>
          <w:sz w:val="40"/>
          <w:szCs w:val="40"/>
          <w:lang w:val="en-US"/>
        </w:rPr>
      </w:pPr>
      <w:r w:rsidRPr="00974D6F">
        <w:rPr>
          <w:rFonts w:asciiTheme="majorHAnsi" w:eastAsiaTheme="majorEastAsia" w:hAnsiTheme="majorHAnsi" w:cstheme="majorHAnsi"/>
          <w:b/>
          <w:bCs/>
          <w:color w:val="365F91" w:themeColor="accent1" w:themeShade="BF"/>
          <w:sz w:val="40"/>
          <w:szCs w:val="40"/>
          <w:lang w:val="en-US"/>
        </w:rPr>
        <w:t>Pen testing</w:t>
      </w:r>
      <w:r w:rsidRPr="00974D6F">
        <w:rPr>
          <w:rFonts w:asciiTheme="majorHAnsi" w:eastAsiaTheme="majorEastAsia" w:hAnsiTheme="majorHAnsi" w:cstheme="majorHAnsi"/>
          <w:b/>
          <w:bCs/>
          <w:color w:val="365F91" w:themeColor="accent1" w:themeShade="BF"/>
          <w:sz w:val="40"/>
          <w:szCs w:val="40"/>
          <w:lang w:val="en-US"/>
        </w:rPr>
        <w:t xml:space="preserve"> Activity Scope </w:t>
      </w:r>
      <w:proofErr w:type="gramStart"/>
      <w:r w:rsidRPr="00974D6F">
        <w:rPr>
          <w:rFonts w:asciiTheme="majorHAnsi" w:eastAsiaTheme="majorEastAsia" w:hAnsiTheme="majorHAnsi" w:cstheme="majorHAnsi"/>
          <w:b/>
          <w:bCs/>
          <w:color w:val="365F91" w:themeColor="accent1" w:themeShade="BF"/>
          <w:sz w:val="40"/>
          <w:szCs w:val="40"/>
          <w:lang w:val="en-US"/>
        </w:rPr>
        <w:t>And</w:t>
      </w:r>
      <w:proofErr w:type="gramEnd"/>
      <w:r w:rsidRPr="00974D6F">
        <w:rPr>
          <w:rFonts w:asciiTheme="majorHAnsi" w:eastAsiaTheme="majorEastAsia" w:hAnsiTheme="majorHAnsi" w:cstheme="majorHAnsi"/>
          <w:b/>
          <w:bCs/>
          <w:color w:val="365F91" w:themeColor="accent1" w:themeShade="BF"/>
          <w:sz w:val="40"/>
          <w:szCs w:val="40"/>
          <w:lang w:val="en-US"/>
        </w:rPr>
        <w:t xml:space="preserve"> Limitations</w:t>
      </w:r>
    </w:p>
    <w:p w14:paraId="23914033" w14:textId="7619FFFF"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t>Each penetration testing engagement has a scope that defines what is being tested and the engagement's limitations. High-level goals for each type of engagement can be found in Section 2 "Penetration Testing Policy Definitions" and sources of granular scope can be found in Section 5.i "Pen</w:t>
      </w:r>
      <w:r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Frameworks </w:t>
      </w:r>
      <w:proofErr w:type="gramStart"/>
      <w:r w:rsidRPr="00974D6F">
        <w:rPr>
          <w:rFonts w:ascii="Calibri body" w:hAnsi="Calibri body" w:cstheme="majorHAnsi"/>
          <w:sz w:val="30"/>
          <w:szCs w:val="30"/>
        </w:rPr>
        <w:t>And</w:t>
      </w:r>
      <w:proofErr w:type="gramEnd"/>
      <w:r w:rsidRPr="00974D6F">
        <w:rPr>
          <w:rFonts w:ascii="Calibri body" w:hAnsi="Calibri body" w:cstheme="majorHAnsi"/>
          <w:sz w:val="30"/>
          <w:szCs w:val="30"/>
        </w:rPr>
        <w:t xml:space="preserve"> Cyber-Threat Intelligence". Each engagement may also include specific requirements and contractual obligations such as service level agreements with </w:t>
      </w:r>
      <w:r w:rsidR="00A65A6A">
        <w:rPr>
          <w:rFonts w:ascii="Calibri body" w:hAnsi="Calibri body" w:cstheme="majorHAnsi"/>
          <w:sz w:val="30"/>
          <w:szCs w:val="30"/>
        </w:rPr>
        <w:t>{Company Name}</w:t>
      </w:r>
      <w:r w:rsidRPr="00974D6F">
        <w:rPr>
          <w:rFonts w:ascii="Calibri body" w:hAnsi="Calibri body" w:cstheme="majorHAnsi"/>
          <w:sz w:val="30"/>
          <w:szCs w:val="30"/>
        </w:rPr>
        <w:t>'s customers, users, and compliance with formal IT security standards.</w:t>
      </w:r>
    </w:p>
    <w:p w14:paraId="1658A292" w14:textId="77777777" w:rsidR="00EA6E5B" w:rsidRPr="00974D6F" w:rsidRDefault="00EA6E5B" w:rsidP="00EA6E5B">
      <w:pPr>
        <w:ind w:left="0" w:firstLine="0"/>
        <w:rPr>
          <w:rFonts w:ascii="Calibri body" w:hAnsi="Calibri body" w:cstheme="majorHAnsi"/>
          <w:sz w:val="30"/>
          <w:szCs w:val="30"/>
        </w:rPr>
      </w:pPr>
    </w:p>
    <w:p w14:paraId="61617DCC" w14:textId="41DFB137"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t xml:space="preserve">The scope of each engagement must also not fall outside of the bounds of any applicable national or regional regulations or </w:t>
      </w:r>
      <w:r w:rsidR="00A65A6A">
        <w:rPr>
          <w:rFonts w:ascii="Calibri body" w:hAnsi="Calibri body" w:cstheme="majorHAnsi"/>
          <w:sz w:val="30"/>
          <w:szCs w:val="30"/>
        </w:rPr>
        <w:t>{Company Name}</w:t>
      </w:r>
      <w:r w:rsidRPr="00974D6F">
        <w:rPr>
          <w:rFonts w:ascii="Calibri body" w:hAnsi="Calibri body" w:cstheme="majorHAnsi"/>
          <w:sz w:val="30"/>
          <w:szCs w:val="30"/>
        </w:rPr>
        <w:t>'s contractual obligations. The scope should be developed into a formal RoE document by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Lead Manager and approved by the CEO/CISO prior to the start of the engagement.</w:t>
      </w:r>
    </w:p>
    <w:p w14:paraId="7423F53D" w14:textId="77777777" w:rsidR="00EA6E5B" w:rsidRPr="00974D6F" w:rsidRDefault="00EA6E5B" w:rsidP="00EA6E5B">
      <w:pPr>
        <w:ind w:left="0" w:firstLine="0"/>
        <w:rPr>
          <w:rFonts w:ascii="Calibri body" w:hAnsi="Calibri body" w:cstheme="majorHAnsi"/>
          <w:sz w:val="30"/>
          <w:szCs w:val="30"/>
        </w:rPr>
      </w:pPr>
    </w:p>
    <w:p w14:paraId="22842836" w14:textId="049869FA"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t>It is the responsibility of the Pen</w:t>
      </w:r>
      <w:r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w:t>
      </w:r>
      <w:proofErr w:type="gramStart"/>
      <w:r w:rsidRPr="00974D6F">
        <w:rPr>
          <w:rFonts w:ascii="Calibri body" w:hAnsi="Calibri body" w:cstheme="majorHAnsi"/>
          <w:sz w:val="30"/>
          <w:szCs w:val="30"/>
        </w:rPr>
        <w:t>Lead</w:t>
      </w:r>
      <w:proofErr w:type="gramEnd"/>
      <w:r w:rsidRPr="00974D6F">
        <w:rPr>
          <w:rFonts w:ascii="Calibri body" w:hAnsi="Calibri body" w:cstheme="majorHAnsi"/>
          <w:sz w:val="30"/>
          <w:szCs w:val="30"/>
        </w:rPr>
        <w:t xml:space="preserve"> Manager to translate the approved RoE into pen</w:t>
      </w:r>
      <w:r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activities that are appropriate for achieving the high-level and engagement-specific requirements of each engagement. </w:t>
      </w:r>
    </w:p>
    <w:p w14:paraId="43076D9E" w14:textId="77777777" w:rsidR="00EA6E5B" w:rsidRPr="00974D6F" w:rsidRDefault="00EA6E5B" w:rsidP="00EA6E5B">
      <w:pPr>
        <w:ind w:left="0" w:firstLine="0"/>
        <w:rPr>
          <w:rFonts w:ascii="Calibri body" w:hAnsi="Calibri body" w:cstheme="majorHAnsi"/>
          <w:sz w:val="30"/>
          <w:szCs w:val="30"/>
        </w:rPr>
      </w:pPr>
    </w:p>
    <w:p w14:paraId="649AC0DA" w14:textId="77777777"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t xml:space="preserve">Although the penetration testing frameworks and sources of cyber-threat intelligence listed in Section 5.i below serve as a general starting point for scoping the design of penetration testing activities, in certain situations </w:t>
      </w:r>
    </w:p>
    <w:p w14:paraId="3BE0A18F" w14:textId="77777777" w:rsidR="00EA6E5B" w:rsidRPr="00974D6F" w:rsidRDefault="00EA6E5B" w:rsidP="00EA6E5B">
      <w:pPr>
        <w:ind w:left="0" w:firstLine="0"/>
        <w:rPr>
          <w:rFonts w:ascii="Calibri body" w:hAnsi="Calibri body" w:cstheme="majorHAnsi"/>
          <w:sz w:val="30"/>
          <w:szCs w:val="30"/>
        </w:rPr>
      </w:pPr>
    </w:p>
    <w:p w14:paraId="06D18625" w14:textId="77777777" w:rsidR="00EA6E5B" w:rsidRPr="00974D6F" w:rsidRDefault="00EA6E5B" w:rsidP="00EA6E5B">
      <w:pPr>
        <w:ind w:left="0" w:firstLine="0"/>
        <w:rPr>
          <w:rFonts w:ascii="Calibri body" w:hAnsi="Calibri body" w:cstheme="majorHAnsi"/>
          <w:sz w:val="30"/>
          <w:szCs w:val="30"/>
        </w:rPr>
      </w:pPr>
    </w:p>
    <w:p w14:paraId="0F05239D" w14:textId="33A2C7A3"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lastRenderedPageBreak/>
        <w:t>such as those described above, special consideration may be required when planning testing activities.</w:t>
      </w:r>
    </w:p>
    <w:p w14:paraId="18F86F1B" w14:textId="359392AA" w:rsidR="00EA6E5B" w:rsidRPr="00974D6F" w:rsidRDefault="00EA6E5B" w:rsidP="00974D6F">
      <w:pPr>
        <w:pStyle w:val="Heading2"/>
        <w:ind w:left="0" w:firstLine="0"/>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Pen</w:t>
      </w:r>
      <w:r w:rsidRPr="00974D6F">
        <w:rPr>
          <w:rFonts w:asciiTheme="minorHAnsi" w:eastAsiaTheme="minorHAnsi" w:hAnsiTheme="minorHAnsi" w:cstheme="minorBidi"/>
          <w:b/>
          <w:bCs/>
          <w:sz w:val="30"/>
          <w:szCs w:val="30"/>
          <w:lang w:val="en-US"/>
        </w:rPr>
        <w:t xml:space="preserve"> </w:t>
      </w:r>
      <w:r w:rsidRPr="00974D6F">
        <w:rPr>
          <w:rFonts w:asciiTheme="minorHAnsi" w:eastAsiaTheme="minorHAnsi" w:hAnsiTheme="minorHAnsi" w:cstheme="minorBidi"/>
          <w:b/>
          <w:bCs/>
          <w:sz w:val="30"/>
          <w:szCs w:val="30"/>
          <w:lang w:val="en-US"/>
        </w:rPr>
        <w:t xml:space="preserve">testing Frameworks </w:t>
      </w:r>
      <w:proofErr w:type="gramStart"/>
      <w:r w:rsidRPr="00974D6F">
        <w:rPr>
          <w:rFonts w:asciiTheme="minorHAnsi" w:eastAsiaTheme="minorHAnsi" w:hAnsiTheme="minorHAnsi" w:cstheme="minorBidi"/>
          <w:b/>
          <w:bCs/>
          <w:sz w:val="30"/>
          <w:szCs w:val="30"/>
          <w:lang w:val="en-US"/>
        </w:rPr>
        <w:t>And</w:t>
      </w:r>
      <w:proofErr w:type="gramEnd"/>
      <w:r w:rsidRPr="00974D6F">
        <w:rPr>
          <w:rFonts w:asciiTheme="minorHAnsi" w:eastAsiaTheme="minorHAnsi" w:hAnsiTheme="minorHAnsi" w:cstheme="minorBidi"/>
          <w:b/>
          <w:bCs/>
          <w:sz w:val="30"/>
          <w:szCs w:val="30"/>
          <w:lang w:val="en-US"/>
        </w:rPr>
        <w:t xml:space="preserve"> Cyber-Threat Intelligence</w:t>
      </w:r>
    </w:p>
    <w:p w14:paraId="0DCB1E0D" w14:textId="05CF3FB5" w:rsidR="00EA6E5B" w:rsidRPr="00974D6F" w:rsidRDefault="00EA6E5B" w:rsidP="00EA6E5B">
      <w:pPr>
        <w:ind w:left="0" w:firstLine="0"/>
        <w:rPr>
          <w:rFonts w:ascii="Calibri body" w:hAnsi="Calibri body" w:cstheme="majorHAnsi"/>
          <w:sz w:val="30"/>
          <w:szCs w:val="30"/>
        </w:rPr>
      </w:pPr>
      <w:r w:rsidRPr="00974D6F">
        <w:rPr>
          <w:rFonts w:ascii="Calibri body" w:hAnsi="Calibri body" w:cstheme="majorHAnsi"/>
          <w:sz w:val="30"/>
          <w:szCs w:val="30"/>
        </w:rPr>
        <w:t>The Pen</w:t>
      </w:r>
      <w:r w:rsidRPr="00974D6F">
        <w:rPr>
          <w:rFonts w:ascii="Calibri body" w:hAnsi="Calibri body" w:cstheme="majorHAnsi"/>
          <w:sz w:val="30"/>
          <w:szCs w:val="30"/>
        </w:rPr>
        <w:t xml:space="preserve"> </w:t>
      </w:r>
      <w:r w:rsidRPr="00974D6F">
        <w:rPr>
          <w:rFonts w:ascii="Calibri body" w:hAnsi="Calibri body" w:cstheme="majorHAnsi"/>
          <w:sz w:val="30"/>
          <w:szCs w:val="30"/>
        </w:rPr>
        <w:t>testing Lead Manager is responsible for planning and implementing pen</w:t>
      </w:r>
      <w:r w:rsidRPr="00974D6F">
        <w:rPr>
          <w:rFonts w:ascii="Calibri body" w:hAnsi="Calibri body" w:cstheme="majorHAnsi"/>
          <w:sz w:val="30"/>
          <w:szCs w:val="30"/>
        </w:rPr>
        <w:t xml:space="preserve"> </w:t>
      </w:r>
      <w:r w:rsidRPr="00974D6F">
        <w:rPr>
          <w:rFonts w:ascii="Calibri body" w:hAnsi="Calibri body" w:cstheme="majorHAnsi"/>
          <w:sz w:val="30"/>
          <w:szCs w:val="30"/>
        </w:rPr>
        <w:t xml:space="preserve">testing activities to verify that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assets, systems, and data are resilient to </w:t>
      </w:r>
      <w:proofErr w:type="gramStart"/>
      <w:r w:rsidRPr="00974D6F">
        <w:rPr>
          <w:rFonts w:ascii="Calibri body" w:hAnsi="Calibri body" w:cstheme="majorHAnsi"/>
          <w:sz w:val="30"/>
          <w:szCs w:val="30"/>
        </w:rPr>
        <w:t>common</w:t>
      </w:r>
      <w:proofErr w:type="gramEnd"/>
      <w:r w:rsidRPr="00974D6F">
        <w:rPr>
          <w:rFonts w:ascii="Calibri body" w:hAnsi="Calibri body" w:cstheme="majorHAnsi"/>
          <w:sz w:val="30"/>
          <w:szCs w:val="30"/>
        </w:rPr>
        <w:t xml:space="preserve"> known vulnerabilities and attacks described in reliable IT security information repositories and penetration testing frameworks. This includes repositories of specific known vulnerabilities that have been identified in the hardware and software used in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IT environment and other cyber-attack tactics, techniques, and procedures documented as threat actor methodology. The lists below highlight some common examples of penetration testing methodology and sources of known vulnerabilities and cyber-attack strategies. </w:t>
      </w:r>
    </w:p>
    <w:p w14:paraId="444C97E3" w14:textId="77777777" w:rsidR="00EA6E5B" w:rsidRPr="00974D6F" w:rsidRDefault="00EA6E5B" w:rsidP="00974D6F">
      <w:pPr>
        <w:pStyle w:val="Heading3"/>
        <w:ind w:left="360"/>
        <w:rPr>
          <w:rFonts w:ascii="Calibri body" w:hAnsi="Calibri body" w:cstheme="majorHAnsi"/>
          <w:color w:val="auto"/>
          <w:sz w:val="30"/>
          <w:szCs w:val="30"/>
        </w:rPr>
      </w:pPr>
      <w:bookmarkStart w:id="2" w:name="_inkex052nnv8" w:colFirst="0" w:colLast="0"/>
      <w:bookmarkEnd w:id="2"/>
      <w:r w:rsidRPr="00974D6F">
        <w:rPr>
          <w:rFonts w:ascii="Calibri body" w:hAnsi="Calibri body" w:cstheme="majorHAnsi"/>
          <w:color w:val="auto"/>
          <w:sz w:val="30"/>
          <w:szCs w:val="30"/>
        </w:rPr>
        <w:t>Relevant sources of standard penetration testing activity scope</w:t>
      </w:r>
    </w:p>
    <w:p w14:paraId="496BBE06" w14:textId="77777777" w:rsidR="00EA6E5B" w:rsidRPr="00974D6F" w:rsidRDefault="00EA6E5B" w:rsidP="00EA6E5B">
      <w:pPr>
        <w:ind w:left="0" w:firstLine="0"/>
        <w:rPr>
          <w:rFonts w:ascii="Calibri body" w:hAnsi="Calibri body" w:cstheme="majorHAnsi"/>
          <w:sz w:val="30"/>
          <w:szCs w:val="30"/>
        </w:rPr>
      </w:pPr>
    </w:p>
    <w:p w14:paraId="4565CEDC" w14:textId="77777777" w:rsidR="00EA6E5B" w:rsidRPr="00974D6F" w:rsidRDefault="00EA6E5B">
      <w:pPr>
        <w:numPr>
          <w:ilvl w:val="0"/>
          <w:numId w:val="3"/>
        </w:numPr>
        <w:rPr>
          <w:rFonts w:ascii="Calibri body" w:hAnsi="Calibri body" w:cstheme="majorHAnsi"/>
          <w:sz w:val="30"/>
          <w:szCs w:val="30"/>
        </w:rPr>
      </w:pPr>
      <w:hyperlink r:id="rId15">
        <w:r w:rsidRPr="00974D6F">
          <w:rPr>
            <w:rFonts w:ascii="Calibri body" w:hAnsi="Calibri body" w:cstheme="majorHAnsi"/>
            <w:color w:val="1155CC"/>
            <w:sz w:val="30"/>
            <w:szCs w:val="30"/>
            <w:u w:val="single"/>
          </w:rPr>
          <w:t>OWASP Testing Guide 4.1</w:t>
        </w:r>
      </w:hyperlink>
    </w:p>
    <w:p w14:paraId="6DBDB03A" w14:textId="77777777" w:rsidR="00EA6E5B" w:rsidRPr="00974D6F" w:rsidRDefault="00EA6E5B">
      <w:pPr>
        <w:numPr>
          <w:ilvl w:val="0"/>
          <w:numId w:val="3"/>
        </w:numPr>
        <w:rPr>
          <w:rFonts w:ascii="Calibri body" w:hAnsi="Calibri body" w:cstheme="majorHAnsi"/>
          <w:sz w:val="30"/>
          <w:szCs w:val="30"/>
        </w:rPr>
      </w:pPr>
      <w:hyperlink r:id="rId16">
        <w:r w:rsidRPr="00974D6F">
          <w:rPr>
            <w:rFonts w:ascii="Calibri body" w:hAnsi="Calibri body" w:cstheme="majorHAnsi"/>
            <w:color w:val="1155CC"/>
            <w:sz w:val="30"/>
            <w:szCs w:val="30"/>
            <w:u w:val="single"/>
          </w:rPr>
          <w:t>PTES Penetration Testing Execution Standard</w:t>
        </w:r>
      </w:hyperlink>
    </w:p>
    <w:p w14:paraId="211E86E6" w14:textId="77777777" w:rsidR="00EA6E5B" w:rsidRPr="00974D6F" w:rsidRDefault="00EA6E5B">
      <w:pPr>
        <w:numPr>
          <w:ilvl w:val="0"/>
          <w:numId w:val="3"/>
        </w:numPr>
        <w:rPr>
          <w:rFonts w:ascii="Calibri body" w:hAnsi="Calibri body" w:cstheme="majorHAnsi"/>
          <w:sz w:val="30"/>
          <w:szCs w:val="30"/>
        </w:rPr>
      </w:pPr>
      <w:hyperlink r:id="rId17">
        <w:r w:rsidRPr="00974D6F">
          <w:rPr>
            <w:rFonts w:ascii="Calibri body" w:hAnsi="Calibri body" w:cstheme="majorHAnsi"/>
            <w:color w:val="1155CC"/>
            <w:sz w:val="30"/>
            <w:szCs w:val="30"/>
            <w:u w:val="single"/>
          </w:rPr>
          <w:t>PTES-TG Penetration Testing Execution Standard Technical Guidelines</w:t>
        </w:r>
      </w:hyperlink>
    </w:p>
    <w:p w14:paraId="2B29F9B3" w14:textId="7557FE0A" w:rsidR="00EA6E5B" w:rsidRPr="00974D6F" w:rsidRDefault="00EA6E5B" w:rsidP="00974D6F">
      <w:pPr>
        <w:pStyle w:val="Heading3"/>
        <w:ind w:left="360"/>
        <w:rPr>
          <w:rFonts w:ascii="Calibri body" w:hAnsi="Calibri body" w:cstheme="majorHAnsi"/>
          <w:sz w:val="30"/>
          <w:szCs w:val="30"/>
        </w:rPr>
      </w:pPr>
      <w:r w:rsidRPr="00974D6F">
        <w:rPr>
          <w:rFonts w:ascii="Calibri body" w:hAnsi="Calibri body" w:cstheme="majorHAnsi"/>
          <w:sz w:val="30"/>
          <w:szCs w:val="30"/>
        </w:rPr>
        <w:t>Relevant sources of vulnerability information</w:t>
      </w:r>
    </w:p>
    <w:p w14:paraId="045D2132" w14:textId="77777777" w:rsidR="00EA6E5B" w:rsidRPr="00974D6F" w:rsidRDefault="00EA6E5B" w:rsidP="00EA6E5B">
      <w:pPr>
        <w:ind w:left="0" w:firstLine="0"/>
        <w:rPr>
          <w:rFonts w:ascii="Calibri body" w:hAnsi="Calibri body" w:cstheme="majorHAnsi"/>
          <w:sz w:val="30"/>
          <w:szCs w:val="30"/>
        </w:rPr>
      </w:pPr>
    </w:p>
    <w:p w14:paraId="03CF347D" w14:textId="77777777" w:rsidR="00EA6E5B" w:rsidRPr="00974D6F" w:rsidRDefault="00EA6E5B">
      <w:pPr>
        <w:numPr>
          <w:ilvl w:val="0"/>
          <w:numId w:val="3"/>
        </w:numPr>
        <w:rPr>
          <w:rFonts w:ascii="Calibri body" w:hAnsi="Calibri body" w:cstheme="majorHAnsi"/>
          <w:sz w:val="30"/>
          <w:szCs w:val="30"/>
        </w:rPr>
      </w:pPr>
      <w:hyperlink r:id="rId18">
        <w:r w:rsidRPr="00974D6F">
          <w:rPr>
            <w:rFonts w:ascii="Calibri body" w:hAnsi="Calibri body" w:cstheme="majorHAnsi"/>
            <w:color w:val="1155CC"/>
            <w:sz w:val="30"/>
            <w:szCs w:val="30"/>
            <w:u w:val="single"/>
          </w:rPr>
          <w:t>CWE/SANS TOP 25 Most Dangerous Software Errors</w:t>
        </w:r>
      </w:hyperlink>
    </w:p>
    <w:p w14:paraId="3F1D512A" w14:textId="77777777" w:rsidR="00EA6E5B" w:rsidRPr="00974D6F" w:rsidRDefault="00EA6E5B">
      <w:pPr>
        <w:numPr>
          <w:ilvl w:val="0"/>
          <w:numId w:val="3"/>
        </w:numPr>
        <w:rPr>
          <w:rFonts w:ascii="Calibri body" w:hAnsi="Calibri body" w:cstheme="majorHAnsi"/>
          <w:sz w:val="30"/>
          <w:szCs w:val="30"/>
        </w:rPr>
      </w:pPr>
      <w:hyperlink r:id="rId19">
        <w:r w:rsidRPr="00974D6F">
          <w:rPr>
            <w:rFonts w:ascii="Calibri body" w:hAnsi="Calibri body" w:cstheme="majorHAnsi"/>
            <w:color w:val="1155CC"/>
            <w:sz w:val="30"/>
            <w:szCs w:val="30"/>
            <w:u w:val="single"/>
          </w:rPr>
          <w:t>OWASP Serverless Top 10</w:t>
        </w:r>
      </w:hyperlink>
    </w:p>
    <w:p w14:paraId="62BF831C" w14:textId="77777777" w:rsidR="00EA6E5B" w:rsidRPr="00974D6F" w:rsidRDefault="00EA6E5B">
      <w:pPr>
        <w:numPr>
          <w:ilvl w:val="0"/>
          <w:numId w:val="3"/>
        </w:numPr>
        <w:rPr>
          <w:rFonts w:ascii="Calibri body" w:hAnsi="Calibri body" w:cstheme="majorHAnsi"/>
          <w:sz w:val="30"/>
          <w:szCs w:val="30"/>
        </w:rPr>
      </w:pPr>
      <w:hyperlink r:id="rId20">
        <w:r w:rsidRPr="00974D6F">
          <w:rPr>
            <w:rFonts w:ascii="Calibri body" w:hAnsi="Calibri body" w:cstheme="majorHAnsi"/>
            <w:color w:val="1155CC"/>
            <w:sz w:val="30"/>
            <w:szCs w:val="30"/>
            <w:u w:val="single"/>
          </w:rPr>
          <w:t>OWASP Top 10</w:t>
        </w:r>
      </w:hyperlink>
    </w:p>
    <w:p w14:paraId="6815B49E" w14:textId="77777777" w:rsidR="00EA6E5B" w:rsidRPr="00974D6F" w:rsidRDefault="00EA6E5B">
      <w:pPr>
        <w:numPr>
          <w:ilvl w:val="0"/>
          <w:numId w:val="3"/>
        </w:numPr>
        <w:rPr>
          <w:rFonts w:ascii="Calibri body" w:hAnsi="Calibri body" w:cstheme="majorHAnsi"/>
          <w:sz w:val="30"/>
          <w:szCs w:val="30"/>
        </w:rPr>
      </w:pPr>
      <w:hyperlink r:id="rId21">
        <w:r w:rsidRPr="00974D6F">
          <w:rPr>
            <w:rFonts w:ascii="Calibri body" w:hAnsi="Calibri body" w:cstheme="majorHAnsi"/>
            <w:color w:val="1155CC"/>
            <w:sz w:val="30"/>
            <w:szCs w:val="30"/>
            <w:u w:val="single"/>
          </w:rPr>
          <w:t xml:space="preserve">MITRE ATT&amp;CK </w:t>
        </w:r>
      </w:hyperlink>
    </w:p>
    <w:p w14:paraId="23BEFD5F" w14:textId="77777777" w:rsidR="00EA6E5B" w:rsidRPr="00974D6F" w:rsidRDefault="00EA6E5B">
      <w:pPr>
        <w:numPr>
          <w:ilvl w:val="0"/>
          <w:numId w:val="3"/>
        </w:numPr>
        <w:rPr>
          <w:rFonts w:ascii="Calibri body" w:hAnsi="Calibri body" w:cstheme="majorHAnsi"/>
          <w:sz w:val="30"/>
          <w:szCs w:val="30"/>
        </w:rPr>
      </w:pPr>
      <w:hyperlink r:id="rId22">
        <w:r w:rsidRPr="00974D6F">
          <w:rPr>
            <w:rFonts w:ascii="Calibri body" w:hAnsi="Calibri body" w:cstheme="majorHAnsi"/>
            <w:color w:val="1155CC"/>
            <w:sz w:val="30"/>
            <w:szCs w:val="30"/>
            <w:u w:val="single"/>
          </w:rPr>
          <w:t>MITRE Common Vulnerability Enumeration (CVE)</w:t>
        </w:r>
      </w:hyperlink>
    </w:p>
    <w:p w14:paraId="710AF588" w14:textId="77777777" w:rsidR="00EA6E5B" w:rsidRPr="00974D6F" w:rsidRDefault="00EA6E5B">
      <w:pPr>
        <w:numPr>
          <w:ilvl w:val="0"/>
          <w:numId w:val="3"/>
        </w:numPr>
        <w:rPr>
          <w:rFonts w:ascii="Calibri body" w:hAnsi="Calibri body" w:cstheme="majorHAnsi"/>
          <w:sz w:val="30"/>
          <w:szCs w:val="30"/>
        </w:rPr>
      </w:pPr>
      <w:hyperlink r:id="rId23">
        <w:r w:rsidRPr="00974D6F">
          <w:rPr>
            <w:rFonts w:ascii="Calibri body" w:hAnsi="Calibri body" w:cstheme="majorHAnsi"/>
            <w:color w:val="1155CC"/>
            <w:sz w:val="30"/>
            <w:szCs w:val="30"/>
            <w:u w:val="single"/>
          </w:rPr>
          <w:t>MITRE Common Weakness Enumeration (CWE)</w:t>
        </w:r>
      </w:hyperlink>
    </w:p>
    <w:p w14:paraId="54C8086F" w14:textId="77777777" w:rsidR="00EA6E5B" w:rsidRPr="00974D6F" w:rsidRDefault="00EA6E5B" w:rsidP="00EA6E5B">
      <w:pPr>
        <w:ind w:left="0" w:firstLine="0"/>
        <w:rPr>
          <w:lang w:val="en-US"/>
        </w:rPr>
      </w:pPr>
    </w:p>
    <w:p w14:paraId="21BEC576" w14:textId="77777777" w:rsidR="00974D6F" w:rsidRPr="00974D6F" w:rsidRDefault="00974D6F" w:rsidP="00974D6F">
      <w:pPr>
        <w:pStyle w:val="Heading2"/>
        <w:ind w:left="0" w:firstLine="0"/>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Rules of Engagement</w:t>
      </w:r>
    </w:p>
    <w:p w14:paraId="2EAA0B06" w14:textId="57A6DBF8" w:rsidR="00974D6F" w:rsidRPr="00974D6F" w:rsidRDefault="00974D6F" w:rsidP="00974D6F">
      <w:pPr>
        <w:ind w:left="0" w:firstLine="0"/>
        <w:rPr>
          <w:rFonts w:ascii="Calibri body" w:hAnsi="Calibri body" w:cstheme="majorHAnsi"/>
          <w:sz w:val="30"/>
          <w:szCs w:val="30"/>
        </w:rPr>
      </w:pPr>
      <w:proofErr w:type="gramStart"/>
      <w:r w:rsidRPr="00974D6F">
        <w:rPr>
          <w:rFonts w:ascii="Calibri body" w:hAnsi="Calibri body" w:cstheme="majorHAnsi"/>
          <w:sz w:val="30"/>
          <w:szCs w:val="30"/>
        </w:rPr>
        <w:t>An</w:t>
      </w:r>
      <w:proofErr w:type="gramEnd"/>
      <w:r w:rsidRPr="00974D6F">
        <w:rPr>
          <w:rFonts w:ascii="Calibri body" w:hAnsi="Calibri body" w:cstheme="majorHAnsi"/>
          <w:sz w:val="30"/>
          <w:szCs w:val="30"/>
        </w:rPr>
        <w:t xml:space="preserve"> RoE document for each pen</w:t>
      </w:r>
      <w:r>
        <w:rPr>
          <w:rFonts w:ascii="Calibri body" w:hAnsi="Calibri body" w:cstheme="majorHAnsi"/>
          <w:sz w:val="30"/>
          <w:szCs w:val="30"/>
        </w:rPr>
        <w:t xml:space="preserve"> </w:t>
      </w:r>
      <w:r w:rsidRPr="00974D6F">
        <w:rPr>
          <w:rFonts w:ascii="Calibri body" w:hAnsi="Calibri body" w:cstheme="majorHAnsi"/>
          <w:sz w:val="30"/>
          <w:szCs w:val="30"/>
        </w:rPr>
        <w:t>testing engagement must be developed by the Pen</w:t>
      </w:r>
      <w:r>
        <w:rPr>
          <w:rFonts w:ascii="Calibri body" w:hAnsi="Calibri body" w:cstheme="majorHAnsi"/>
          <w:sz w:val="30"/>
          <w:szCs w:val="30"/>
        </w:rPr>
        <w:t xml:space="preserve"> </w:t>
      </w:r>
      <w:r w:rsidRPr="00974D6F">
        <w:rPr>
          <w:rFonts w:ascii="Calibri body" w:hAnsi="Calibri body" w:cstheme="majorHAnsi"/>
          <w:sz w:val="30"/>
          <w:szCs w:val="30"/>
        </w:rPr>
        <w:t xml:space="preserve">testing Team Lead and submitted for approval by the CEO and/or CISO prior to the start of any penetration testing activity. </w:t>
      </w:r>
    </w:p>
    <w:p w14:paraId="4C759FC6" w14:textId="77777777" w:rsidR="00974D6F" w:rsidRPr="00974D6F" w:rsidRDefault="00974D6F" w:rsidP="00974D6F">
      <w:pPr>
        <w:ind w:left="0" w:firstLine="0"/>
        <w:rPr>
          <w:rFonts w:ascii="Calibri body" w:hAnsi="Calibri body" w:cstheme="majorHAnsi"/>
          <w:sz w:val="30"/>
          <w:szCs w:val="30"/>
        </w:rPr>
      </w:pPr>
    </w:p>
    <w:p w14:paraId="577F4A6B" w14:textId="77777777"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At a minimum RoE must contain the following information:</w:t>
      </w:r>
    </w:p>
    <w:p w14:paraId="4956BC65" w14:textId="77777777" w:rsidR="00974D6F" w:rsidRDefault="00974D6F" w:rsidP="00974D6F">
      <w:pPr>
        <w:ind w:left="0" w:firstLine="0"/>
      </w:pPr>
    </w:p>
    <w:p w14:paraId="1F863A26" w14:textId="182F1D80"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The type of penetration test being conducted</w:t>
      </w:r>
      <w:r>
        <w:rPr>
          <w:rFonts w:ascii="Calibri body" w:hAnsi="Calibri body" w:cstheme="majorHAnsi"/>
          <w:sz w:val="30"/>
          <w:szCs w:val="30"/>
        </w:rPr>
        <w:t>,</w:t>
      </w:r>
      <w:r w:rsidRPr="00974D6F">
        <w:rPr>
          <w:rFonts w:ascii="Calibri body" w:hAnsi="Calibri body" w:cstheme="majorHAnsi"/>
          <w:sz w:val="30"/>
          <w:szCs w:val="30"/>
        </w:rPr>
        <w:t xml:space="preserve"> </w:t>
      </w:r>
    </w:p>
    <w:p w14:paraId="7B7173E8" w14:textId="628B735E"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A list of target systems with their IP address and hostname</w:t>
      </w:r>
      <w:r>
        <w:rPr>
          <w:rFonts w:ascii="Calibri body" w:hAnsi="Calibri body" w:cstheme="majorHAnsi"/>
          <w:sz w:val="30"/>
          <w:szCs w:val="30"/>
        </w:rPr>
        <w:t>,</w:t>
      </w:r>
      <w:r w:rsidRPr="00974D6F">
        <w:rPr>
          <w:rFonts w:ascii="Calibri body" w:hAnsi="Calibri body" w:cstheme="majorHAnsi"/>
          <w:sz w:val="30"/>
          <w:szCs w:val="30"/>
        </w:rPr>
        <w:t xml:space="preserve"> </w:t>
      </w:r>
    </w:p>
    <w:p w14:paraId="4A787CA6" w14:textId="1AD5BC03"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Any limitations on the type of activities that can be used against the target systems</w:t>
      </w:r>
      <w:r>
        <w:rPr>
          <w:rFonts w:ascii="Calibri body" w:hAnsi="Calibri body" w:cstheme="majorHAnsi"/>
          <w:sz w:val="30"/>
          <w:szCs w:val="30"/>
        </w:rPr>
        <w:t>,</w:t>
      </w:r>
    </w:p>
    <w:p w14:paraId="0B52BF67" w14:textId="149A70EC"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Any formal compliance standards that are being attested by the engagement</w:t>
      </w:r>
      <w:r>
        <w:rPr>
          <w:rFonts w:ascii="Calibri body" w:hAnsi="Calibri body" w:cstheme="majorHAnsi"/>
          <w:sz w:val="30"/>
          <w:szCs w:val="30"/>
        </w:rPr>
        <w:t>,</w:t>
      </w:r>
    </w:p>
    <w:p w14:paraId="008596C2" w14:textId="03EAB932"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Contact information in case of an adverse event that causes damage to the target systems</w:t>
      </w:r>
      <w:r>
        <w:rPr>
          <w:rFonts w:ascii="Calibri body" w:hAnsi="Calibri body" w:cstheme="majorHAnsi"/>
          <w:sz w:val="30"/>
          <w:szCs w:val="30"/>
        </w:rPr>
        <w:t>,</w:t>
      </w:r>
    </w:p>
    <w:p w14:paraId="1FF536C4" w14:textId="77777777" w:rsidR="00974D6F" w:rsidRDefault="00974D6F" w:rsidP="00974D6F">
      <w:pPr>
        <w:ind w:left="0" w:firstLine="0"/>
      </w:pPr>
    </w:p>
    <w:p w14:paraId="1D42D014" w14:textId="77777777"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For some engagements, regular meetings may also be scheduled between the System Owner/Department Lead and the Pentesting Team Lead and between the Pentesting team members and the Pentesting Team Lead to review engagement status reports issued by the testing team. These meetings can relay what vulnerabilities have been found up to that point and estimate the engagement completion time. The Owner/Department Lead can also relay whether IT security detection systems have issued any alerts resulting from the pentesting activities.</w:t>
      </w:r>
    </w:p>
    <w:p w14:paraId="27354A33" w14:textId="77777777" w:rsidR="00974D6F" w:rsidRPr="00974D6F" w:rsidRDefault="00974D6F" w:rsidP="00974D6F">
      <w:pPr>
        <w:ind w:left="0" w:firstLine="0"/>
        <w:rPr>
          <w:rFonts w:ascii="Calibri body" w:hAnsi="Calibri body" w:cstheme="majorHAnsi"/>
          <w:sz w:val="30"/>
          <w:szCs w:val="30"/>
        </w:rPr>
      </w:pPr>
    </w:p>
    <w:p w14:paraId="396A452D" w14:textId="77777777" w:rsid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 xml:space="preserve">If sensitive information about the company, the system, and/or its users is discovered during the engagement, sensitive data handling procedures must be followed which should be formally documented in the RoE. These special procedures should include proper storage and communication measures that should be taken (for example, full disk encryption on the </w:t>
      </w:r>
    </w:p>
    <w:p w14:paraId="5B9F8514" w14:textId="77777777" w:rsidR="00974D6F" w:rsidRDefault="00974D6F" w:rsidP="00974D6F">
      <w:pPr>
        <w:ind w:left="0" w:firstLine="0"/>
        <w:rPr>
          <w:rFonts w:ascii="Calibri body" w:hAnsi="Calibri body" w:cstheme="majorHAnsi"/>
          <w:sz w:val="30"/>
          <w:szCs w:val="30"/>
        </w:rPr>
      </w:pPr>
    </w:p>
    <w:p w14:paraId="426C47D4" w14:textId="3CEC9867"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 xml:space="preserve">testers’ </w:t>
      </w:r>
      <w:proofErr w:type="gramStart"/>
      <w:r w:rsidRPr="00974D6F">
        <w:rPr>
          <w:rFonts w:ascii="Calibri body" w:hAnsi="Calibri body" w:cstheme="majorHAnsi"/>
          <w:sz w:val="30"/>
          <w:szCs w:val="30"/>
        </w:rPr>
        <w:t>computers, and</w:t>
      </w:r>
      <w:proofErr w:type="gramEnd"/>
      <w:r w:rsidRPr="00974D6F">
        <w:rPr>
          <w:rFonts w:ascii="Calibri body" w:hAnsi="Calibri body" w:cstheme="majorHAnsi"/>
          <w:sz w:val="30"/>
          <w:szCs w:val="30"/>
        </w:rPr>
        <w:t xml:space="preserve"> encrypting reports if they are sent by email). Any applicable regulatory laws, data privacy laws, and formal contractual requirements may dictate that only authorized personnel view sensitive data.</w:t>
      </w:r>
    </w:p>
    <w:p w14:paraId="75E23E04" w14:textId="456FCB70" w:rsidR="00974D6F" w:rsidRPr="00974D6F" w:rsidRDefault="00974D6F" w:rsidP="00974D6F">
      <w:pPr>
        <w:pStyle w:val="Heading2"/>
        <w:ind w:left="0" w:firstLine="0"/>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Pen</w:t>
      </w:r>
      <w:r>
        <w:rPr>
          <w:rFonts w:asciiTheme="minorHAnsi" w:eastAsiaTheme="minorHAnsi" w:hAnsiTheme="minorHAnsi" w:cstheme="minorBidi"/>
          <w:b/>
          <w:bCs/>
          <w:sz w:val="30"/>
          <w:szCs w:val="30"/>
          <w:lang w:val="en-US"/>
        </w:rPr>
        <w:t xml:space="preserve"> </w:t>
      </w:r>
      <w:r w:rsidRPr="00974D6F">
        <w:rPr>
          <w:rFonts w:asciiTheme="minorHAnsi" w:eastAsiaTheme="minorHAnsi" w:hAnsiTheme="minorHAnsi" w:cstheme="minorBidi"/>
          <w:b/>
          <w:bCs/>
          <w:sz w:val="30"/>
          <w:szCs w:val="30"/>
          <w:lang w:val="en-US"/>
        </w:rPr>
        <w:t>testing Production Systems</w:t>
      </w:r>
    </w:p>
    <w:p w14:paraId="03721A44" w14:textId="75E6B269"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 xml:space="preserve">Special considerations are required for penetration testing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production systems in addition to standard testing procedures. These special conditions are listed below. </w:t>
      </w:r>
    </w:p>
    <w:p w14:paraId="4B664B17" w14:textId="77777777" w:rsidR="00974D6F" w:rsidRDefault="00974D6F" w:rsidP="00974D6F">
      <w:pPr>
        <w:ind w:left="0" w:firstLine="0"/>
      </w:pPr>
    </w:p>
    <w:p w14:paraId="2E5B8786" w14:textId="71DC7F1E"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Ensure that fail-over servers are online and functioning normally prior to the start of testing activities</w:t>
      </w:r>
      <w:r>
        <w:rPr>
          <w:rFonts w:ascii="Calibri body" w:hAnsi="Calibri body" w:cstheme="majorHAnsi"/>
          <w:sz w:val="30"/>
          <w:szCs w:val="30"/>
        </w:rPr>
        <w:t>.</w:t>
      </w:r>
      <w:r w:rsidRPr="00974D6F">
        <w:rPr>
          <w:rFonts w:ascii="Calibri body" w:hAnsi="Calibri body" w:cstheme="majorHAnsi"/>
          <w:sz w:val="30"/>
          <w:szCs w:val="30"/>
        </w:rPr>
        <w:t xml:space="preserve"> </w:t>
      </w:r>
    </w:p>
    <w:p w14:paraId="086AF52D" w14:textId="33058601"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Monitor the availability of production systems during the penetration testing activities</w:t>
      </w:r>
      <w:r>
        <w:rPr>
          <w:rFonts w:ascii="Calibri body" w:hAnsi="Calibri body" w:cstheme="majorHAnsi"/>
          <w:sz w:val="30"/>
          <w:szCs w:val="30"/>
        </w:rPr>
        <w:t>.</w:t>
      </w:r>
    </w:p>
    <w:p w14:paraId="0A4C7C7E" w14:textId="16D0605F"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Stop testing immediately and notify the Pen</w:t>
      </w:r>
      <w:r>
        <w:rPr>
          <w:rFonts w:ascii="Calibri body" w:hAnsi="Calibri body" w:cstheme="majorHAnsi"/>
          <w:sz w:val="30"/>
          <w:szCs w:val="30"/>
        </w:rPr>
        <w:t xml:space="preserve"> </w:t>
      </w:r>
      <w:r w:rsidRPr="00974D6F">
        <w:rPr>
          <w:rFonts w:ascii="Calibri body" w:hAnsi="Calibri body" w:cstheme="majorHAnsi"/>
          <w:sz w:val="30"/>
          <w:szCs w:val="30"/>
        </w:rPr>
        <w:t>testing Lead Manager and System Owner/Department Lead immediately if unauthorized access is achieved on production systems</w:t>
      </w:r>
      <w:r>
        <w:rPr>
          <w:rFonts w:ascii="Calibri body" w:hAnsi="Calibri body" w:cstheme="majorHAnsi"/>
          <w:sz w:val="30"/>
          <w:szCs w:val="30"/>
        </w:rPr>
        <w:t>.</w:t>
      </w:r>
    </w:p>
    <w:p w14:paraId="3350A9A4" w14:textId="530DD0D0"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Stop testing immediately and notify the Pen</w:t>
      </w:r>
      <w:r>
        <w:rPr>
          <w:rFonts w:ascii="Calibri body" w:hAnsi="Calibri body" w:cstheme="majorHAnsi"/>
          <w:sz w:val="30"/>
          <w:szCs w:val="30"/>
        </w:rPr>
        <w:t xml:space="preserve"> </w:t>
      </w:r>
      <w:r w:rsidRPr="00974D6F">
        <w:rPr>
          <w:rFonts w:ascii="Calibri body" w:hAnsi="Calibri body" w:cstheme="majorHAnsi"/>
          <w:sz w:val="30"/>
          <w:szCs w:val="30"/>
        </w:rPr>
        <w:t>testing Lead Manager and System Owner/Department Lead immediately if a previously unknown vulnerability on a production system with a CVSS V3 criticality rating above 7.0 (level high or critical) is discovered</w:t>
      </w:r>
      <w:r>
        <w:rPr>
          <w:rFonts w:ascii="Calibri body" w:hAnsi="Calibri body" w:cstheme="majorHAnsi"/>
          <w:sz w:val="30"/>
          <w:szCs w:val="30"/>
        </w:rPr>
        <w:t>.</w:t>
      </w:r>
    </w:p>
    <w:p w14:paraId="3888D770" w14:textId="3A923A39"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Do not conduct any type of Denial of Service (DoS) attacks directly on production servers unless special authorization has been granted by the CEO and/or CISO</w:t>
      </w:r>
      <w:r>
        <w:rPr>
          <w:rFonts w:ascii="Calibri body" w:hAnsi="Calibri body" w:cstheme="majorHAnsi"/>
          <w:sz w:val="30"/>
          <w:szCs w:val="30"/>
        </w:rPr>
        <w:t>.</w:t>
      </w:r>
    </w:p>
    <w:p w14:paraId="26A15B8A" w14:textId="174179AD" w:rsidR="00D2388C" w:rsidRPr="00974D6F" w:rsidRDefault="00D2388C" w:rsidP="00E51C31">
      <w:pPr>
        <w:spacing w:after="160" w:line="259" w:lineRule="auto"/>
        <w:ind w:left="0" w:firstLine="0"/>
        <w:jc w:val="left"/>
        <w:rPr>
          <w:rFonts w:ascii="Calibri body" w:hAnsi="Calibri body" w:cstheme="majorHAnsi"/>
          <w:sz w:val="30"/>
          <w:szCs w:val="30"/>
        </w:rPr>
      </w:pPr>
    </w:p>
    <w:p w14:paraId="45E5B2B2" w14:textId="18053022" w:rsidR="00D2388C" w:rsidRPr="00974D6F" w:rsidRDefault="00D2388C" w:rsidP="00E51C31">
      <w:pPr>
        <w:spacing w:after="160" w:line="259" w:lineRule="auto"/>
        <w:ind w:left="0" w:firstLine="0"/>
        <w:jc w:val="left"/>
        <w:rPr>
          <w:rFonts w:ascii="Calibri body" w:hAnsi="Calibri body" w:cstheme="majorHAnsi"/>
          <w:sz w:val="30"/>
          <w:szCs w:val="30"/>
        </w:rPr>
      </w:pPr>
    </w:p>
    <w:p w14:paraId="1A14372F" w14:textId="1495CDB5" w:rsidR="00D2388C" w:rsidRPr="00974D6F" w:rsidRDefault="00D2388C" w:rsidP="00E51C31">
      <w:pPr>
        <w:spacing w:after="160" w:line="259" w:lineRule="auto"/>
        <w:ind w:left="0" w:firstLine="0"/>
        <w:jc w:val="left"/>
        <w:rPr>
          <w:rFonts w:ascii="Calibri body" w:hAnsi="Calibri body" w:cstheme="majorHAnsi"/>
          <w:sz w:val="30"/>
          <w:szCs w:val="30"/>
        </w:rPr>
      </w:pPr>
    </w:p>
    <w:p w14:paraId="5201651B" w14:textId="1A909A2C" w:rsidR="00D2388C" w:rsidRPr="00974D6F" w:rsidRDefault="00D2388C" w:rsidP="00E51C31">
      <w:pPr>
        <w:spacing w:after="160" w:line="259" w:lineRule="auto"/>
        <w:ind w:left="0" w:firstLine="0"/>
        <w:jc w:val="left"/>
        <w:rPr>
          <w:rFonts w:ascii="Calibri body" w:hAnsi="Calibri body" w:cstheme="majorHAnsi"/>
          <w:sz w:val="30"/>
          <w:szCs w:val="30"/>
        </w:rPr>
      </w:pPr>
    </w:p>
    <w:p w14:paraId="387749E6" w14:textId="535AD412" w:rsidR="00D2388C" w:rsidRPr="00974D6F" w:rsidRDefault="00D2388C" w:rsidP="00E51C31">
      <w:pPr>
        <w:spacing w:after="160" w:line="259" w:lineRule="auto"/>
        <w:ind w:left="0" w:firstLine="0"/>
        <w:jc w:val="left"/>
        <w:rPr>
          <w:rFonts w:ascii="Calibri body" w:hAnsi="Calibri body" w:cstheme="majorHAnsi"/>
          <w:sz w:val="30"/>
          <w:szCs w:val="30"/>
        </w:rPr>
      </w:pPr>
    </w:p>
    <w:p w14:paraId="5E86965F" w14:textId="6C43A090" w:rsidR="00D2388C" w:rsidRPr="00974D6F" w:rsidRDefault="00D2388C" w:rsidP="00E51C31">
      <w:pPr>
        <w:spacing w:after="160" w:line="259" w:lineRule="auto"/>
        <w:ind w:left="0" w:firstLine="0"/>
        <w:jc w:val="left"/>
        <w:rPr>
          <w:rFonts w:ascii="Calibri body" w:hAnsi="Calibri body" w:cstheme="majorHAnsi"/>
          <w:sz w:val="30"/>
          <w:szCs w:val="30"/>
        </w:rPr>
      </w:pPr>
    </w:p>
    <w:p w14:paraId="2CC4314A" w14:textId="77777777" w:rsidR="00974D6F" w:rsidRPr="00974D6F" w:rsidRDefault="00974D6F" w:rsidP="00974D6F">
      <w:pPr>
        <w:pStyle w:val="Heading1"/>
        <w:ind w:left="0" w:firstLine="0"/>
        <w:rPr>
          <w:rFonts w:asciiTheme="majorHAnsi" w:eastAsiaTheme="majorEastAsia" w:hAnsiTheme="majorHAnsi" w:cstheme="majorHAnsi"/>
          <w:b/>
          <w:bCs/>
          <w:color w:val="365F91" w:themeColor="accent1" w:themeShade="BF"/>
          <w:sz w:val="40"/>
          <w:szCs w:val="40"/>
          <w:lang w:val="en-US"/>
        </w:rPr>
      </w:pPr>
      <w:r w:rsidRPr="00974D6F">
        <w:rPr>
          <w:rFonts w:asciiTheme="majorHAnsi" w:eastAsiaTheme="majorEastAsia" w:hAnsiTheme="majorHAnsi" w:cstheme="majorHAnsi"/>
          <w:b/>
          <w:bCs/>
          <w:color w:val="365F91" w:themeColor="accent1" w:themeShade="BF"/>
          <w:sz w:val="40"/>
          <w:szCs w:val="40"/>
          <w:lang w:val="en-US"/>
        </w:rPr>
        <w:t>The Penetration Testing Process</w:t>
      </w:r>
    </w:p>
    <w:p w14:paraId="7DA3A418" w14:textId="31A9D8F4"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The pen</w:t>
      </w:r>
      <w:r>
        <w:rPr>
          <w:rFonts w:ascii="Calibri body" w:hAnsi="Calibri body" w:cstheme="majorHAnsi"/>
          <w:sz w:val="30"/>
          <w:szCs w:val="30"/>
        </w:rPr>
        <w:t xml:space="preserve"> </w:t>
      </w:r>
      <w:r w:rsidRPr="00974D6F">
        <w:rPr>
          <w:rFonts w:ascii="Calibri body" w:hAnsi="Calibri body" w:cstheme="majorHAnsi"/>
          <w:sz w:val="30"/>
          <w:szCs w:val="30"/>
        </w:rPr>
        <w:t xml:space="preserve">testing procedure described in this document is used for testing and assessing the security posture of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IT environment, information systems, and data. Each engagement should include activities within each phase of the testing process described in this policy to ensure that engagements produce a holistic and reliable set of findings. The results from each engagement should be organized into a report and used to remediate vulnerabilities and improve </w:t>
      </w:r>
      <w:r w:rsidR="00A65A6A">
        <w:rPr>
          <w:rFonts w:ascii="Calibri body" w:hAnsi="Calibri body" w:cstheme="majorHAnsi"/>
          <w:sz w:val="30"/>
          <w:szCs w:val="30"/>
        </w:rPr>
        <w:t>{Company Name}</w:t>
      </w:r>
      <w:r w:rsidRPr="00974D6F">
        <w:rPr>
          <w:rFonts w:ascii="Calibri body" w:hAnsi="Calibri body" w:cstheme="majorHAnsi"/>
          <w:sz w:val="30"/>
          <w:szCs w:val="30"/>
        </w:rPr>
        <w:t>'s overall cyber resilience. Test findings should not be used to exclude other security processes.</w:t>
      </w:r>
    </w:p>
    <w:p w14:paraId="09DB201D" w14:textId="77777777" w:rsidR="00974D6F" w:rsidRPr="00974D6F" w:rsidRDefault="00974D6F" w:rsidP="00974D6F">
      <w:pPr>
        <w:ind w:left="0" w:firstLine="0"/>
        <w:rPr>
          <w:rFonts w:ascii="Calibri body" w:hAnsi="Calibri body" w:cstheme="majorHAnsi"/>
          <w:sz w:val="30"/>
          <w:szCs w:val="30"/>
        </w:rPr>
      </w:pPr>
    </w:p>
    <w:p w14:paraId="366BA186" w14:textId="5B8035E9"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Each pen</w:t>
      </w:r>
      <w:r>
        <w:rPr>
          <w:rFonts w:ascii="Calibri body" w:hAnsi="Calibri body" w:cstheme="majorHAnsi"/>
          <w:sz w:val="30"/>
          <w:szCs w:val="30"/>
        </w:rPr>
        <w:t xml:space="preserve"> </w:t>
      </w:r>
      <w:r w:rsidRPr="00974D6F">
        <w:rPr>
          <w:rFonts w:ascii="Calibri body" w:hAnsi="Calibri body" w:cstheme="majorHAnsi"/>
          <w:sz w:val="30"/>
          <w:szCs w:val="30"/>
        </w:rPr>
        <w:t>testing engagement involves a testing process with four primary phases. These primary phases are described in the sections below.</w:t>
      </w:r>
    </w:p>
    <w:p w14:paraId="5A2052DE" w14:textId="6900E729" w:rsidR="00974D6F" w:rsidRPr="00974D6F" w:rsidRDefault="00974D6F" w:rsidP="00974D6F">
      <w:pPr>
        <w:pStyle w:val="Heading2"/>
        <w:ind w:left="0" w:firstLine="0"/>
        <w:rPr>
          <w:rFonts w:asciiTheme="minorHAnsi" w:eastAsiaTheme="minorHAnsi" w:hAnsiTheme="minorHAnsi" w:cstheme="minorBidi"/>
          <w:b/>
          <w:bCs/>
          <w:sz w:val="30"/>
          <w:szCs w:val="30"/>
          <w:lang w:val="en-US"/>
        </w:rPr>
      </w:pPr>
      <w:bookmarkStart w:id="3" w:name="_bhu70xahugvz" w:colFirst="0" w:colLast="0"/>
      <w:bookmarkEnd w:id="3"/>
      <w:r w:rsidRPr="00974D6F">
        <w:rPr>
          <w:rFonts w:asciiTheme="minorHAnsi" w:eastAsiaTheme="minorHAnsi" w:hAnsiTheme="minorHAnsi" w:cstheme="minorBidi"/>
          <w:b/>
          <w:bCs/>
          <w:sz w:val="30"/>
          <w:szCs w:val="30"/>
          <w:lang w:val="en-US"/>
        </w:rPr>
        <w:t>I</w:t>
      </w:r>
      <w:r w:rsidRPr="00974D6F">
        <w:rPr>
          <w:rFonts w:asciiTheme="minorHAnsi" w:eastAsiaTheme="minorHAnsi" w:hAnsiTheme="minorHAnsi" w:cstheme="minorBidi"/>
          <w:b/>
          <w:bCs/>
          <w:sz w:val="30"/>
          <w:szCs w:val="30"/>
          <w:lang w:val="en-US"/>
        </w:rPr>
        <w:t>nformation Gathering</w:t>
      </w:r>
    </w:p>
    <w:p w14:paraId="2517E98A" w14:textId="77777777"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 xml:space="preserve">The information gathering phase is intended to facilitate the discovery and recording of potentially exploitable vulnerabilities. Information gathering is critical to mapping the target system's attack surface. </w:t>
      </w:r>
    </w:p>
    <w:p w14:paraId="21671346" w14:textId="77777777" w:rsidR="00974D6F" w:rsidRPr="00974D6F" w:rsidRDefault="00974D6F" w:rsidP="00974D6F">
      <w:pPr>
        <w:ind w:left="0" w:firstLine="0"/>
        <w:rPr>
          <w:rFonts w:ascii="Calibri body" w:hAnsi="Calibri body" w:cstheme="majorHAnsi"/>
          <w:sz w:val="30"/>
          <w:szCs w:val="30"/>
        </w:rPr>
      </w:pPr>
    </w:p>
    <w:p w14:paraId="0A5B2A7E" w14:textId="5B9BC61F"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 xml:space="preserve">The information gathering process should include methods of collecting data from publicly available sources of threat intelligence (also known as </w:t>
      </w:r>
      <w:proofErr w:type="gramStart"/>
      <w:r w:rsidRPr="00974D6F">
        <w:rPr>
          <w:rFonts w:ascii="Calibri body" w:hAnsi="Calibri body" w:cstheme="majorHAnsi"/>
          <w:sz w:val="30"/>
          <w:szCs w:val="30"/>
        </w:rPr>
        <w:t>open source</w:t>
      </w:r>
      <w:proofErr w:type="gramEnd"/>
      <w:r w:rsidRPr="00974D6F">
        <w:rPr>
          <w:rFonts w:ascii="Calibri body" w:hAnsi="Calibri body" w:cstheme="majorHAnsi"/>
          <w:sz w:val="30"/>
          <w:szCs w:val="30"/>
        </w:rPr>
        <w:t xml:space="preserve"> intelligence / OSINT) and from data sources that can be accessed from within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internal network. The information gathering process will also include probing system entry points for flaws that can be used to generate errors, disrupt normal functions, gain unauthorized access to data, or gain control of a system. </w:t>
      </w:r>
    </w:p>
    <w:p w14:paraId="6679D0E1" w14:textId="77777777" w:rsidR="00974D6F" w:rsidRPr="00974D6F" w:rsidRDefault="00974D6F" w:rsidP="00974D6F">
      <w:pPr>
        <w:ind w:left="0" w:firstLine="0"/>
        <w:rPr>
          <w:rFonts w:ascii="Calibri body" w:hAnsi="Calibri body" w:cstheme="majorHAnsi"/>
          <w:sz w:val="30"/>
          <w:szCs w:val="30"/>
        </w:rPr>
      </w:pPr>
    </w:p>
    <w:p w14:paraId="6683EFFE" w14:textId="77777777" w:rsidR="00974D6F" w:rsidRDefault="00974D6F" w:rsidP="00974D6F">
      <w:pPr>
        <w:ind w:left="0" w:firstLine="0"/>
        <w:rPr>
          <w:rFonts w:ascii="Calibri body" w:hAnsi="Calibri body" w:cstheme="majorHAnsi"/>
          <w:sz w:val="30"/>
          <w:szCs w:val="30"/>
        </w:rPr>
      </w:pPr>
    </w:p>
    <w:p w14:paraId="46DC1394" w14:textId="77777777" w:rsidR="00974D6F" w:rsidRDefault="00974D6F" w:rsidP="00974D6F">
      <w:pPr>
        <w:ind w:left="0" w:firstLine="0"/>
        <w:rPr>
          <w:rFonts w:ascii="Calibri body" w:hAnsi="Calibri body" w:cstheme="majorHAnsi"/>
          <w:sz w:val="30"/>
          <w:szCs w:val="30"/>
        </w:rPr>
      </w:pPr>
    </w:p>
    <w:p w14:paraId="6A4F2EEA" w14:textId="03E7F401"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During the information gathering phase, Pen</w:t>
      </w:r>
      <w:r>
        <w:rPr>
          <w:rFonts w:ascii="Calibri body" w:hAnsi="Calibri body" w:cstheme="majorHAnsi"/>
          <w:sz w:val="30"/>
          <w:szCs w:val="30"/>
        </w:rPr>
        <w:t xml:space="preserve"> </w:t>
      </w:r>
      <w:r w:rsidRPr="00974D6F">
        <w:rPr>
          <w:rFonts w:ascii="Calibri body" w:hAnsi="Calibri body" w:cstheme="majorHAnsi"/>
          <w:sz w:val="30"/>
          <w:szCs w:val="30"/>
        </w:rPr>
        <w:t>testing Team Members must maintain documentation of all information collected as a record and accounting of the specific actions taken during the test for use in subsequent stages of the engagement and in the final report.</w:t>
      </w:r>
    </w:p>
    <w:p w14:paraId="7AC7A56A" w14:textId="77777777" w:rsidR="00974D6F" w:rsidRPr="00974D6F" w:rsidRDefault="00974D6F" w:rsidP="00974D6F">
      <w:pPr>
        <w:ind w:left="0" w:firstLine="0"/>
        <w:rPr>
          <w:rFonts w:ascii="Calibri body" w:hAnsi="Calibri body" w:cstheme="majorHAnsi"/>
          <w:sz w:val="30"/>
          <w:szCs w:val="30"/>
        </w:rPr>
      </w:pPr>
    </w:p>
    <w:p w14:paraId="5821CE9D" w14:textId="77777777"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Information gathering activities should include but are not strictly limited to:</w:t>
      </w:r>
    </w:p>
    <w:p w14:paraId="240047A9" w14:textId="77777777" w:rsidR="00974D6F" w:rsidRDefault="00974D6F" w:rsidP="00974D6F">
      <w:pPr>
        <w:ind w:left="0" w:firstLine="0"/>
      </w:pPr>
    </w:p>
    <w:p w14:paraId="39C9E414" w14:textId="43A44365"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 xml:space="preserve">Discovering OSINT that pertains to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 and to the systems, software, and hardware that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 uses</w:t>
      </w:r>
    </w:p>
    <w:p w14:paraId="113FAA43" w14:textId="300C2A3C"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 xml:space="preserve">Enumerating the public network interfaces/IP addresses of </w:t>
      </w:r>
      <w:r w:rsidR="00A65A6A">
        <w:rPr>
          <w:rFonts w:ascii="Calibri body" w:hAnsi="Calibri body" w:cstheme="majorHAnsi"/>
          <w:sz w:val="30"/>
          <w:szCs w:val="30"/>
        </w:rPr>
        <w:t>{Company Name}</w:t>
      </w:r>
      <w:r w:rsidRPr="00974D6F">
        <w:rPr>
          <w:rFonts w:ascii="Calibri body" w:hAnsi="Calibri body" w:cstheme="majorHAnsi"/>
          <w:sz w:val="30"/>
          <w:szCs w:val="30"/>
        </w:rPr>
        <w:t xml:space="preserve">'s corporate network and </w:t>
      </w:r>
      <w:r w:rsidR="00A65A6A">
        <w:rPr>
          <w:rFonts w:ascii="Calibri body" w:hAnsi="Calibri body" w:cstheme="majorHAnsi"/>
          <w:sz w:val="30"/>
          <w:szCs w:val="30"/>
        </w:rPr>
        <w:t>{Company Name}</w:t>
      </w:r>
      <w:r w:rsidRPr="00974D6F">
        <w:rPr>
          <w:rFonts w:ascii="Calibri body" w:hAnsi="Calibri body" w:cstheme="majorHAnsi"/>
          <w:sz w:val="30"/>
          <w:szCs w:val="30"/>
        </w:rPr>
        <w:t>'s cloud infrastructure</w:t>
      </w:r>
    </w:p>
    <w:p w14:paraId="52737B65" w14:textId="3A3FB761"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 xml:space="preserve">Identifying system architecture and components within </w:t>
      </w:r>
      <w:r w:rsidR="00A65A6A">
        <w:rPr>
          <w:rFonts w:ascii="Calibri body" w:hAnsi="Calibri body" w:cstheme="majorHAnsi"/>
          <w:sz w:val="30"/>
          <w:szCs w:val="30"/>
        </w:rPr>
        <w:t>{Company Name}</w:t>
      </w:r>
      <w:r w:rsidRPr="00974D6F">
        <w:rPr>
          <w:rFonts w:ascii="Calibri body" w:hAnsi="Calibri body" w:cstheme="majorHAnsi"/>
          <w:sz w:val="30"/>
          <w:szCs w:val="30"/>
        </w:rPr>
        <w:t>'s internal corporate network</w:t>
      </w:r>
    </w:p>
    <w:p w14:paraId="3351AE3B" w14:textId="77777777"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Mapping application flow and design</w:t>
      </w:r>
    </w:p>
    <w:p w14:paraId="5F95CD6C" w14:textId="77777777" w:rsidR="00974D6F" w:rsidRPr="00974D6F" w:rsidRDefault="00974D6F">
      <w:pPr>
        <w:numPr>
          <w:ilvl w:val="0"/>
          <w:numId w:val="4"/>
        </w:numPr>
        <w:rPr>
          <w:rFonts w:ascii="Calibri body" w:hAnsi="Calibri body" w:cstheme="majorHAnsi"/>
          <w:sz w:val="30"/>
          <w:szCs w:val="30"/>
        </w:rPr>
      </w:pPr>
      <w:r w:rsidRPr="00974D6F">
        <w:rPr>
          <w:rFonts w:ascii="Calibri body" w:hAnsi="Calibri body" w:cstheme="majorHAnsi"/>
          <w:sz w:val="30"/>
          <w:szCs w:val="30"/>
        </w:rPr>
        <w:t>Mapping internal business processes</w:t>
      </w:r>
    </w:p>
    <w:p w14:paraId="10F686B9" w14:textId="328A1BB4" w:rsidR="00974D6F" w:rsidRPr="00974D6F" w:rsidRDefault="00974D6F" w:rsidP="00974D6F">
      <w:pPr>
        <w:pStyle w:val="Heading2"/>
        <w:ind w:left="0" w:firstLine="0"/>
        <w:rPr>
          <w:rFonts w:asciiTheme="minorHAnsi" w:eastAsiaTheme="minorHAnsi" w:hAnsiTheme="minorHAnsi" w:cstheme="minorBidi"/>
          <w:b/>
          <w:bCs/>
          <w:sz w:val="30"/>
          <w:szCs w:val="30"/>
          <w:lang w:val="en-US"/>
        </w:rPr>
      </w:pPr>
      <w:bookmarkStart w:id="4" w:name="_9qadi2d8p2i0" w:colFirst="0" w:colLast="0"/>
      <w:bookmarkEnd w:id="4"/>
      <w:r w:rsidRPr="00974D6F">
        <w:rPr>
          <w:rFonts w:asciiTheme="minorHAnsi" w:eastAsiaTheme="minorHAnsi" w:hAnsiTheme="minorHAnsi" w:cstheme="minorBidi"/>
          <w:b/>
          <w:bCs/>
          <w:sz w:val="30"/>
          <w:szCs w:val="30"/>
          <w:lang w:val="en-US"/>
        </w:rPr>
        <w:t>Exploitation</w:t>
      </w:r>
    </w:p>
    <w:p w14:paraId="5C9B1C8E" w14:textId="77777777"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 xml:space="preserve">The exploitation phase is intended to determine whether vulnerabilities can be exploited </w:t>
      </w:r>
      <w:proofErr w:type="gramStart"/>
      <w:r w:rsidRPr="00974D6F">
        <w:rPr>
          <w:rFonts w:ascii="Calibri body" w:hAnsi="Calibri body" w:cstheme="majorHAnsi"/>
          <w:sz w:val="30"/>
          <w:szCs w:val="30"/>
        </w:rPr>
        <w:t>in order to</w:t>
      </w:r>
      <w:proofErr w:type="gramEnd"/>
      <w:r w:rsidRPr="00974D6F">
        <w:rPr>
          <w:rFonts w:ascii="Calibri body" w:hAnsi="Calibri body" w:cstheme="majorHAnsi"/>
          <w:sz w:val="30"/>
          <w:szCs w:val="30"/>
        </w:rPr>
        <w:t xml:space="preserve"> gain unauthorized access to systems and/or data. This phase depends on the information collected during the vulnerability discovery phase. During the exploitation phase, it is especially important to closely consider the established RoE and only perform activities that conform with the specifications outlined in that document.</w:t>
      </w:r>
    </w:p>
    <w:p w14:paraId="45A35A03" w14:textId="77777777" w:rsidR="00974D6F" w:rsidRPr="00974D6F" w:rsidRDefault="00974D6F" w:rsidP="00974D6F">
      <w:pPr>
        <w:ind w:left="0" w:firstLine="0"/>
        <w:rPr>
          <w:rFonts w:ascii="Calibri body" w:hAnsi="Calibri body" w:cstheme="majorHAnsi"/>
          <w:sz w:val="30"/>
          <w:szCs w:val="30"/>
        </w:rPr>
      </w:pPr>
    </w:p>
    <w:p w14:paraId="6F30A5A7" w14:textId="77777777" w:rsidR="00DD46FE"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During the exploitation phase, the Pen</w:t>
      </w:r>
      <w:r>
        <w:rPr>
          <w:rFonts w:ascii="Calibri body" w:hAnsi="Calibri body" w:cstheme="majorHAnsi"/>
          <w:sz w:val="30"/>
          <w:szCs w:val="30"/>
        </w:rPr>
        <w:t xml:space="preserve"> </w:t>
      </w:r>
      <w:r w:rsidRPr="00974D6F">
        <w:rPr>
          <w:rFonts w:ascii="Calibri body" w:hAnsi="Calibri body" w:cstheme="majorHAnsi"/>
          <w:sz w:val="30"/>
          <w:szCs w:val="30"/>
        </w:rPr>
        <w:t xml:space="preserve">testing Team </w:t>
      </w:r>
      <w:proofErr w:type="gramStart"/>
      <w:r w:rsidRPr="00974D6F">
        <w:rPr>
          <w:rFonts w:ascii="Calibri body" w:hAnsi="Calibri body" w:cstheme="majorHAnsi"/>
          <w:sz w:val="30"/>
          <w:szCs w:val="30"/>
        </w:rPr>
        <w:t>Lead</w:t>
      </w:r>
      <w:proofErr w:type="gramEnd"/>
      <w:r w:rsidRPr="00974D6F">
        <w:rPr>
          <w:rFonts w:ascii="Calibri body" w:hAnsi="Calibri body" w:cstheme="majorHAnsi"/>
          <w:sz w:val="30"/>
          <w:szCs w:val="30"/>
        </w:rPr>
        <w:t xml:space="preserve"> and the Pen</w:t>
      </w:r>
      <w:r>
        <w:rPr>
          <w:rFonts w:ascii="Calibri body" w:hAnsi="Calibri body" w:cstheme="majorHAnsi"/>
          <w:sz w:val="30"/>
          <w:szCs w:val="30"/>
        </w:rPr>
        <w:t xml:space="preserve"> </w:t>
      </w:r>
      <w:r w:rsidRPr="00974D6F">
        <w:rPr>
          <w:rFonts w:ascii="Calibri body" w:hAnsi="Calibri body" w:cstheme="majorHAnsi"/>
          <w:sz w:val="30"/>
          <w:szCs w:val="30"/>
        </w:rPr>
        <w:t xml:space="preserve">testing Team Members must maintain documentation of all information collected as a record and accounting of the specific actions taken during </w:t>
      </w:r>
    </w:p>
    <w:p w14:paraId="6A222E97" w14:textId="77777777" w:rsidR="00DD46FE" w:rsidRDefault="00DD46FE" w:rsidP="00974D6F">
      <w:pPr>
        <w:ind w:left="0" w:firstLine="0"/>
        <w:rPr>
          <w:rFonts w:ascii="Calibri body" w:hAnsi="Calibri body" w:cstheme="majorHAnsi"/>
          <w:sz w:val="30"/>
          <w:szCs w:val="30"/>
        </w:rPr>
      </w:pPr>
    </w:p>
    <w:p w14:paraId="26C10A8B" w14:textId="384FD81A"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the test for use in subsequent stages of the engagement and in the final report. The System Owner/Department Lead should have access to all documentation during the pen</w:t>
      </w:r>
      <w:r>
        <w:rPr>
          <w:rFonts w:ascii="Calibri body" w:hAnsi="Calibri body" w:cstheme="majorHAnsi"/>
          <w:sz w:val="30"/>
          <w:szCs w:val="30"/>
        </w:rPr>
        <w:t xml:space="preserve"> </w:t>
      </w:r>
      <w:r w:rsidRPr="00974D6F">
        <w:rPr>
          <w:rFonts w:ascii="Calibri body" w:hAnsi="Calibri body" w:cstheme="majorHAnsi"/>
          <w:sz w:val="30"/>
          <w:szCs w:val="30"/>
        </w:rPr>
        <w:t>testing process but are not authorized to remediate any of the discovered vulnerabilities until after the engagement window ends unless the engagement RoE has defined special circumstances.</w:t>
      </w:r>
    </w:p>
    <w:p w14:paraId="56BE4E16" w14:textId="77777777" w:rsidR="00974D6F" w:rsidRPr="00974D6F" w:rsidRDefault="00974D6F" w:rsidP="00974D6F">
      <w:pPr>
        <w:ind w:left="0" w:firstLine="0"/>
        <w:rPr>
          <w:rFonts w:ascii="Calibri body" w:hAnsi="Calibri body" w:cstheme="majorHAnsi"/>
          <w:sz w:val="30"/>
          <w:szCs w:val="30"/>
        </w:rPr>
      </w:pPr>
    </w:p>
    <w:p w14:paraId="5DC688CB" w14:textId="77777777"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Exploitation activities should include, but are not strictly limited to:</w:t>
      </w:r>
    </w:p>
    <w:p w14:paraId="247AB5AE" w14:textId="77777777" w:rsidR="00974D6F" w:rsidRDefault="00974D6F" w:rsidP="00974D6F">
      <w:pPr>
        <w:ind w:left="0" w:firstLine="0"/>
      </w:pPr>
    </w:p>
    <w:p w14:paraId="12989733" w14:textId="77777777" w:rsidR="00974D6F" w:rsidRPr="00974D6F" w:rsidRDefault="00974D6F">
      <w:pPr>
        <w:numPr>
          <w:ilvl w:val="0"/>
          <w:numId w:val="4"/>
        </w:numPr>
        <w:rPr>
          <w:rFonts w:ascii="Calibri body" w:hAnsi="Calibri body" w:cstheme="majorHAnsi"/>
          <w:b/>
          <w:bCs/>
          <w:sz w:val="30"/>
          <w:szCs w:val="30"/>
        </w:rPr>
      </w:pPr>
      <w:r w:rsidRPr="00974D6F">
        <w:rPr>
          <w:rFonts w:ascii="Calibri body" w:hAnsi="Calibri body" w:cstheme="majorHAnsi"/>
          <w:b/>
          <w:bCs/>
          <w:sz w:val="30"/>
          <w:szCs w:val="30"/>
        </w:rPr>
        <w:t>Business process/logic or design flaws:</w:t>
      </w:r>
    </w:p>
    <w:p w14:paraId="02ED41D8"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Registration flaws</w:t>
      </w:r>
    </w:p>
    <w:p w14:paraId="6303A56D"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Account/password reset attacks</w:t>
      </w:r>
    </w:p>
    <w:p w14:paraId="1DEE3C04"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Registration and account spoofing</w:t>
      </w:r>
    </w:p>
    <w:p w14:paraId="578121C5"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Input validation flaws</w:t>
      </w:r>
    </w:p>
    <w:p w14:paraId="0FF964E0"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Parameter manipulation</w:t>
      </w:r>
    </w:p>
    <w:p w14:paraId="6D9FA4D6"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Authentication bypass</w:t>
      </w:r>
    </w:p>
    <w:p w14:paraId="2083A02D"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File, command, or script injection</w:t>
      </w:r>
    </w:p>
    <w:p w14:paraId="74A4B0B1"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Privilege escalation</w:t>
      </w:r>
    </w:p>
    <w:p w14:paraId="6D1B680A"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Other forms of unauthorized access</w:t>
      </w:r>
    </w:p>
    <w:p w14:paraId="4F733DA5"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Social engineering attacks</w:t>
      </w:r>
    </w:p>
    <w:p w14:paraId="1310C015" w14:textId="77777777" w:rsidR="00974D6F" w:rsidRPr="00974D6F" w:rsidRDefault="00974D6F">
      <w:pPr>
        <w:numPr>
          <w:ilvl w:val="0"/>
          <w:numId w:val="4"/>
        </w:numPr>
        <w:rPr>
          <w:rFonts w:ascii="Calibri body" w:hAnsi="Calibri body" w:cstheme="majorHAnsi"/>
          <w:b/>
          <w:bCs/>
          <w:sz w:val="30"/>
          <w:szCs w:val="30"/>
        </w:rPr>
      </w:pPr>
      <w:r w:rsidRPr="00974D6F">
        <w:rPr>
          <w:rFonts w:ascii="Calibri body" w:hAnsi="Calibri body" w:cstheme="majorHAnsi"/>
          <w:b/>
          <w:bCs/>
          <w:sz w:val="30"/>
          <w:szCs w:val="30"/>
        </w:rPr>
        <w:t>Configuration flaws:</w:t>
      </w:r>
    </w:p>
    <w:p w14:paraId="04A590A4"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Default access credentials</w:t>
      </w:r>
    </w:p>
    <w:p w14:paraId="5EAAA118"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Unauthorized access to administration commands, or systems</w:t>
      </w:r>
    </w:p>
    <w:p w14:paraId="52F2F46D"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Unpatched software and services</w:t>
      </w:r>
    </w:p>
    <w:p w14:paraId="4D97EA37"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Access relationship/token forgery</w:t>
      </w:r>
    </w:p>
    <w:p w14:paraId="58011A0B"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Open service abuse</w:t>
      </w:r>
    </w:p>
    <w:p w14:paraId="3D50FE93" w14:textId="77777777" w:rsidR="00974D6F" w:rsidRPr="00974D6F" w:rsidRDefault="00974D6F">
      <w:pPr>
        <w:numPr>
          <w:ilvl w:val="1"/>
          <w:numId w:val="4"/>
        </w:numPr>
        <w:rPr>
          <w:rFonts w:ascii="Calibri body" w:hAnsi="Calibri body" w:cstheme="majorHAnsi"/>
          <w:sz w:val="30"/>
          <w:szCs w:val="30"/>
        </w:rPr>
      </w:pPr>
      <w:r w:rsidRPr="00974D6F">
        <w:rPr>
          <w:rFonts w:ascii="Calibri body" w:hAnsi="Calibri body" w:cstheme="majorHAnsi"/>
          <w:sz w:val="30"/>
          <w:szCs w:val="30"/>
        </w:rPr>
        <w:t>Internal/shared configurations</w:t>
      </w:r>
    </w:p>
    <w:p w14:paraId="67431A6D" w14:textId="03A8D3BE" w:rsidR="00974D6F" w:rsidRDefault="00974D6F">
      <w:pPr>
        <w:numPr>
          <w:ilvl w:val="1"/>
          <w:numId w:val="5"/>
        </w:numPr>
        <w:rPr>
          <w:rFonts w:ascii="Calibri body" w:hAnsi="Calibri body" w:cstheme="majorHAnsi"/>
          <w:sz w:val="30"/>
          <w:szCs w:val="30"/>
        </w:rPr>
      </w:pPr>
      <w:r w:rsidRPr="00974D6F">
        <w:rPr>
          <w:rFonts w:ascii="Calibri body" w:hAnsi="Calibri body" w:cstheme="majorHAnsi"/>
          <w:sz w:val="30"/>
          <w:szCs w:val="30"/>
        </w:rPr>
        <w:t>Unauthorized access to sensitive documents</w:t>
      </w:r>
    </w:p>
    <w:p w14:paraId="7ECFE4BB" w14:textId="0886C96E" w:rsidR="00974D6F" w:rsidRDefault="00974D6F" w:rsidP="00974D6F">
      <w:pPr>
        <w:rPr>
          <w:rFonts w:ascii="Calibri body" w:hAnsi="Calibri body" w:cstheme="majorHAnsi"/>
          <w:sz w:val="30"/>
          <w:szCs w:val="30"/>
        </w:rPr>
      </w:pPr>
    </w:p>
    <w:p w14:paraId="35EA3F3A" w14:textId="76886BBC" w:rsidR="00974D6F" w:rsidRDefault="00974D6F" w:rsidP="00974D6F">
      <w:pPr>
        <w:rPr>
          <w:rFonts w:ascii="Calibri body" w:hAnsi="Calibri body" w:cstheme="majorHAnsi"/>
          <w:sz w:val="30"/>
          <w:szCs w:val="30"/>
        </w:rPr>
      </w:pPr>
    </w:p>
    <w:p w14:paraId="6A99F911" w14:textId="2FF4DF10" w:rsidR="00974D6F" w:rsidRDefault="00974D6F" w:rsidP="00974D6F">
      <w:pPr>
        <w:rPr>
          <w:rFonts w:ascii="Calibri body" w:hAnsi="Calibri body" w:cstheme="majorHAnsi"/>
          <w:sz w:val="30"/>
          <w:szCs w:val="30"/>
        </w:rPr>
      </w:pPr>
    </w:p>
    <w:p w14:paraId="1459BD50" w14:textId="1A83FAAE" w:rsidR="00974D6F" w:rsidRPr="00974D6F" w:rsidRDefault="00974D6F" w:rsidP="00974D6F">
      <w:pPr>
        <w:pStyle w:val="Heading2"/>
        <w:ind w:left="0" w:firstLine="0"/>
        <w:rPr>
          <w:rFonts w:asciiTheme="minorHAnsi" w:eastAsiaTheme="minorHAnsi" w:hAnsiTheme="minorHAnsi" w:cstheme="minorBidi"/>
          <w:b/>
          <w:bCs/>
          <w:sz w:val="30"/>
          <w:szCs w:val="30"/>
          <w:lang w:val="en-US"/>
        </w:rPr>
      </w:pPr>
      <w:r w:rsidRPr="00974D6F">
        <w:rPr>
          <w:rFonts w:asciiTheme="minorHAnsi" w:eastAsiaTheme="minorHAnsi" w:hAnsiTheme="minorHAnsi" w:cstheme="minorBidi"/>
          <w:b/>
          <w:bCs/>
          <w:sz w:val="30"/>
          <w:szCs w:val="30"/>
          <w:lang w:val="en-US"/>
        </w:rPr>
        <w:t>Documentation And Reporting</w:t>
      </w:r>
    </w:p>
    <w:p w14:paraId="51C06740" w14:textId="77777777"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The documentation phase is intended to provide a summary of findings and in-depth details about the findings. The final deliverable report will include a summary section that lists each testing activity conducted, the findings, and an analysis of the vulnerability's severity if a vulnerability was found. The final report will also include a main body that describes in-depth details for each vulnerability successfully exploited including specific steps taken to exploit the vulnerability, and evidence and links to any data that was accessed or other sensitive information that was gathered such as usernames and passwords, client certificates, or sensitive documents.</w:t>
      </w:r>
    </w:p>
    <w:p w14:paraId="5D45DD23" w14:textId="77777777" w:rsidR="00974D6F" w:rsidRPr="00974D6F" w:rsidRDefault="00974D6F" w:rsidP="00974D6F">
      <w:pPr>
        <w:ind w:left="0" w:firstLine="0"/>
        <w:rPr>
          <w:rFonts w:ascii="Calibri body" w:hAnsi="Calibri body" w:cstheme="majorHAnsi"/>
          <w:sz w:val="30"/>
          <w:szCs w:val="30"/>
        </w:rPr>
      </w:pPr>
    </w:p>
    <w:p w14:paraId="5C416E37" w14:textId="53329E4F" w:rsidR="00974D6F"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 xml:space="preserve">The description of an exploited vulnerability's severity should include a CVSS V3 severity rating, score, and vector string. The CVSS V3 rating, score, and vector string will be used to determine the ultimate risk to </w:t>
      </w:r>
      <w:r w:rsidR="00A65A6A">
        <w:rPr>
          <w:rFonts w:ascii="Calibri body" w:hAnsi="Calibri body" w:cstheme="majorHAnsi"/>
          <w:sz w:val="30"/>
          <w:szCs w:val="30"/>
        </w:rPr>
        <w:t>{Company Name}</w:t>
      </w:r>
      <w:r w:rsidRPr="00974D6F">
        <w:rPr>
          <w:rFonts w:ascii="Calibri body" w:hAnsi="Calibri body" w:cstheme="majorHAnsi"/>
          <w:sz w:val="30"/>
          <w:szCs w:val="30"/>
        </w:rPr>
        <w:t>'s business operations. The final deliverable report will also include recommendations for mitigation or a technical solution for each exploited vulnerability.</w:t>
      </w:r>
    </w:p>
    <w:p w14:paraId="552E2067" w14:textId="77777777" w:rsidR="00974D6F" w:rsidRPr="00974D6F" w:rsidRDefault="00974D6F" w:rsidP="00974D6F">
      <w:pPr>
        <w:ind w:left="0" w:firstLine="0"/>
        <w:rPr>
          <w:rFonts w:ascii="Calibri body" w:hAnsi="Calibri body" w:cstheme="majorHAnsi"/>
          <w:sz w:val="30"/>
          <w:szCs w:val="30"/>
        </w:rPr>
      </w:pPr>
    </w:p>
    <w:p w14:paraId="72B9B82A" w14:textId="008FA31E" w:rsidR="00D2388C" w:rsidRPr="00974D6F" w:rsidRDefault="00974D6F" w:rsidP="00974D6F">
      <w:pPr>
        <w:ind w:left="0" w:firstLine="0"/>
        <w:rPr>
          <w:rFonts w:ascii="Calibri body" w:hAnsi="Calibri body" w:cstheme="majorHAnsi"/>
          <w:sz w:val="30"/>
          <w:szCs w:val="30"/>
        </w:rPr>
      </w:pPr>
      <w:r w:rsidRPr="00974D6F">
        <w:rPr>
          <w:rFonts w:ascii="Calibri body" w:hAnsi="Calibri body" w:cstheme="majorHAnsi"/>
          <w:sz w:val="30"/>
          <w:szCs w:val="30"/>
        </w:rPr>
        <w:t>The Pen</w:t>
      </w:r>
      <w:r>
        <w:rPr>
          <w:rFonts w:ascii="Calibri body" w:hAnsi="Calibri body" w:cstheme="majorHAnsi"/>
          <w:sz w:val="30"/>
          <w:szCs w:val="30"/>
        </w:rPr>
        <w:t xml:space="preserve"> </w:t>
      </w:r>
      <w:r w:rsidRPr="00974D6F">
        <w:rPr>
          <w:rFonts w:ascii="Calibri body" w:hAnsi="Calibri body" w:cstheme="majorHAnsi"/>
          <w:sz w:val="30"/>
          <w:szCs w:val="30"/>
        </w:rPr>
        <w:t>testing Team lead should deliver each engagement's documentation and final report to the Owner/Department Lead and the CEO and/or CISO in a timely manner after the pen</w:t>
      </w:r>
      <w:r>
        <w:rPr>
          <w:rFonts w:ascii="Calibri body" w:hAnsi="Calibri body" w:cstheme="majorHAnsi"/>
          <w:sz w:val="30"/>
          <w:szCs w:val="30"/>
        </w:rPr>
        <w:t xml:space="preserve"> </w:t>
      </w:r>
      <w:r w:rsidRPr="00974D6F">
        <w:rPr>
          <w:rFonts w:ascii="Calibri body" w:hAnsi="Calibri body" w:cstheme="majorHAnsi"/>
          <w:sz w:val="30"/>
          <w:szCs w:val="30"/>
        </w:rPr>
        <w:t>testing engagement activities have been completed.</w:t>
      </w:r>
    </w:p>
    <w:p w14:paraId="47456A9C" w14:textId="4D17AD4D" w:rsidR="00D2388C" w:rsidRPr="00974D6F" w:rsidRDefault="00D2388C" w:rsidP="00E51C31">
      <w:pPr>
        <w:spacing w:after="160" w:line="259" w:lineRule="auto"/>
        <w:ind w:left="0" w:firstLine="0"/>
        <w:jc w:val="left"/>
        <w:rPr>
          <w:rFonts w:ascii="Calibri body" w:hAnsi="Calibri body" w:cstheme="majorHAnsi"/>
          <w:sz w:val="30"/>
          <w:szCs w:val="30"/>
        </w:rPr>
      </w:pPr>
    </w:p>
    <w:p w14:paraId="20603984" w14:textId="77777777" w:rsidR="00D2388C" w:rsidRPr="00974D6F" w:rsidRDefault="00D2388C" w:rsidP="00E51C31">
      <w:pPr>
        <w:spacing w:after="160" w:line="259" w:lineRule="auto"/>
        <w:ind w:left="0" w:firstLine="0"/>
        <w:jc w:val="left"/>
        <w:rPr>
          <w:rFonts w:ascii="Calibri body" w:hAnsi="Calibri body" w:cstheme="majorHAnsi"/>
          <w:sz w:val="30"/>
          <w:szCs w:val="30"/>
        </w:rPr>
      </w:pPr>
    </w:p>
    <w:sectPr w:rsidR="00D2388C" w:rsidRPr="00974D6F">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C5FF7" w14:textId="77777777" w:rsidR="00A55C8A" w:rsidRDefault="00A55C8A" w:rsidP="003B25E7">
      <w:pPr>
        <w:spacing w:line="240" w:lineRule="auto"/>
      </w:pPr>
      <w:r>
        <w:separator/>
      </w:r>
    </w:p>
  </w:endnote>
  <w:endnote w:type="continuationSeparator" w:id="0">
    <w:p w14:paraId="698FB1B1" w14:textId="77777777" w:rsidR="00A55C8A" w:rsidRDefault="00A55C8A" w:rsidP="003B25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bod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60976"/>
      <w:docPartObj>
        <w:docPartGallery w:val="Page Numbers (Bottom of Page)"/>
        <w:docPartUnique/>
      </w:docPartObj>
    </w:sdtPr>
    <w:sdtEndPr>
      <w:rPr>
        <w:color w:val="7F7F7F" w:themeColor="background1" w:themeShade="7F"/>
        <w:spacing w:val="60"/>
      </w:rPr>
    </w:sdtEndPr>
    <w:sdtContent>
      <w:p w14:paraId="2FAF4C5D" w14:textId="72B293F4" w:rsidR="009F0E91" w:rsidRDefault="009F0E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017807" w14:textId="77777777" w:rsidR="003B25E7" w:rsidRDefault="003B2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DD1F" w14:textId="77777777" w:rsidR="00A55C8A" w:rsidRDefault="00A55C8A" w:rsidP="003B25E7">
      <w:pPr>
        <w:spacing w:line="240" w:lineRule="auto"/>
      </w:pPr>
      <w:r>
        <w:separator/>
      </w:r>
    </w:p>
  </w:footnote>
  <w:footnote w:type="continuationSeparator" w:id="0">
    <w:p w14:paraId="10568489" w14:textId="77777777" w:rsidR="00A55C8A" w:rsidRDefault="00A55C8A" w:rsidP="003B25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337E" w14:textId="69572013" w:rsidR="003B25E7" w:rsidRPr="009B0F06" w:rsidRDefault="003B25E7" w:rsidP="003B25E7">
    <w:pPr>
      <w:pStyle w:val="Header"/>
      <w:tabs>
        <w:tab w:val="clear" w:pos="4680"/>
        <w:tab w:val="clear" w:pos="9360"/>
        <w:tab w:val="left" w:pos="5865"/>
      </w:tabs>
      <w:rPr>
        <w:i/>
        <w:iCs/>
        <w:sz w:val="24"/>
        <w:szCs w:val="24"/>
      </w:rPr>
    </w:pPr>
    <w:r w:rsidRPr="00306ABA">
      <w:rPr>
        <w:b/>
        <w:bCs/>
        <w:noProof/>
      </w:rPr>
      <mc:AlternateContent>
        <mc:Choice Requires="wps">
          <w:drawing>
            <wp:anchor distT="0" distB="0" distL="114300" distR="114300" simplePos="0" relativeHeight="251662336" behindDoc="1" locked="0" layoutInCell="1" allowOverlap="1" wp14:anchorId="1ECD018A" wp14:editId="4D369F2C">
              <wp:simplePos x="0" y="0"/>
              <wp:positionH relativeFrom="margin">
                <wp:posOffset>2787015</wp:posOffset>
              </wp:positionH>
              <wp:positionV relativeFrom="page">
                <wp:posOffset>579755</wp:posOffset>
              </wp:positionV>
              <wp:extent cx="3390900" cy="211016"/>
              <wp:effectExtent l="0" t="0" r="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1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D2548" w14:textId="52032A06" w:rsidR="003B25E7" w:rsidRPr="009B0F06" w:rsidRDefault="00F80E96" w:rsidP="003B25E7">
                          <w:pPr>
                            <w:spacing w:line="295" w:lineRule="exact"/>
                            <w:ind w:left="20"/>
                            <w:jc w:val="right"/>
                            <w:rPr>
                              <w:b/>
                              <w:sz w:val="32"/>
                              <w:szCs w:val="24"/>
                            </w:rPr>
                          </w:pPr>
                          <w:r>
                            <w:rPr>
                              <w:b/>
                              <w:sz w:val="32"/>
                              <w:szCs w:val="24"/>
                            </w:rPr>
                            <w:t>PENETRATION TESTING</w:t>
                          </w:r>
                          <w:r w:rsidR="003B25E7">
                            <w:rPr>
                              <w:b/>
                              <w:sz w:val="32"/>
                              <w:szCs w:val="24"/>
                            </w:rPr>
                            <w:t xml:space="preserve"> 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D018A" id="_x0000_t202" coordsize="21600,21600" o:spt="202" path="m,l,21600r21600,l21600,xe">
              <v:stroke joinstyle="miter"/>
              <v:path gradientshapeok="t" o:connecttype="rect"/>
            </v:shapetype>
            <v:shape id="Text Box 2" o:spid="_x0000_s1026" type="#_x0000_t202" style="position:absolute;left:0;text-align:left;margin-left:219.45pt;margin-top:45.65pt;width:267pt;height:16.6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" filled="f" stroked="f">
              <v:textbox inset="0,0,0,0">
                <w:txbxContent>
                  <w:p w14:paraId="5E0D2548" w14:textId="52032A06" w:rsidR="003B25E7" w:rsidRPr="009B0F06" w:rsidRDefault="00F80E96" w:rsidP="003B25E7">
                    <w:pPr>
                      <w:spacing w:line="295" w:lineRule="exact"/>
                      <w:ind w:left="20"/>
                      <w:jc w:val="right"/>
                      <w:rPr>
                        <w:b/>
                        <w:sz w:val="32"/>
                        <w:szCs w:val="24"/>
                      </w:rPr>
                    </w:pPr>
                    <w:r>
                      <w:rPr>
                        <w:b/>
                        <w:sz w:val="32"/>
                        <w:szCs w:val="24"/>
                      </w:rPr>
                      <w:t>PENETRATION TESTING</w:t>
                    </w:r>
                    <w:r w:rsidR="003B25E7">
                      <w:rPr>
                        <w:b/>
                        <w:sz w:val="32"/>
                        <w:szCs w:val="24"/>
                      </w:rPr>
                      <w:t xml:space="preserve"> POLICY</w:t>
                    </w:r>
                  </w:p>
                </w:txbxContent>
              </v:textbox>
              <w10:wrap anchorx="margin" anchory="page"/>
            </v:shape>
          </w:pict>
        </mc:Fallback>
      </mc:AlternateContent>
    </w:r>
    <w:r w:rsidRPr="003B25E7">
      <w:rPr>
        <w:noProof/>
        <w:sz w:val="24"/>
        <w:szCs w:val="24"/>
      </w:rPr>
      <mc:AlternateContent>
        <mc:Choice Requires="wps">
          <w:drawing>
            <wp:anchor distT="45720" distB="45720" distL="114300" distR="114300" simplePos="0" relativeHeight="251660288" behindDoc="1" locked="0" layoutInCell="1" allowOverlap="1" wp14:anchorId="542F4CAD" wp14:editId="45BE7901">
              <wp:simplePos x="0" y="0"/>
              <wp:positionH relativeFrom="margin">
                <wp:posOffset>-2074252</wp:posOffset>
              </wp:positionH>
              <wp:positionV relativeFrom="paragraph">
                <wp:posOffset>-2190750</wp:posOffset>
              </wp:positionV>
              <wp:extent cx="2910254" cy="360485"/>
              <wp:effectExtent l="0" t="0" r="2349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254" cy="360485"/>
                      </a:xfrm>
                      <a:prstGeom prst="rect">
                        <a:avLst/>
                      </a:prstGeom>
                      <a:solidFill>
                        <a:srgbClr val="FFFFFF"/>
                      </a:solidFill>
                      <a:ln w="9525">
                        <a:solidFill>
                          <a:srgbClr val="000000"/>
                        </a:solidFill>
                        <a:miter lim="800000"/>
                        <a:headEnd/>
                        <a:tailEnd/>
                      </a:ln>
                    </wps:spPr>
                    <wps:txbx>
                      <w:txbxContent>
                        <w:p w14:paraId="2954090D" w14:textId="540F0CEF" w:rsidR="003B25E7" w:rsidRDefault="003B25E7" w:rsidP="003B25E7">
                          <w:pPr>
                            <w:rPr>
                              <w:rFonts w:ascii="Times New Roman" w:eastAsia="Times New Roman" w:hAnsi="Times New Roman" w:cs="Times New Roman"/>
                              <w:sz w:val="27"/>
                              <w:szCs w:val="27"/>
                            </w:rPr>
                          </w:pPr>
                          <w:r>
                            <w:rPr>
                              <w:b/>
                              <w:sz w:val="32"/>
                              <w:szCs w:val="24"/>
                            </w:rPr>
                            <w:t>DATA SECURITY POLICY</w:t>
                          </w:r>
                        </w:p>
                        <w:p w14:paraId="1F077632" w14:textId="13375691" w:rsidR="003B25E7" w:rsidRDefault="003B25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F4CAD" id="_x0000_s1027" type="#_x0000_t202" style="position:absolute;left:0;text-align:left;margin-left:-163.35pt;margin-top:-172.5pt;width:229.15pt;height:28.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">
              <v:textbox>
                <w:txbxContent>
                  <w:p w14:paraId="2954090D" w14:textId="540F0CEF" w:rsidR="003B25E7" w:rsidRDefault="003B25E7" w:rsidP="003B25E7">
                    <w:pPr>
                      <w:rPr>
                        <w:rFonts w:ascii="Times New Roman" w:eastAsia="Times New Roman" w:hAnsi="Times New Roman" w:cs="Times New Roman"/>
                        <w:sz w:val="27"/>
                        <w:szCs w:val="27"/>
                      </w:rPr>
                    </w:pPr>
                    <w:r>
                      <w:rPr>
                        <w:b/>
                        <w:sz w:val="32"/>
                        <w:szCs w:val="24"/>
                      </w:rPr>
                      <w:t>DATA SECURITY POLICY</w:t>
                    </w:r>
                  </w:p>
                  <w:p w14:paraId="1F077632" w14:textId="13375691" w:rsidR="003B25E7" w:rsidRDefault="003B25E7"/>
                </w:txbxContent>
              </v:textbox>
              <w10:wrap anchorx="margin"/>
            </v:shape>
          </w:pict>
        </mc:Fallback>
      </mc:AlternateContent>
    </w:r>
    <w:r>
      <w:rPr>
        <w:noProof/>
      </w:rPr>
      <w:drawing>
        <wp:anchor distT="0" distB="0" distL="114300" distR="114300" simplePos="0" relativeHeight="251658240" behindDoc="1" locked="0" layoutInCell="1" allowOverlap="1" wp14:anchorId="0FA965D4" wp14:editId="37E279F1">
          <wp:simplePos x="0" y="0"/>
          <wp:positionH relativeFrom="column">
            <wp:posOffset>-288094</wp:posOffset>
          </wp:positionH>
          <wp:positionV relativeFrom="paragraph">
            <wp:posOffset>-144829</wp:posOffset>
          </wp:positionV>
          <wp:extent cx="838200" cy="838200"/>
          <wp:effectExtent l="0" t="0" r="0" b="0"/>
          <wp:wrapTight wrapText="bothSides">
            <wp:wrapPolygon edited="0">
              <wp:start x="6873" y="1473"/>
              <wp:lineTo x="3927" y="4909"/>
              <wp:lineTo x="1964" y="7855"/>
              <wp:lineTo x="1964" y="13255"/>
              <wp:lineTo x="7364" y="18164"/>
              <wp:lineTo x="3927" y="18655"/>
              <wp:lineTo x="1964" y="19145"/>
              <wp:lineTo x="1964" y="21109"/>
              <wp:lineTo x="19145" y="21109"/>
              <wp:lineTo x="19636" y="19145"/>
              <wp:lineTo x="14236" y="18164"/>
              <wp:lineTo x="19636" y="13255"/>
              <wp:lineTo x="19636" y="7364"/>
              <wp:lineTo x="14727" y="2455"/>
              <wp:lineTo x="11291" y="1473"/>
              <wp:lineTo x="6873" y="1473"/>
            </wp:wrapPolygon>
          </wp:wrapTight>
          <wp:docPr id="1" name="Picture 1"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margin">
            <wp14:pctWidth>0</wp14:pctWidth>
          </wp14:sizeRelH>
          <wp14:sizeRelV relativeFrom="margin">
            <wp14:pctHeight>0</wp14:pctHeight>
          </wp14:sizeRelV>
        </wp:anchor>
      </w:drawing>
    </w:r>
    <w:r w:rsidRPr="009B0F06">
      <w:rPr>
        <w:sz w:val="24"/>
        <w:szCs w:val="24"/>
      </w:rPr>
      <w:t>V</w:t>
    </w:r>
    <w:r w:rsidRPr="009B0F06">
      <w:rPr>
        <w:i/>
        <w:iCs/>
        <w:sz w:val="24"/>
        <w:szCs w:val="24"/>
      </w:rPr>
      <w:t xml:space="preserve">eteran </w:t>
    </w:r>
    <w:r>
      <w:rPr>
        <w:i/>
        <w:iCs/>
        <w:sz w:val="24"/>
        <w:szCs w:val="24"/>
      </w:rPr>
      <w:t>Owned</w:t>
    </w:r>
    <w:r w:rsidRPr="009B0F06">
      <w:rPr>
        <w:i/>
        <w:iCs/>
        <w:sz w:val="24"/>
        <w:szCs w:val="24"/>
      </w:rPr>
      <w:tab/>
    </w:r>
  </w:p>
  <w:p w14:paraId="44E363CE" w14:textId="1DE15A6F" w:rsidR="003B25E7" w:rsidRPr="009B0F06" w:rsidRDefault="003B25E7" w:rsidP="003B25E7">
    <w:pPr>
      <w:pStyle w:val="Header"/>
      <w:tabs>
        <w:tab w:val="clear" w:pos="4680"/>
        <w:tab w:val="clear" w:pos="9360"/>
        <w:tab w:val="left" w:pos="5595"/>
        <w:tab w:val="left" w:pos="8126"/>
      </w:tabs>
      <w:rPr>
        <w:i/>
        <w:iCs/>
        <w:sz w:val="24"/>
        <w:szCs w:val="24"/>
      </w:rPr>
    </w:pPr>
    <w:r w:rsidRPr="009B0F06">
      <w:rPr>
        <w:i/>
        <w:iCs/>
        <w:sz w:val="24"/>
        <w:szCs w:val="24"/>
      </w:rPr>
      <w:t>Offensive &amp; Defensive</w:t>
    </w:r>
  </w:p>
  <w:p w14:paraId="6278B96A" w14:textId="430172D3" w:rsidR="003B25E7" w:rsidRPr="009B0F06" w:rsidRDefault="003B25E7" w:rsidP="003B25E7">
    <w:pPr>
      <w:spacing w:line="295" w:lineRule="exact"/>
      <w:ind w:left="20"/>
      <w:rPr>
        <w:b/>
        <w:sz w:val="32"/>
        <w:szCs w:val="24"/>
      </w:rPr>
    </w:pPr>
    <w:r w:rsidRPr="009B0F06">
      <w:rPr>
        <w:i/>
        <w:iCs/>
        <w:sz w:val="24"/>
        <w:szCs w:val="24"/>
      </w:rPr>
      <w:t xml:space="preserve">Cyber Security </w:t>
    </w:r>
    <w:r>
      <w:rPr>
        <w:i/>
        <w:iCs/>
        <w:sz w:val="24"/>
        <w:szCs w:val="24"/>
      </w:rPr>
      <w:t>Company</w:t>
    </w:r>
  </w:p>
  <w:p w14:paraId="71057041" w14:textId="27AD0291" w:rsidR="003B25E7" w:rsidRDefault="003B2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43DAF"/>
    <w:multiLevelType w:val="multilevel"/>
    <w:tmpl w:val="446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D64CB"/>
    <w:multiLevelType w:val="multilevel"/>
    <w:tmpl w:val="74648EA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FB73E9"/>
    <w:multiLevelType w:val="multilevel"/>
    <w:tmpl w:val="7EB8E1BA"/>
    <w:lvl w:ilvl="0">
      <w:start w:val="1"/>
      <w:numFmt w:val="bullet"/>
      <w:lvlText w:val="●"/>
      <w:lvlJc w:val="left"/>
      <w:pPr>
        <w:ind w:left="720" w:hanging="360"/>
      </w:pPr>
      <w:rPr>
        <w:sz w:val="14"/>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3473E6"/>
    <w:multiLevelType w:val="multilevel"/>
    <w:tmpl w:val="407C6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0223EE"/>
    <w:multiLevelType w:val="multilevel"/>
    <w:tmpl w:val="A7D07EA8"/>
    <w:lvl w:ilvl="0">
      <w:start w:val="1"/>
      <w:numFmt w:val="bullet"/>
      <w:lvlText w:val="●"/>
      <w:lvlJc w:val="left"/>
      <w:pPr>
        <w:ind w:left="720" w:hanging="360"/>
      </w:pPr>
      <w:rPr>
        <w:sz w:val="14"/>
        <w:szCs w:val="1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3406393">
    <w:abstractNumId w:val="0"/>
  </w:num>
  <w:num w:numId="2" w16cid:durableId="542592842">
    <w:abstractNumId w:val="2"/>
  </w:num>
  <w:num w:numId="3" w16cid:durableId="2112695940">
    <w:abstractNumId w:val="4"/>
  </w:num>
  <w:num w:numId="4" w16cid:durableId="1589383228">
    <w:abstractNumId w:val="1"/>
  </w:num>
  <w:num w:numId="5" w16cid:durableId="11029188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3A"/>
    <w:rsid w:val="001C1F90"/>
    <w:rsid w:val="00315D26"/>
    <w:rsid w:val="00362EB8"/>
    <w:rsid w:val="003B25E7"/>
    <w:rsid w:val="00427E5C"/>
    <w:rsid w:val="00530DEE"/>
    <w:rsid w:val="00627A59"/>
    <w:rsid w:val="00657B4E"/>
    <w:rsid w:val="0071000B"/>
    <w:rsid w:val="00815DE9"/>
    <w:rsid w:val="00974D6F"/>
    <w:rsid w:val="009F0E91"/>
    <w:rsid w:val="00A1447C"/>
    <w:rsid w:val="00A55C8A"/>
    <w:rsid w:val="00A65A6A"/>
    <w:rsid w:val="00D2388C"/>
    <w:rsid w:val="00DD46FE"/>
    <w:rsid w:val="00E258E1"/>
    <w:rsid w:val="00E51C31"/>
    <w:rsid w:val="00EA6E5B"/>
    <w:rsid w:val="00F80E96"/>
    <w:rsid w:val="00FD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D8B22"/>
  <w15:docId w15:val="{ABE50D46-7B59-4E44-9DBA-F3A4D74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 w:eastAsia="en-US" w:bidi="ar-SA"/>
      </w:rPr>
    </w:rPrDefault>
    <w:pPrDefault>
      <w:pPr>
        <w:spacing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25E7"/>
    <w:pPr>
      <w:tabs>
        <w:tab w:val="center" w:pos="4680"/>
        <w:tab w:val="right" w:pos="9360"/>
      </w:tabs>
      <w:spacing w:line="240" w:lineRule="auto"/>
    </w:pPr>
  </w:style>
  <w:style w:type="character" w:customStyle="1" w:styleId="HeaderChar">
    <w:name w:val="Header Char"/>
    <w:basedOn w:val="DefaultParagraphFont"/>
    <w:link w:val="Header"/>
    <w:uiPriority w:val="99"/>
    <w:rsid w:val="003B25E7"/>
  </w:style>
  <w:style w:type="paragraph" w:styleId="Footer">
    <w:name w:val="footer"/>
    <w:basedOn w:val="Normal"/>
    <w:link w:val="FooterChar"/>
    <w:uiPriority w:val="99"/>
    <w:unhideWhenUsed/>
    <w:rsid w:val="003B25E7"/>
    <w:pPr>
      <w:tabs>
        <w:tab w:val="center" w:pos="4680"/>
        <w:tab w:val="right" w:pos="9360"/>
      </w:tabs>
      <w:spacing w:line="240" w:lineRule="auto"/>
    </w:pPr>
  </w:style>
  <w:style w:type="character" w:customStyle="1" w:styleId="FooterChar">
    <w:name w:val="Footer Char"/>
    <w:basedOn w:val="DefaultParagraphFont"/>
    <w:link w:val="Footer"/>
    <w:uiPriority w:val="99"/>
    <w:rsid w:val="003B25E7"/>
  </w:style>
  <w:style w:type="character" w:styleId="Hyperlink">
    <w:name w:val="Hyperlink"/>
    <w:basedOn w:val="DefaultParagraphFont"/>
    <w:uiPriority w:val="99"/>
    <w:unhideWhenUsed/>
    <w:rsid w:val="003B25E7"/>
    <w:rPr>
      <w:color w:val="0000FF" w:themeColor="hyperlink"/>
      <w:u w:val="single"/>
    </w:rPr>
  </w:style>
  <w:style w:type="character" w:styleId="UnresolvedMention">
    <w:name w:val="Unresolved Mention"/>
    <w:basedOn w:val="DefaultParagraphFont"/>
    <w:uiPriority w:val="99"/>
    <w:semiHidden/>
    <w:unhideWhenUsed/>
    <w:rsid w:val="003B25E7"/>
    <w:rPr>
      <w:color w:val="605E5C"/>
      <w:shd w:val="clear" w:color="auto" w:fill="E1DFDD"/>
    </w:rPr>
  </w:style>
  <w:style w:type="paragraph" w:styleId="ListParagraph">
    <w:name w:val="List Paragraph"/>
    <w:basedOn w:val="Normal"/>
    <w:uiPriority w:val="34"/>
    <w:qFormat/>
    <w:rsid w:val="00E51C31"/>
    <w:pPr>
      <w:contextualSpacing/>
    </w:pPr>
  </w:style>
  <w:style w:type="paragraph" w:styleId="NormalWeb">
    <w:name w:val="Normal (Web)"/>
    <w:basedOn w:val="Normal"/>
    <w:uiPriority w:val="99"/>
    <w:semiHidden/>
    <w:unhideWhenUsed/>
    <w:rsid w:val="00F80E96"/>
    <w:pPr>
      <w:spacing w:before="100" w:beforeAutospacing="1" w:after="100" w:afterAutospacing="1" w:line="240" w:lineRule="auto"/>
      <w:ind w:left="0" w:firstLine="0"/>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0692">
      <w:bodyDiv w:val="1"/>
      <w:marLeft w:val="0"/>
      <w:marRight w:val="0"/>
      <w:marTop w:val="0"/>
      <w:marBottom w:val="0"/>
      <w:divBdr>
        <w:top w:val="none" w:sz="0" w:space="0" w:color="auto"/>
        <w:left w:val="none" w:sz="0" w:space="0" w:color="auto"/>
        <w:bottom w:val="none" w:sz="0" w:space="0" w:color="auto"/>
        <w:right w:val="none" w:sz="0" w:space="0" w:color="auto"/>
      </w:divBdr>
    </w:div>
    <w:div w:id="364907646">
      <w:bodyDiv w:val="1"/>
      <w:marLeft w:val="0"/>
      <w:marRight w:val="0"/>
      <w:marTop w:val="0"/>
      <w:marBottom w:val="0"/>
      <w:divBdr>
        <w:top w:val="none" w:sz="0" w:space="0" w:color="auto"/>
        <w:left w:val="none" w:sz="0" w:space="0" w:color="auto"/>
        <w:bottom w:val="none" w:sz="0" w:space="0" w:color="auto"/>
        <w:right w:val="none" w:sz="0" w:space="0" w:color="auto"/>
      </w:divBdr>
    </w:div>
    <w:div w:id="713430155">
      <w:bodyDiv w:val="1"/>
      <w:marLeft w:val="0"/>
      <w:marRight w:val="0"/>
      <w:marTop w:val="0"/>
      <w:marBottom w:val="0"/>
      <w:divBdr>
        <w:top w:val="none" w:sz="0" w:space="0" w:color="auto"/>
        <w:left w:val="none" w:sz="0" w:space="0" w:color="auto"/>
        <w:bottom w:val="none" w:sz="0" w:space="0" w:color="auto"/>
        <w:right w:val="none" w:sz="0" w:space="0" w:color="auto"/>
      </w:divBdr>
    </w:div>
    <w:div w:id="1390810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rplesec.us/learn/black-box-penetration-testing/" TargetMode="External"/><Relationship Id="rId13" Type="http://schemas.openxmlformats.org/officeDocument/2006/relationships/hyperlink" Target="https://purplesec.us/social-engineering-penetration-testing/" TargetMode="External"/><Relationship Id="rId18" Type="http://schemas.openxmlformats.org/officeDocument/2006/relationships/hyperlink" Target="https://www.sans.org/top25-software-erro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ttack.mitre.org/" TargetMode="External"/><Relationship Id="rId7" Type="http://schemas.openxmlformats.org/officeDocument/2006/relationships/hyperlink" Target="https://purplesec.us/learn/white-box-penetration-testing/" TargetMode="External"/><Relationship Id="rId12" Type="http://schemas.openxmlformats.org/officeDocument/2006/relationships/hyperlink" Target="https://purplesec.us/perform-wireless-penetration-test/" TargetMode="External"/><Relationship Id="rId17" Type="http://schemas.openxmlformats.org/officeDocument/2006/relationships/hyperlink" Target="http://www.pentest-standard.org/index.php/PTES_Technical_Guideline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uildmedia.readthedocs.org/media/pdf/pentest-standard/latest/pentest-standard.pdf" TargetMode="External"/><Relationship Id="rId20" Type="http://schemas.openxmlformats.org/officeDocument/2006/relationships/hyperlink" Target="https://owasp.org/www-project-top-t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rplesec.us/web-application-penetration-testin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wasp.org/www-project-web-security-testing-guide/v41/" TargetMode="External"/><Relationship Id="rId23" Type="http://schemas.openxmlformats.org/officeDocument/2006/relationships/hyperlink" Target="https://cwe.mitre.org/" TargetMode="External"/><Relationship Id="rId10" Type="http://schemas.openxmlformats.org/officeDocument/2006/relationships/hyperlink" Target="https://purplesec.us/network-penetration-test/" TargetMode="External"/><Relationship Id="rId19" Type="http://schemas.openxmlformats.org/officeDocument/2006/relationships/hyperlink" Target="https://owasp.org/www-project-serverless-top-10/" TargetMode="External"/><Relationship Id="rId4" Type="http://schemas.openxmlformats.org/officeDocument/2006/relationships/webSettings" Target="webSettings.xml"/><Relationship Id="rId9" Type="http://schemas.openxmlformats.org/officeDocument/2006/relationships/hyperlink" Target="https://purplesec.us/external-vs-internal-network-penetration-tests/" TargetMode="External"/><Relationship Id="rId14" Type="http://schemas.openxmlformats.org/officeDocument/2006/relationships/hyperlink" Target="https://purplesec.us/physical-penetration-testing/" TargetMode="External"/><Relationship Id="rId22" Type="http://schemas.openxmlformats.org/officeDocument/2006/relationships/hyperlink" Target="https://cve.mitre.or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4798</Words>
  <Characters>27352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Firch</cp:lastModifiedBy>
  <cp:revision>3</cp:revision>
  <dcterms:created xsi:type="dcterms:W3CDTF">2022-11-20T19:55:00Z</dcterms:created>
  <dcterms:modified xsi:type="dcterms:W3CDTF">2022-11-20T20:00:00Z</dcterms:modified>
</cp:coreProperties>
</file>