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b/>
          <w:bCs/>
          <w:color w:val="6B7280"/>
          <w:sz w:val="26"/>
          <w:szCs w:val="26"/>
        </w:rPr>
        <w:t xml:space="preserve">BÁO CÁO THỬ NGHIỆM</w:t>
      </w:r>
    </w:p>
    <w:p>
      <w:pPr>
        <w:spacing w:after="200"/>
      </w:pPr>
      <w:r>
        <w:rPr>
          <w:b/>
          <w:bCs/>
          <w:color w:val="1F4E79"/>
          <w:sz w:val="52"/>
          <w:szCs w:val="52"/>
        </w:rPr>
        <w:t xml:space="preserve">Tích hợp metadata Trino vào Neo4j</w:t>
      </w:r>
    </w:p>
    <w:p>
      <w:pPr>
        <w:spacing w:after="600"/>
      </w:pPr>
      <w:r>
        <w:rPr>
          <w:color w:val="374151"/>
          <w:sz w:val="28"/>
          <w:szCs w:val="28"/>
        </w:rPr>
        <w:t xml:space="preserve">Xây dựng metadata graph theo mô hình neocarta (neo4j-labs/neocarta)</w:t>
      </w:r>
    </w:p>
    <w:p>
      <w:pPr>
        <w:pBdr>
          <w:top w:val="single" w:color="1F4E79" w:sz="8" w:space="8"/>
        </w:pBdr>
        <w:spacing w:after="120"/>
      </w:pPr>
    </w:p>
    <w:p>
      <w:pPr>
        <w:spacing w:after="120" w:line="300"/>
      </w:pPr>
      <w:r>
        <w:rPr>
          <w:b/>
          <w:bCs/>
        </w:rPr>
        <w:t xml:space="preserve">Ngày:</w:t>
      </w:r>
      <w:r>
        <w:t xml:space="preserve"> 28/09/2026</w:t>
      </w:r>
    </w:p>
    <w:p>
      <w:pPr>
        <w:spacing w:after="120" w:line="300"/>
      </w:pPr>
      <w:r>
        <w:rPr>
          <w:b/>
          <w:bCs/>
        </w:rPr>
        <w:t xml:space="preserve">Người thực hiện:</w:t>
      </w:r>
      <w:r>
        <w:t xml:space="preserve"> ngocphuong.luong@secomus.com</w:t>
      </w:r>
    </w:p>
    <w:p>
      <w:pPr>
        <w:spacing w:after="120" w:line="300"/>
      </w:pPr>
      <w:r>
        <w:rPr>
          <w:b/>
          <w:bCs/>
        </w:rPr>
        <w:t xml:space="preserve">Môi trường:</w:t>
      </w:r>
      <w:r>
        <w:t xml:space="preserve"> Docker Compose trên máy local (Windows 11, RAM 7,4 GB)</w:t>
      </w:r>
    </w:p>
    <w:p>
      <w:pPr>
        <w:spacing w:after="120" w:line="300"/>
      </w:pPr>
      <w:r>
        <w:rPr>
          <w:b/>
          <w:bCs/>
        </w:rPr>
        <w:t xml:space="preserve">Trạng thái:</w:t>
      </w:r>
      <w:r>
        <w:t xml:space="preserve"> Đã triển khai và kiểm thử thành công phần metadata; phần lineage chưa triển khai</w:t>
      </w:r>
    </w:p>
    <w:p>
      <w:r>
        <w:br w:type="page"/>
      </w:r>
    </w:p>
    <w:p>
      <w:pPr>
        <w:spacing w:after="200"/>
      </w:pPr>
      <w:r>
        <w:rPr>
          <w:b/>
          <w:bCs/>
          <w:color w:val="1F4E79"/>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20" w:line="300"/>
      </w:pPr>
      <w:r>
        <w:rPr>
          <w:i/>
          <w:iCs/>
          <w:color w:val="6B7280"/>
          <w:sz w:val="18"/>
          <w:szCs w:val="18"/>
        </w:rPr>
        <w:t xml:space="preserve">(Nếu mục lục trống: bấm chuột phải vào vùng này → Update Field để Word cập nhật.)</w:t>
      </w:r>
    </w:p>
    <w:p>
      <w:r>
        <w:br w:type="page"/>
      </w:r>
    </w:p>
    <w:p>
      <w:pPr>
        <w:pStyle w:val="Heading1"/>
      </w:pPr>
      <w:r>
        <w:t xml:space="preserve">1. Tóm tắt</w:t>
      </w:r>
    </w:p>
    <w:p>
      <w:pPr>
        <w:spacing w:after="120" w:line="300"/>
      </w:pPr>
      <w:r>
        <w:t xml:space="preserve">Báo cáo này trình bày kết quả thử nghiệm đưa </w:t>
      </w:r>
      <w:r>
        <w:rPr>
          <w:b/>
          <w:bCs/>
        </w:rPr>
        <w:t xml:space="preserve">metadata</w:t>
      </w:r>
      <w:r>
        <w:t xml:space="preserve"> (catalog, schema, bảng, cột, mô tả, khoá chính/khoá ngoại, giá trị mẫu) từ </w:t>
      </w:r>
      <w:r>
        <w:rPr>
          <w:b/>
          <w:bCs/>
        </w:rPr>
        <w:t xml:space="preserve">Trino</w:t>
      </w:r>
      <w:r>
        <w:t xml:space="preserve"> vào </w:t>
      </w:r>
      <w:r>
        <w:rPr>
          <w:b/>
          <w:bCs/>
        </w:rPr>
        <w:t xml:space="preserve">Neo4j</w:t>
      </w:r>
      <w:r>
        <w:t xml:space="preserve"> dưới dạng đồ thị. Việc triển khai dựa trên thư viện mã nguồn mở </w:t>
      </w:r>
      <w:r>
        <w:rPr>
          <w:b/>
          <w:bCs/>
        </w:rPr>
        <w:t xml:space="preserve">neocarta</w:t>
      </w:r>
      <w:r>
        <w:t xml:space="preserve"> của Neo4j Labs: dùng lại mô hình dữ liệu, bộ sinh ID và bộ nạp dữ liệu vào Neo4j của neocarta, đồng thời tự phát triển thêm một </w:t>
      </w:r>
      <w:r>
        <w:rPr>
          <w:b/>
          <w:bCs/>
        </w:rPr>
        <w:t xml:space="preserve">connector cho Trino</w:t>
      </w:r>
      <w:r>
        <w:t xml:space="preserve"> (neocarta chưa hỗ trợ Trino).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4"/>
              <w:bottom w:val="none" w:color="FFFFFF" w:sz="0"/>
              <w:right w:val="none" w:color="FFFFFF" w:sz="0"/>
            </w:tcBorders>
            <w:shd w:fill="EAF2FB" w:color="auto" w:val="clear"/>
            <w:tcMar>
              <w:top w:type="dxa" w:w="120"/>
              <w:left w:type="dxa" w:w="200"/>
              <w:bottom w:type="dxa" w:w="120"/>
              <w:right w:type="dxa" w:w="200"/>
            </w:tcMar>
          </w:tcPr>
          <w:p>
            <w:pPr>
              <w:spacing w:after="60"/>
            </w:pPr>
            <w:r>
              <w:rPr>
                <w:b/>
                <w:bCs/>
                <w:color w:val="2E75B6"/>
              </w:rPr>
              <w:t xml:space="preserve">Kết quả chính</w:t>
            </w:r>
          </w:p>
          <w:p>
            <w:pPr>
              <w:spacing w:after="40" w:line="280"/>
            </w:pPr>
            <w:r>
              <w:t xml:space="preserve">Metadata của catalog </w:t>
            </w:r>
            <w:r>
              <w:rPr>
                <w:rFonts w:ascii="Consolas" w:cs="Consolas" w:eastAsia="Consolas" w:hAnsi="Consolas"/>
                <w:color w:val="9C2A00"/>
                <w:sz w:val="20"/>
                <w:szCs w:val="20"/>
              </w:rPr>
              <w:t xml:space="preserve">postgres</w:t>
            </w:r>
            <w:r>
              <w:t xml:space="preserve"> trong Trino đã được nạp vào Neo4j: 1 Database, 4 Schema, 8 Table, 32 Column, 99 Value và 3 quan hệ khoá ngoại.</w:t>
            </w:r>
          </w:p>
          <w:p>
            <w:pPr>
              <w:spacing w:after="40" w:line="280"/>
            </w:pPr>
            <w:r>
              <w:t xml:space="preserve">Mô tả (comment) tiếng Việt của bảng và cột được giữ nguyên, tìm kiếm được.</w:t>
            </w:r>
          </w:p>
          <w:p>
            <w:pPr>
              <w:spacing w:after="40" w:line="280"/>
            </w:pPr>
            <w:r>
              <w:t xml:space="preserve">Chạy lại nhiều lần không sinh dữ liệu trùng (idempotent).</w:t>
            </w:r>
          </w:p>
          <w:p>
            <w:pPr>
              <w:spacing w:after="40" w:line="280"/>
            </w:pPr>
            <w:r>
              <w:t xml:space="preserve">Các công cụ có sẵn của neocarta (CLI/MCP cho AI agent) hoạt động ngay trên graph này mà không cần sửa.</w:t>
            </w:r>
          </w:p>
          <w:p>
            <w:pPr>
              <w:spacing w:after="40" w:line="280"/>
            </w:pPr>
            <w:r>
              <w:t xml:space="preserve">Cả hệ thống chạy trên máy cấu hình thấp: tổng RAM thực tế khoảng 1,3 GB.</w:t>
            </w:r>
          </w:p>
        </w:tc>
      </w:tr>
    </w:tbl>
    <w:p>
      <w:pPr>
        <w:spacing w:after="120"/>
      </w:pPr>
    </w:p>
    <w:p>
      <w:pPr>
        <w:pStyle w:val="Heading1"/>
      </w:pPr>
      <w:r>
        <w:t xml:space="preserve">2. Mục tiêu và phạm vi</w:t>
      </w:r>
    </w:p>
    <w:p>
      <w:pPr>
        <w:pStyle w:val="Heading2"/>
      </w:pPr>
      <w:r>
        <w:t xml:space="preserve">2.1. Mục tiêu</w:t>
      </w:r>
    </w:p>
    <w:p>
      <w:pPr>
        <w:pStyle w:val="ListParagraph"/>
        <w:numPr>
          <w:ilvl w:val="0"/>
          <w:numId w:val="2"/>
        </w:numPr>
        <w:spacing w:after="60" w:line="290"/>
      </w:pPr>
      <w:r>
        <w:t xml:space="preserve">Đánh giá khả năng lấy metadata từ Trino, một query engine đứng trước nhiều nguồn dữ liệu, để đưa vào Neo4j.</w:t>
      </w:r>
    </w:p>
    <w:p>
      <w:pPr>
        <w:pStyle w:val="ListParagraph"/>
        <w:numPr>
          <w:ilvl w:val="0"/>
          <w:numId w:val="2"/>
        </w:numPr>
        <w:spacing w:after="60" w:line="290"/>
      </w:pPr>
      <w:r>
        <w:t xml:space="preserve">Biểu diễn metadata dưới dạng đồ thị để tra cứu quan hệ giữa các bảng và cột, phục vụ data discovery và AI agent (Text2SQL).</w:t>
      </w:r>
    </w:p>
    <w:p>
      <w:pPr>
        <w:pStyle w:val="ListParagraph"/>
        <w:numPr>
          <w:ilvl w:val="0"/>
          <w:numId w:val="2"/>
        </w:numPr>
        <w:spacing w:after="60" w:line="290"/>
      </w:pPr>
      <w:r>
        <w:t xml:space="preserve">Tận dụng một mô hình chuẩn có sẵn (neocarta) thay vì tự thiết kế từ đầu.</w:t>
      </w:r>
    </w:p>
    <w:p>
      <w:pPr>
        <w:pStyle w:val="Heading2"/>
      </w:pPr>
      <w:r>
        <w:t xml:space="preserve">2.2. Phạm vi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226"/>
        <w:gridCol w:w="2200"/>
      </w:tblGrid>
      <w:tr>
        <w:trPr>
          <w:tblHeader/>
        </w:trPr>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Nội dung</w:t>
            </w:r>
          </w:p>
        </w:tc>
        <w:tc>
          <w:tcPr>
            <w:tcW w:type="dxa" w:w="3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Trong phạm vi lần này</w:t>
            </w:r>
          </w:p>
        </w:tc>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Ghi chú</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Metadata cấu trúc (catalog/schema/bảng/cột)</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Có</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Đã kiểm thử</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Mô tả, kiểu dữ liệu, nullable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Có</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Đã kiểm thử</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Khoá chính / khoá ngoại</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Có (catalog chạy trên PostgreSQL)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Đã kiểm thử</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Giá trị mẫu của cột</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Có (tuỳ chọn, loại trừ được cột PII)</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Đã kiểm thử</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Lineage (bảng A sinh ra bảng B)</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Chưa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Giai đoạn tiếp theo</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Embedding / tìm kiếm ngữ nghĩa</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Chưa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Cần API embedding</w:t>
            </w:r>
          </w:p>
        </w:tc>
      </w:tr>
    </w:tbl>
    <w:p>
      <w:pPr>
        <w:spacing w:after="120"/>
      </w:pPr>
    </w:p>
    <w:p>
      <w:pPr>
        <w:pStyle w:val="Heading1"/>
      </w:pPr>
      <w:r>
        <w:t xml:space="preserve">3. Triển khai dựa trên những gì</w:t>
      </w:r>
    </w:p>
    <w:p>
      <w:pPr>
        <w:spacing w:after="120" w:line="300"/>
      </w:pPr>
      <w:r>
        <w:t xml:space="preserve">Giải pháp gồm ba thành phần có sẵn (Trino, Neo4j, neocarta) và một phần tự phát triển (Trino connector).</w:t>
      </w:r>
    </w:p>
    <w:p>
      <w:pPr>
        <w:pStyle w:val="Heading2"/>
      </w:pPr>
      <w:r>
        <w:t xml:space="preserve">3.1. Trino</w:t>
      </w:r>
    </w:p>
    <w:p>
      <w:pPr>
        <w:spacing w:after="120" w:line="300"/>
      </w:pPr>
      <w:r>
        <w:t xml:space="preserve">Trino là SQL query engine phân tán, truy vấn được nhiều nguồn (PostgreSQL, Hive, Iceberg, MySQL…) thông qua các </w:t>
      </w:r>
      <w:r>
        <w:rPr>
          <w:b/>
          <w:bCs/>
        </w:rPr>
        <w:t xml:space="preserve">catalog</w:t>
      </w:r>
      <w:r>
        <w:t xml:space="preserve">. Vì mọi nguồn đều đi qua Trino, lấy metadata tại Trino giúp có một điểm thu thập chung cho nhiều hệ thống. Bản dùng trong thử nghiệm là </w:t>
      </w:r>
      <w:r>
        <w:rPr>
          <w:b/>
          <w:bCs/>
        </w:rPr>
        <w:t xml:space="preserve">Trino 483</w:t>
      </w:r>
      <w:r>
        <w:t xml:space="preserve">.</w:t>
      </w:r>
    </w:p>
    <w:p>
      <w:pPr>
        <w:pStyle w:val="Heading2"/>
      </w:pPr>
      <w:r>
        <w:t xml:space="preserve">3.2. Neo4j</w:t>
      </w:r>
    </w:p>
    <w:p>
      <w:pPr>
        <w:spacing w:after="120" w:line="300"/>
      </w:pPr>
      <w:r>
        <w:t xml:space="preserve">Neo4j là cơ sở dữ liệu đồ thị. Metadata có bản chất là quan hệ (catalog chứa schema, schema chứa bảng, cột tham chiếu cột), nên lưu dạng đồ thị giúp duyệt quan hệ nhiều tầng dễ hơn so với bảng. Bản dùng: </w:t>
      </w:r>
      <w:r>
        <w:rPr>
          <w:b/>
          <w:bCs/>
        </w:rPr>
        <w:t xml:space="preserve">Neo4j 5 Community</w:t>
      </w:r>
      <w:r>
        <w:t xml:space="preserve"> kèm plugin APOC.</w:t>
      </w:r>
    </w:p>
    <w:p>
      <w:pPr>
        <w:pStyle w:val="Heading2"/>
      </w:pPr>
      <w:r>
        <w:t xml:space="preserve">3.3. neocarta (neo4j-labs/neocarta)</w:t>
      </w:r>
    </w:p>
    <w:p>
      <w:pPr>
        <w:spacing w:after="120" w:line="300"/>
      </w:pPr>
      <w:r>
        <w:t xml:space="preserve">neocarta là một dự án của </w:t>
      </w:r>
      <w:r>
        <w:rPr>
          <w:b/>
          <w:bCs/>
        </w:rPr>
        <w:t xml:space="preserve">Neo4j Labs</w:t>
      </w:r>
      <w:r>
        <w:t xml:space="preserve"> (không phải sản phẩm chính thức của Neo4j), viết bằng Python. Nó dùng để xây một </w:t>
      </w:r>
      <w:r>
        <w:rPr>
          <w:b/>
          <w:bCs/>
        </w:rPr>
        <w:t xml:space="preserve">semantic layer</w:t>
      </w:r>
      <w:r>
        <w:t xml:space="preserve"> trong Neo4j từ metadata của các nguồn dữ liệu, rồi cung cấp cho AI agent qua </w:t>
      </w:r>
      <w:r>
        <w:rPr>
          <w:b/>
          <w:bCs/>
        </w:rPr>
        <w:t xml:space="preserve">MCP server</w:t>
      </w:r>
      <w:r>
        <w:t xml:space="preserve"> (Model Context Protocol) để tìm bảng/cột phù hợp và sinh SQL. Dữ liệu thật vẫn nằm ở nguồn; Neo4j chỉ giữ metadata.</w:t>
      </w:r>
    </w:p>
    <w:p>
      <w:pPr>
        <w:spacing w:after="120" w:line="300"/>
      </w:pPr>
      <w:r>
        <w:t xml:space="preserve">Những gì neocarta cung cấp sẵn:</w:t>
      </w:r>
    </w:p>
    <w:p>
      <w:pPr>
        <w:pStyle w:val="ListParagraph"/>
        <w:numPr>
          <w:ilvl w:val="0"/>
          <w:numId w:val="2"/>
        </w:numPr>
        <w:spacing w:after="60" w:line="290"/>
      </w:pPr>
      <w:r>
        <w:rPr>
          <w:b/>
          <w:bCs/>
        </w:rPr>
        <w:t xml:space="preserve">Mô hình dữ liệu chuẩn:</w:t>
      </w:r>
      <w:r>
        <w:t xml:space="preserve"> Database → Schema → Table → Column, kèm Value, BusinessTerm, Query…</w:t>
      </w:r>
    </w:p>
    <w:p>
      <w:pPr>
        <w:pStyle w:val="ListParagraph"/>
        <w:numPr>
          <w:ilvl w:val="0"/>
          <w:numId w:val="2"/>
        </w:numPr>
        <w:spacing w:after="60" w:line="290"/>
      </w:pPr>
      <w:r>
        <w:rPr>
          <w:b/>
          <w:bCs/>
        </w:rPr>
        <w:t xml:space="preserve">Quy tắc sinh ID phân cấp:</w:t>
      </w:r>
      <w:r>
        <w:t xml:space="preserve"> ví dụ </w:t>
      </w:r>
      <w:r>
        <w:rPr>
          <w:rFonts w:ascii="Consolas" w:cs="Consolas" w:eastAsia="Consolas" w:hAnsi="Consolas"/>
          <w:color w:val="9C2A00"/>
          <w:sz w:val="20"/>
          <w:szCs w:val="20"/>
        </w:rPr>
        <w:t xml:space="preserve">postgres.raw.customers.email</w:t>
      </w:r>
      <w:r>
        <w:t xml:space="preserve">.</w:t>
      </w:r>
    </w:p>
    <w:p>
      <w:pPr>
        <w:pStyle w:val="ListParagraph"/>
        <w:numPr>
          <w:ilvl w:val="0"/>
          <w:numId w:val="2"/>
        </w:numPr>
        <w:spacing w:after="60" w:line="290"/>
      </w:pPr>
      <w:r>
        <w:rPr>
          <w:b/>
          <w:bCs/>
        </w:rPr>
        <w:t xml:space="preserve">Bộ nạp vào Neo4j:</w:t>
      </w:r>
      <w:r>
        <w:t xml:space="preserve"> tự tạo constraint và index, ghi bằng MERGE nên chạy lại không bị trùng.</w:t>
      </w:r>
    </w:p>
    <w:p>
      <w:pPr>
        <w:pStyle w:val="ListParagraph"/>
        <w:numPr>
          <w:ilvl w:val="0"/>
          <w:numId w:val="2"/>
        </w:numPr>
        <w:spacing w:after="60" w:line="290"/>
      </w:pPr>
      <w:r>
        <w:rPr>
          <w:b/>
          <w:bCs/>
        </w:rPr>
        <w:t xml:space="preserve">Connector có sẵn:</w:t>
      </w:r>
      <w:r>
        <w:t xml:space="preserve"> BigQuery, Dataplex, Snowflake, Databricks/Unity Catalog, JDBC, CSV, OSI, Query log. </w:t>
      </w:r>
      <w:r>
        <w:rPr>
          <w:b/>
          <w:bCs/>
        </w:rPr>
        <w:t xml:space="preserve">Chưa có Trino.</w:t>
      </w:r>
    </w:p>
    <w:p>
      <w:pPr>
        <w:pStyle w:val="ListParagraph"/>
        <w:numPr>
          <w:ilvl w:val="0"/>
          <w:numId w:val="2"/>
        </w:numPr>
        <w:spacing w:after="60" w:line="290"/>
      </w:pPr>
      <w:r>
        <w:rPr>
          <w:b/>
          <w:bCs/>
        </w:rPr>
        <w:t xml:space="preserve">Công cụ truy vấn:</w:t>
      </w:r>
      <w:r>
        <w:t xml:space="preserve"> CLI </w:t>
      </w:r>
      <w:r>
        <w:rPr>
          <w:rFonts w:ascii="Consolas" w:cs="Consolas" w:eastAsia="Consolas" w:hAnsi="Consolas"/>
          <w:color w:val="9C2A00"/>
          <w:sz w:val="20"/>
          <w:szCs w:val="20"/>
        </w:rPr>
        <w:t xml:space="preserve">neocarta tool …</w:t>
      </w:r>
      <w:r>
        <w:t xml:space="preserve"> và MCP server </w:t>
      </w:r>
      <w:r>
        <w:rPr>
          <w:rFonts w:ascii="Consolas" w:cs="Consolas" w:eastAsia="Consolas" w:hAnsi="Consolas"/>
          <w:color w:val="9C2A00"/>
          <w:sz w:val="20"/>
          <w:szCs w:val="20"/>
        </w:rPr>
        <w:t xml:space="preserve">neocarta-mcp</w:t>
      </w:r>
      <w:r>
        <w:t xml:space="preserve"> cho AI agent.</w:t>
      </w:r>
    </w:p>
    <w:p>
      <w:pPr>
        <w:spacing w:after="120" w:line="300"/>
      </w:pPr>
      <w:r>
        <w:t xml:space="preserve">Phiên bản sử dụng: mã nguồn tại commit </w:t>
      </w:r>
      <w:r>
        <w:rPr>
          <w:rFonts w:ascii="Consolas" w:cs="Consolas" w:eastAsia="Consolas" w:hAnsi="Consolas"/>
          <w:color w:val="9C2A00"/>
          <w:sz w:val="20"/>
          <w:szCs w:val="20"/>
        </w:rPr>
        <w:t xml:space="preserve">ba6bf79</w:t>
      </w:r>
      <w:r>
        <w:t xml:space="preserve"> (03/08/2026, tương ứng 0.8.1). Bản trên PyPI mới có 0.8.0, nên thư viện được cài trực tiếp từ GitHub và cố định theo commit.</w:t>
      </w:r>
    </w:p>
    <w:p>
      <w:pPr>
        <w:pStyle w:val="Heading2"/>
      </w:pPr>
      <w:r>
        <w:t xml:space="preserve">3.4. Phần dùng lại và phần tự phát triển</w:t>
      </w:r>
    </w:p>
    <w:p>
      <w:pPr>
        <w:spacing w:after="120" w:line="300"/>
      </w:pPr>
      <w:r>
        <w:t xml:space="preserve">Connector Snowflake và Databricks của neocarta dùng chung hai base class là </w:t>
      </w:r>
      <w:r>
        <w:rPr>
          <w:rFonts w:ascii="Consolas" w:cs="Consolas" w:eastAsia="Consolas" w:hAnsi="Consolas"/>
          <w:color w:val="9C2A00"/>
          <w:sz w:val="20"/>
          <w:szCs w:val="20"/>
        </w:rPr>
        <w:t xml:space="preserve">RdbmsSchemaConnector</w:t>
      </w:r>
      <w:r>
        <w:t xml:space="preserve"> và </w:t>
      </w:r>
      <w:r>
        <w:rPr>
          <w:rFonts w:ascii="Consolas" w:cs="Consolas" w:eastAsia="Consolas" w:hAnsi="Consolas"/>
          <w:color w:val="9C2A00"/>
          <w:sz w:val="20"/>
          <w:szCs w:val="20"/>
        </w:rPr>
        <w:t xml:space="preserve">RdbmsSchemaTransformer</w:t>
      </w:r>
      <w:r>
        <w:t xml:space="preserve">, đọc metadata qua chuẩn Python DB-API. Thư viện </w:t>
      </w:r>
      <w:r>
        <w:rPr>
          <w:rFonts w:ascii="Consolas" w:cs="Consolas" w:eastAsia="Consolas" w:hAnsi="Consolas"/>
          <w:color w:val="9C2A00"/>
          <w:sz w:val="20"/>
          <w:szCs w:val="20"/>
        </w:rPr>
        <w:t xml:space="preserve">trino</w:t>
      </w:r>
      <w:r>
        <w:t xml:space="preserve"> cho Python cũng theo chuẩn DB-API, nên connector Trino được viết theo đúng cách đó: </w:t>
      </w:r>
      <w:r>
        <w:rPr>
          <w:b/>
          <w:bCs/>
        </w:rPr>
        <w:t xml:space="preserve">chỉ cần tự viết phần đọc metadata</w:t>
      </w:r>
      <w:r>
        <w:t xml:space="preserve">, còn lại dùng lại toàn bộ.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26"/>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Thành phần</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Nguồn</w:t>
            </w:r>
          </w:p>
        </w:tc>
        <w:tc>
          <w:tcPr>
            <w:tcW w:type="dxa" w:w="3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Vai trò</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Mô hình dữ liệu, sinh ID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neocarta (dùng lại)</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Định nghĩa node, quan hệ, ID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RdbmsSchemaConnector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neocarta (dùng lại)</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Điều phối Extract → Transform → Load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RdbmsSchemaTransformer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neocarta (kế thừa)</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Chuyển DataFrame thành node/quan hệ</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Neo4jRDBMSLoader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neocarta (dùng lại)</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Ghi vào Neo4j, tạo constraint/index</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CLI / MCP server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neocarta (dùng lại)</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Tra cứu graph cho người và AI agent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TrinoSchemaExtractor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Tự phát triển</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Đọc metadata từ Trino</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TrinoSchemaTransformer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Tự phát triển (nhỏ)</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Gắn platform=TRINO, service theo connector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TrinoSchemaConnector, ingest_trino.py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Tự phát triển</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Ghép các phần, script chạy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55A11" w:sz="24"/>
              <w:bottom w:val="none" w:color="FFFFFF" w:sz="0"/>
              <w:right w:val="none" w:color="FFFFFF" w:sz="0"/>
            </w:tcBorders>
            <w:shd w:fill="FFF4E5" w:color="auto" w:val="clear"/>
            <w:tcMar>
              <w:top w:type="dxa" w:w="120"/>
              <w:left w:type="dxa" w:w="200"/>
              <w:bottom w:type="dxa" w:w="120"/>
              <w:right w:type="dxa" w:w="200"/>
            </w:tcMar>
          </w:tcPr>
          <w:p>
            <w:pPr>
              <w:spacing w:after="60"/>
            </w:pPr>
            <w:r>
              <w:rPr>
                <w:b/>
                <w:bCs/>
                <w:color w:val="C55A11"/>
              </w:rPr>
              <w:t xml:space="preserve">Lưu ý</w:t>
            </w:r>
          </w:p>
          <w:p>
            <w:pPr>
              <w:spacing w:after="40" w:line="280"/>
            </w:pPr>
            <w:r>
              <w:t xml:space="preserve">Connector Trino hiện nằm trong project thử nghiệm, chưa được đưa vào repo neocarta. Nó dùng một số class nội bộ của neocarta (</w:t>
            </w:r>
            <w:r>
              <w:rPr>
                <w:rFonts w:ascii="Consolas" w:cs="Consolas" w:eastAsia="Consolas" w:hAnsi="Consolas"/>
                <w:color w:val="9C2A00"/>
                <w:sz w:val="20"/>
                <w:szCs w:val="20"/>
              </w:rPr>
              <w:t xml:space="preserve">neocarta.connectors.utils.*</w:t>
            </w:r>
            <w:r>
              <w:t xml:space="preserve">), nên cần cố định phiên bản neocarta để tránh lỗi khi thư viện thay đổi.</w:t>
            </w:r>
          </w:p>
        </w:tc>
      </w:tr>
    </w:tbl>
    <w:p>
      <w:pPr>
        <w:spacing w:after="120"/>
      </w:pPr>
    </w:p>
    <w:p>
      <w:pPr>
        <w:pStyle w:val="Heading1"/>
      </w:pPr>
      <w:r>
        <w:t xml:space="preserve">4. Kiến trúc triển khai</w:t>
      </w:r>
    </w:p>
    <w:p>
      <w:pPr>
        <w:spacing w:after="120" w:line="300"/>
      </w:pPr>
      <w:r>
        <w:t xml:space="preserve">Toàn bộ hệ thống chạy bằng Docker Compose trên một máy. Ba dịch vụ PostgreSQL, Trino và Neo4j chạy trong container; script ingest (Python) chạy trên máy host.</w:t>
      </w:r>
    </w:p>
    <w:p>
      <w:pPr>
        <w:spacing w:after="60" w:before="120"/>
        <w:jc w:val="center"/>
      </w:pPr>
      <w:r>
        <w:drawing>
          <wp:inline distT="0" distB="0" distL="0" distR="0">
            <wp:extent cx="5715000" cy="3362325"/>
            <wp:effectExtent t="0" r="0" b="0" l="0"/>
            <wp:docPr id="1" name="fig_deploy.png" descr="Hình 1. Sơ đồ kiến trúc triển khai" title="Hình 1. Sơ đồ kiến trúc triển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62325"/>
                    </a:xfrm>
                    <a:prstGeom prst="rect">
                      <a:avLst/>
                    </a:prstGeom>
                  </pic:spPr>
                </pic:pic>
              </a:graphicData>
            </a:graphic>
          </wp:inline>
        </w:drawing>
      </w:r>
    </w:p>
    <w:p>
      <w:pPr>
        <w:spacing w:after="200"/>
        <w:jc w:val="center"/>
      </w:pPr>
      <w:r>
        <w:rPr>
          <w:i/>
          <w:iCs/>
          <w:color w:val="4B5563"/>
          <w:sz w:val="19"/>
          <w:szCs w:val="19"/>
        </w:rPr>
        <w:t xml:space="preserve">Hình 1. Sơ đồ kiến trúc triển khai</w:t>
      </w:r>
    </w:p>
    <w:p>
      <w:pPr>
        <w:spacing w:after="120" w:line="300"/>
      </w:pPr>
      <w:r>
        <w:t xml:space="preserve">Luồng hoạt động theo các bước đánh số trong Hình 1:</w:t>
      </w:r>
    </w:p>
    <w:p>
      <w:pPr>
        <w:pStyle w:val="ListParagraph"/>
        <w:numPr>
          <w:ilvl w:val="0"/>
          <w:numId w:val="3"/>
        </w:numPr>
        <w:spacing w:after="60" w:line="290"/>
      </w:pPr>
      <w:r>
        <w:rPr>
          <w:b/>
          <w:bCs/>
        </w:rPr>
        <w:t xml:space="preserve">Đọc metadata:</w:t>
      </w:r>
      <w:r>
        <w:t xml:space="preserve"> script ingest gửi các câu SQL đọc metadata tới Trino qua HTTP cổng 8080. Trino lấy thông tin từ PostgreSQL qua JDBC.</w:t>
      </w:r>
    </w:p>
    <w:p>
      <w:pPr>
        <w:pStyle w:val="ListParagraph"/>
        <w:numPr>
          <w:ilvl w:val="0"/>
          <w:numId w:val="3"/>
        </w:numPr>
        <w:spacing w:after="60" w:line="290"/>
      </w:pPr>
      <w:r>
        <w:rPr>
          <w:b/>
          <w:bCs/>
        </w:rPr>
        <w:t xml:space="preserve">Chuyển đổi:</w:t>
      </w:r>
      <w:r>
        <w:t xml:space="preserve"> kết quả được chuyển thành các đối tượng node/quan hệ theo mô hình neocarta, ngay trong bộ nhớ.</w:t>
      </w:r>
    </w:p>
    <w:p>
      <w:pPr>
        <w:pStyle w:val="ListParagraph"/>
        <w:numPr>
          <w:ilvl w:val="0"/>
          <w:numId w:val="3"/>
        </w:numPr>
        <w:spacing w:after="60" w:line="290"/>
      </w:pPr>
      <w:r>
        <w:rPr>
          <w:b/>
          <w:bCs/>
        </w:rPr>
        <w:t xml:space="preserve">Ghi vào Neo4j:</w:t>
      </w:r>
      <w:r>
        <w:t xml:space="preserve"> dữ liệu được ghi bằng lệnh MERGE qua giao thức Bolt (cổng 7687).</w:t>
      </w:r>
    </w:p>
    <w:p>
      <w:pPr>
        <w:pStyle w:val="ListParagraph"/>
        <w:numPr>
          <w:ilvl w:val="0"/>
          <w:numId w:val="3"/>
        </w:numPr>
        <w:spacing w:after="60" w:line="290"/>
      </w:pPr>
      <w:r>
        <w:rPr>
          <w:b/>
          <w:bCs/>
        </w:rPr>
        <w:t xml:space="preserve">Sử dụng:</w:t>
      </w:r>
      <w:r>
        <w:t xml:space="preserve"> người dùng tra cứu bằng Neo4j Browser; AI agent tra cứu qua CLI hoặc MCP server của neocarta.</w:t>
      </w:r>
    </w:p>
    <w:p>
      <w:pPr>
        <w:pStyle w:val="Heading2"/>
      </w:pPr>
      <w:r>
        <w:t xml:space="preserve">4.1. Cấu hình tài nguyên (tối ưu cho máy yếu)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100"/>
        <w:gridCol w:w="1150"/>
        <w:gridCol w:w="1150"/>
        <w:gridCol w:w="2426"/>
      </w:tblGrid>
      <w:tr>
        <w:trPr>
          <w:tblHeader/>
        </w:trPr>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Dịch vụ</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Image</w:t>
            </w:r>
          </w:p>
        </w:tc>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Cổng</w:t>
            </w:r>
          </w:p>
        </w:tc>
        <w:tc>
          <w:tcPr>
            <w:tcW w:type="dxa" w:w="11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Giới hạn RAM</w:t>
            </w:r>
          </w:p>
        </w:tc>
        <w:tc>
          <w:tcPr>
            <w:tcW w:type="dxa" w:w="11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RAM thực tế</w:t>
            </w:r>
          </w:p>
        </w:tc>
        <w:tc>
          <w:tcPr>
            <w:tcW w:type="dxa" w:w="2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Tinh chỉnh chính</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PostgreSQL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postgres:16-alpine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5432</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256 MB</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~40 MB</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shared_buffers=32MB, max_connections=20</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Trino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trinodb/trino (483)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8080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1,3 GB</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~710 MB</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Heap 1 GB, SerialGC, giảm thread</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Neo4j</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neo4j:5-community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7474, 7687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768 MB</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~570 MB</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Heap 256–384 MB, page cache 64 MB</w:t>
            </w:r>
          </w:p>
        </w:tc>
      </w:tr>
    </w:tbl>
    <w:p>
      <w:pPr>
        <w:spacing w:after="120"/>
      </w:pPr>
    </w:p>
    <w:p>
      <w:pPr>
        <w:pStyle w:val="Heading2"/>
      </w:pPr>
      <w:r>
        <w:t xml:space="preserve">4.2. Dữ liệu mẫu</w:t>
      </w:r>
    </w:p>
    <w:p>
      <w:pPr>
        <w:spacing w:after="120" w:line="300"/>
      </w:pPr>
      <w:r>
        <w:t xml:space="preserve">Database </w:t>
      </w:r>
      <w:r>
        <w:rPr>
          <w:rFonts w:ascii="Consolas" w:cs="Consolas" w:eastAsia="Consolas" w:hAnsi="Consolas"/>
          <w:color w:val="9C2A00"/>
          <w:sz w:val="20"/>
          <w:szCs w:val="20"/>
        </w:rPr>
        <w:t xml:space="preserve">shop</w:t>
      </w:r>
      <w:r>
        <w:t xml:space="preserve"> trong PostgreSQL gồm ba tầng, mô phỏng một kho dữ liệu nhỏ:</w:t>
      </w:r>
    </w:p>
    <w:p>
      <w:pPr>
        <w:pStyle w:val="ListParagraph"/>
        <w:numPr>
          <w:ilvl w:val="0"/>
          <w:numId w:val="2"/>
        </w:numPr>
        <w:spacing w:after="60" w:line="290"/>
      </w:pPr>
      <w:r>
        <w:rPr>
          <w:b/>
          <w:bCs/>
        </w:rPr>
        <w:t xml:space="preserve">raw:</w:t>
      </w:r>
      <w:r>
        <w:t xml:space="preserve"> 4 bảng gốc </w:t>
      </w:r>
      <w:r>
        <w:rPr>
          <w:rFonts w:ascii="Consolas" w:cs="Consolas" w:eastAsia="Consolas" w:hAnsi="Consolas"/>
          <w:color w:val="9C2A00"/>
          <w:sz w:val="20"/>
          <w:szCs w:val="20"/>
        </w:rPr>
        <w:t xml:space="preserve">customers</w:t>
      </w:r>
      <w:r>
        <w:t xml:space="preserve">, </w:t>
      </w:r>
      <w:r>
        <w:rPr>
          <w:rFonts w:ascii="Consolas" w:cs="Consolas" w:eastAsia="Consolas" w:hAnsi="Consolas"/>
          <w:color w:val="9C2A00"/>
          <w:sz w:val="20"/>
          <w:szCs w:val="20"/>
        </w:rPr>
        <w:t xml:space="preserve">products</w:t>
      </w:r>
      <w:r>
        <w:t xml:space="preserve">, </w:t>
      </w:r>
      <w:r>
        <w:rPr>
          <w:rFonts w:ascii="Consolas" w:cs="Consolas" w:eastAsia="Consolas" w:hAnsi="Consolas"/>
          <w:color w:val="9C2A00"/>
          <w:sz w:val="20"/>
          <w:szCs w:val="20"/>
        </w:rPr>
        <w:t xml:space="preserve">orders</w:t>
      </w:r>
      <w:r>
        <w:t xml:space="preserve">, </w:t>
      </w:r>
      <w:r>
        <w:rPr>
          <w:rFonts w:ascii="Consolas" w:cs="Consolas" w:eastAsia="Consolas" w:hAnsi="Consolas"/>
          <w:color w:val="9C2A00"/>
          <w:sz w:val="20"/>
          <w:szCs w:val="20"/>
        </w:rPr>
        <w:t xml:space="preserve">order_items</w:t>
      </w:r>
      <w:r>
        <w:t xml:space="preserve">, có comment và khoá chính/khoá ngoại.</w:t>
      </w:r>
    </w:p>
    <w:p>
      <w:pPr>
        <w:pStyle w:val="ListParagraph"/>
        <w:numPr>
          <w:ilvl w:val="0"/>
          <w:numId w:val="2"/>
        </w:numPr>
        <w:spacing w:after="60" w:line="290"/>
      </w:pPr>
      <w:r>
        <w:rPr>
          <w:b/>
          <w:bCs/>
        </w:rPr>
        <w:t xml:space="preserve">staging:</w:t>
      </w:r>
      <w:r>
        <w:t xml:space="preserve"> 2 view </w:t>
      </w:r>
      <w:r>
        <w:rPr>
          <w:rFonts w:ascii="Consolas" w:cs="Consolas" w:eastAsia="Consolas" w:hAnsi="Consolas"/>
          <w:color w:val="9C2A00"/>
          <w:sz w:val="20"/>
          <w:szCs w:val="20"/>
        </w:rPr>
        <w:t xml:space="preserve">stg_customers</w:t>
      </w:r>
      <w:r>
        <w:t xml:space="preserve">, </w:t>
      </w:r>
      <w:r>
        <w:rPr>
          <w:rFonts w:ascii="Consolas" w:cs="Consolas" w:eastAsia="Consolas" w:hAnsi="Consolas"/>
          <w:color w:val="9C2A00"/>
          <w:sz w:val="20"/>
          <w:szCs w:val="20"/>
        </w:rPr>
        <w:t xml:space="preserve">stg_orders</w:t>
      </w:r>
      <w:r>
        <w:t xml:space="preserve">, lấy từ tầng raw.</w:t>
      </w:r>
    </w:p>
    <w:p>
      <w:pPr>
        <w:pStyle w:val="ListParagraph"/>
        <w:numPr>
          <w:ilvl w:val="0"/>
          <w:numId w:val="2"/>
        </w:numPr>
        <w:spacing w:after="60" w:line="290"/>
      </w:pPr>
      <w:r>
        <w:rPr>
          <w:b/>
          <w:bCs/>
        </w:rPr>
        <w:t xml:space="preserve">mart:</w:t>
      </w:r>
      <w:r>
        <w:t xml:space="preserve"> 2 view </w:t>
      </w:r>
      <w:r>
        <w:rPr>
          <w:rFonts w:ascii="Consolas" w:cs="Consolas" w:eastAsia="Consolas" w:hAnsi="Consolas"/>
          <w:color w:val="9C2A00"/>
          <w:sz w:val="20"/>
          <w:szCs w:val="20"/>
        </w:rPr>
        <w:t xml:space="preserve">customer_revenue</w:t>
      </w:r>
      <w:r>
        <w:t xml:space="preserve">, </w:t>
      </w:r>
      <w:r>
        <w:rPr>
          <w:rFonts w:ascii="Consolas" w:cs="Consolas" w:eastAsia="Consolas" w:hAnsi="Consolas"/>
          <w:color w:val="9C2A00"/>
          <w:sz w:val="20"/>
          <w:szCs w:val="20"/>
        </w:rPr>
        <w:t xml:space="preserve">revenue_by_city</w:t>
      </w:r>
      <w:r>
        <w:t xml:space="preserve">, lấy từ tầng staging.</w:t>
      </w:r>
    </w:p>
    <w:p>
      <w:pPr>
        <w:spacing w:after="120"/>
      </w:pPr>
    </w:p>
    <w:p>
      <w:pPr>
        <w:pStyle w:val="Heading1"/>
      </w:pPr>
      <w:r>
        <w:t xml:space="preserve">5. Luồng tích hợp metadata</w:t>
      </w:r>
    </w:p>
    <w:p>
      <w:pPr>
        <w:spacing w:after="120" w:line="300"/>
      </w:pPr>
      <w:r>
        <w:t xml:space="preserve">Connector chạy theo ba bước Extract → Transform → Load, đúng quy ước chung của các connector trong neocarta. Mỗi lần chạy xử lý một schema; script </w:t>
      </w:r>
      <w:r>
        <w:rPr>
          <w:rFonts w:ascii="Consolas" w:cs="Consolas" w:eastAsia="Consolas" w:hAnsi="Consolas"/>
          <w:color w:val="9C2A00"/>
          <w:sz w:val="20"/>
          <w:szCs w:val="20"/>
        </w:rPr>
        <w:t xml:space="preserve">ingest_trino.py</w:t>
      </w:r>
      <w:r>
        <w:t xml:space="preserve"> lặp qua tất cả schema của catalog.</w:t>
      </w:r>
    </w:p>
    <w:p>
      <w:pPr>
        <w:spacing w:after="60" w:before="120"/>
        <w:jc w:val="center"/>
      </w:pPr>
      <w:r>
        <w:drawing>
          <wp:inline distT="0" distB="0" distL="0" distR="0">
            <wp:extent cx="5715000" cy="2571750"/>
            <wp:effectExtent t="0" r="0" b="0" l="0"/>
            <wp:docPr id="2" name="fig_etl.png" descr="Hình 2. Luồng Extract → Transform → Load" title="Hình 2. Luồng Extract → Transform →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71750"/>
                    </a:xfrm>
                    <a:prstGeom prst="rect">
                      <a:avLst/>
                    </a:prstGeom>
                  </pic:spPr>
                </pic:pic>
              </a:graphicData>
            </a:graphic>
          </wp:inline>
        </w:drawing>
      </w:r>
    </w:p>
    <w:p>
      <w:pPr>
        <w:spacing w:after="200"/>
        <w:jc w:val="center"/>
      </w:pPr>
      <w:r>
        <w:rPr>
          <w:i/>
          <w:iCs/>
          <w:color w:val="4B5563"/>
          <w:sz w:val="19"/>
          <w:szCs w:val="19"/>
        </w:rPr>
        <w:t xml:space="preserve">Hình 2. Luồng Extract → Transform → Load</w:t>
      </w:r>
    </w:p>
    <w:p>
      <w:pPr>
        <w:pStyle w:val="Heading2"/>
      </w:pPr>
      <w:r>
        <w:t xml:space="preserve">5.1. Lấy metadata ở đâu trong Trino</w:t>
      </w:r>
    </w:p>
    <w:p>
      <w:pPr>
        <w:spacing w:after="120" w:line="300"/>
      </w:pPr>
      <w:r>
        <w:t xml:space="preserve">Trino không có sẵn mọi thông tin trong một chỗ, nên connector kết hợp nhiều nguồn: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26"/>
      </w:tblGrid>
      <w:tr>
        <w:trPr>
          <w:tblHeader/>
        </w:trPr>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Thông tin</w:t>
            </w:r>
          </w:p>
        </w:tc>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Nguồn trong Trino</w:t>
            </w:r>
          </w:p>
        </w:tc>
        <w:tc>
          <w:tcPr>
            <w:tcW w:type="dxa" w:w="31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Ghi chú</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Schema</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color w:val="9C2A00"/>
                <w:sz w:val="20"/>
                <w:szCs w:val="20"/>
              </w:rPr>
              <w:t xml:space="preserve">information_schema.schemata</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Trino không lưu comment của schema</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Bảng + mô tả</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color w:val="9C2A00"/>
                <w:sz w:val="20"/>
                <w:szCs w:val="20"/>
              </w:rPr>
              <w:t xml:space="preserve">information_schema.tables</w:t>
            </w:r>
            <w:r>
              <w:t xml:space="preserve"> + </w:t>
            </w:r>
            <w:r>
              <w:rPr>
                <w:rFonts w:ascii="Consolas" w:cs="Consolas" w:eastAsia="Consolas" w:hAnsi="Consolas"/>
                <w:color w:val="9C2A00"/>
                <w:sz w:val="20"/>
                <w:szCs w:val="20"/>
              </w:rPr>
              <w:t xml:space="preserve">system.metadata.table_comments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Nối hai nguồn để có mô tả</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Cột + mô tả, kiểu, nullable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color w:val="9C2A00"/>
                <w:sz w:val="20"/>
                <w:szCs w:val="20"/>
              </w:rPr>
              <w:t xml:space="preserve">system.jdbc.columns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color w:val="9C2A00"/>
                <w:sz w:val="20"/>
                <w:szCs w:val="20"/>
              </w:rPr>
              <w:t xml:space="preserve">information_schema.columns</w:t>
            </w:r>
            <w:r>
              <w:t xml:space="preserve"> của Trino không có comment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Khoá chính / khoá ngoại</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color w:val="9C2A00"/>
                <w:sz w:val="20"/>
                <w:szCs w:val="20"/>
              </w:rPr>
              <w:t xml:space="preserve">TABLE(postgres.system.query(...))</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Trino không có metadata về constraint; chạy query thẳng xuống PostgreSQL</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Giá trị mẫu</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color w:val="9C2A00"/>
                <w:sz w:val="20"/>
                <w:szCs w:val="20"/>
              </w:rPr>
              <w:t xml:space="preserve">slice(array_agg(DISTINCT col), 1, n)</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Tuỳ chọn, mặc định tắt; loại trừ được cột nhạy cảm</w:t>
            </w:r>
          </w:p>
        </w:tc>
      </w:tr>
    </w:tbl>
    <w:p>
      <w:pPr>
        <w:spacing w:after="120"/>
      </w:pPr>
    </w:p>
    <w:p>
      <w:pPr>
        <w:pStyle w:val="Heading2"/>
      </w:pPr>
      <w:r>
        <w:t xml:space="preserve">5.2. Bảo vệ dữ liệu nhạy cảm</w:t>
      </w:r>
    </w:p>
    <w:p>
      <w:pPr>
        <w:spacing w:after="120" w:line="300"/>
      </w:pPr>
      <w:r>
        <w:t xml:space="preserve">Lấy giá trị mẫu nghĩa là đọc dữ liệu thật. Vì vậy chức năng này </w:t>
      </w:r>
      <w:r>
        <w:rPr>
          <w:b/>
          <w:bCs/>
        </w:rPr>
        <w:t xml:space="preserve">mặc định tắt</w:t>
      </w:r>
      <w:r>
        <w:t xml:space="preserve"> (</w:t>
      </w:r>
      <w:r>
        <w:rPr>
          <w:rFonts w:ascii="Consolas" w:cs="Consolas" w:eastAsia="Consolas" w:hAnsi="Consolas"/>
          <w:color w:val="9C2A00"/>
          <w:sz w:val="20"/>
          <w:szCs w:val="20"/>
        </w:rPr>
        <w:t xml:space="preserve">--values 0</w:t>
      </w:r>
      <w:r>
        <w:t xml:space="preserve">). Khi bật, có thể chỉ định các cột không được đọc, ví dụ </w:t>
      </w:r>
      <w:r>
        <w:rPr>
          <w:rFonts w:ascii="Consolas" w:cs="Consolas" w:eastAsia="Consolas" w:hAnsi="Consolas"/>
          <w:color w:val="9C2A00"/>
          <w:sz w:val="20"/>
          <w:szCs w:val="20"/>
        </w:rPr>
        <w:t xml:space="preserve">--exclude-columns email full_name</w:t>
      </w:r>
      <w:r>
        <w:t xml:space="preserve">. Các kiểu dữ liệu phức tạp (array, map, json…) cũng tự động được bỏ qua.</w:t>
      </w:r>
    </w:p>
    <w:p>
      <w:pPr>
        <w:spacing w:after="120"/>
      </w:pPr>
    </w:p>
    <w:p>
      <w:pPr>
        <w:pStyle w:val="Heading1"/>
      </w:pPr>
      <w:r>
        <w:t xml:space="preserve">6. Mô hình dữ liệu trong Neo4j</w:t>
      </w:r>
    </w:p>
    <w:p>
      <w:pPr>
        <w:spacing w:after="120" w:line="300"/>
      </w:pPr>
      <w:r>
        <w:t xml:space="preserve">Metadata được lưu theo mô hình của neocarta. Mỗi catalog của Trino trở thành một node </w:t>
      </w:r>
      <w:r>
        <w:rPr>
          <w:b/>
          <w:bCs/>
        </w:rPr>
        <w:t xml:space="preserve">Database</w:t>
      </w:r>
      <w:r>
        <w:t xml:space="preserve">.</w:t>
      </w:r>
    </w:p>
    <w:p>
      <w:pPr>
        <w:spacing w:after="60" w:before="120"/>
        <w:jc w:val="center"/>
      </w:pPr>
      <w:r>
        <w:drawing>
          <wp:inline distT="0" distB="0" distL="0" distR="0">
            <wp:extent cx="5524500" cy="2343150"/>
            <wp:effectExtent t="0" r="0" b="0" l="0"/>
            <wp:docPr id="3" name="fig_model.png" descr="Hình 3. Mô hình node và quan hệ trong Neo4j" title="Hình 3. Mô hình node và quan hệ trong Neo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343150"/>
                    </a:xfrm>
                    <a:prstGeom prst="rect">
                      <a:avLst/>
                    </a:prstGeom>
                  </pic:spPr>
                </pic:pic>
              </a:graphicData>
            </a:graphic>
          </wp:inline>
        </w:drawing>
      </w:r>
    </w:p>
    <w:p>
      <w:pPr>
        <w:spacing w:after="200"/>
        <w:jc w:val="center"/>
      </w:pPr>
      <w:r>
        <w:rPr>
          <w:i/>
          <w:iCs/>
          <w:color w:val="4B5563"/>
          <w:sz w:val="19"/>
          <w:szCs w:val="19"/>
        </w:rPr>
        <w:t xml:space="preserve">Hình 3. Mô hình node và quan hệ trong Neo4j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3100"/>
        <w:gridCol w:w="2726"/>
      </w:tblGrid>
      <w:tr>
        <w:trPr>
          <w:tblHeader/>
        </w:trPr>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Node</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Ý nghĩa</w:t>
            </w:r>
          </w:p>
        </w:tc>
        <w:tc>
          <w:tcPr>
            <w:tcW w:type="dxa" w:w="3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Thuộc tính chính</w:t>
            </w:r>
          </w:p>
        </w:tc>
        <w:tc>
          <w:tcPr>
            <w:tcW w:type="dxa" w:w="27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Ví dụ ID</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Database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Catalog của Trino</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name, platform=TRINO, service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color w:val="9C2A00"/>
                <w:sz w:val="20"/>
                <w:szCs w:val="20"/>
              </w:rPr>
              <w:t xml:space="preserve">postgres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Schema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Schema trong catalog</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name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color w:val="9C2A00"/>
                <w:sz w:val="20"/>
                <w:szCs w:val="20"/>
              </w:rPr>
              <w:t xml:space="preserve">postgres.raw</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Table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Bảng hoặc view</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name, description</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color w:val="9C2A00"/>
                <w:sz w:val="20"/>
                <w:szCs w:val="20"/>
              </w:rPr>
              <w:t xml:space="preserve">postgres.raw.customers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Column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Cột</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type, nullable, is_primary_key, is_foreign_key, description</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color w:val="9C2A00"/>
                <w:sz w:val="20"/>
                <w:szCs w:val="20"/>
              </w:rPr>
              <w:t xml:space="preserve">postgres.raw.customers.email</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Value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Giá trị mẫu của cột</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value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(mã băm)</w:t>
            </w:r>
          </w:p>
        </w:tc>
      </w:tr>
    </w:tbl>
    <w:p>
      <w:pPr>
        <w:spacing w:after="120"/>
      </w:pPr>
    </w:p>
    <w:p>
      <w:pPr>
        <w:spacing w:after="120" w:line="300"/>
      </w:pPr>
      <w:r>
        <w:t xml:space="preserve">ID của node trùng với tên đầy đủ của đối tượng trong Trino (viết thường). Điều này giúp đối chiếu dễ dàng, và sau này khi làm lineage từ query của Trino thì map vào đúng node luôn.</w:t>
      </w:r>
    </w:p>
    <w:p>
      <w:pPr>
        <w:spacing w:after="120"/>
      </w:pPr>
    </w:p>
    <w:p>
      <w:pPr>
        <w:pStyle w:val="Heading1"/>
      </w:pPr>
      <w:r>
        <w:t xml:space="preserve">7. Hướng dẫn triển khai</w:t>
      </w:r>
    </w:p>
    <w:p>
      <w:pPr>
        <w:pStyle w:val="Heading2"/>
      </w:pPr>
      <w:r>
        <w:t xml:space="preserve">7.1. Yêu cầu</w:t>
      </w:r>
    </w:p>
    <w:p>
      <w:pPr>
        <w:pStyle w:val="ListParagraph"/>
        <w:numPr>
          <w:ilvl w:val="0"/>
          <w:numId w:val="2"/>
        </w:numPr>
        <w:spacing w:after="60" w:line="290"/>
      </w:pPr>
      <w:r>
        <w:t xml:space="preserve">Docker Desktop (có Docker Compose v2).</w:t>
      </w:r>
    </w:p>
    <w:p>
      <w:pPr>
        <w:pStyle w:val="ListParagraph"/>
        <w:numPr>
          <w:ilvl w:val="0"/>
          <w:numId w:val="2"/>
        </w:numPr>
        <w:spacing w:after="60" w:line="290"/>
      </w:pPr>
      <w:r>
        <w:t xml:space="preserve">Python 3.10 trở lên và </w:t>
      </w:r>
      <w:r>
        <w:rPr>
          <w:rFonts w:ascii="Consolas" w:cs="Consolas" w:eastAsia="Consolas" w:hAnsi="Consolas"/>
          <w:color w:val="9C2A00"/>
          <w:sz w:val="20"/>
          <w:szCs w:val="20"/>
        </w:rPr>
        <w:t xml:space="preserve">uv</w:t>
      </w:r>
      <w:r>
        <w:t xml:space="preserve"> (hoặc pip).</w:t>
      </w:r>
    </w:p>
    <w:p>
      <w:pPr>
        <w:pStyle w:val="ListParagraph"/>
        <w:numPr>
          <w:ilvl w:val="0"/>
          <w:numId w:val="2"/>
        </w:numPr>
        <w:spacing w:after="60" w:line="290"/>
      </w:pPr>
      <w:r>
        <w:t xml:space="preserve">Kết nối Internet để tải image Docker và thư viện Python.</w:t>
      </w:r>
    </w:p>
    <w:p>
      <w:pPr>
        <w:pStyle w:val="Heading2"/>
      </w:pPr>
      <w:r>
        <w:t xml:space="preserve">7.2. Các bước</w:t>
      </w:r>
    </w:p>
    <w:p>
      <w:pPr>
        <w:pStyle w:val="ListParagraph"/>
        <w:numPr>
          <w:ilvl w:val="0"/>
          <w:numId w:val="4"/>
        </w:numPr>
        <w:spacing w:after="60" w:line="290"/>
      </w:pPr>
      <w:r>
        <w:rPr>
          <w:b/>
          <w:bCs/>
        </w:rPr>
        <w:t xml:space="preserve">Khởi động hệ thống:</w:t>
      </w:r>
    </w:p>
    <w:p>
      <w:pPr>
        <w:pBdr>
          <w:top w:val="single" w:color="D1D5DB" w:sz="4" w:space="4"/>
        </w:pBdr>
        <w:shd w:fill="F3F4F6" w:color="auto" w:val="clear"/>
        <w:spacing w:after="160" w:before="80" w:line="260"/>
        <w:ind w:left="200" w:right="200"/>
      </w:pPr>
      <w:r>
        <w:rPr>
          <w:rFonts w:ascii="Consolas" w:cs="Consolas" w:eastAsia="Consolas" w:hAnsi="Consolas"/>
          <w:sz w:val="18"/>
          <w:szCs w:val="18"/>
        </w:rPr>
        <w:t xml:space="preserve">docker compose up -d</w:t>
      </w:r>
    </w:p>
    <w:p>
      <w:pPr>
        <w:pStyle w:val="ListParagraph"/>
        <w:numPr>
          <w:ilvl w:val="0"/>
          <w:numId w:val="4"/>
        </w:numPr>
        <w:spacing w:after="60" w:line="290"/>
      </w:pPr>
      <w:r>
        <w:rPr>
          <w:b/>
          <w:bCs/>
        </w:rPr>
        <w:t xml:space="preserve">Cài thư viện Python</w:t>
      </w:r>
      <w:r>
        <w:t xml:space="preserve"> (neocarta cố định theo commit và client trino):</w:t>
      </w:r>
    </w:p>
    <w:p>
      <w:pPr>
        <w:pBdr>
          <w:top w:val="single" w:color="D1D5DB" w:sz="4" w:space="4"/>
        </w:pBdr>
        <w:shd w:fill="F3F4F6" w:color="auto" w:val="clear"/>
        <w:spacing w:after="0" w:before="80" w:line="260"/>
        <w:ind w:left="200" w:right="200"/>
      </w:pPr>
      <w:r>
        <w:rPr>
          <w:rFonts w:ascii="Consolas" w:cs="Consolas" w:eastAsia="Consolas" w:hAnsi="Consolas"/>
          <w:sz w:val="18"/>
          <w:szCs w:val="18"/>
        </w:rPr>
        <w:t xml:space="preserve">uv venv .venv --python 3.11</w:t>
      </w:r>
    </w:p>
    <w:p>
      <w:pPr>
        <w:pBdr>
          <w:bottom w:val="single" w:color="D1D5DB" w:sz="4" w:space="4"/>
        </w:pBdr>
        <w:shd w:fill="F3F4F6" w:color="auto" w:val="clear"/>
        <w:spacing w:after="160" w:before="0" w:line="260"/>
        <w:ind w:left="200" w:right="200"/>
      </w:pPr>
      <w:r>
        <w:rPr>
          <w:rFonts w:ascii="Consolas" w:cs="Consolas" w:eastAsia="Consolas" w:hAnsi="Consolas"/>
          <w:sz w:val="18"/>
          <w:szCs w:val="18"/>
        </w:rPr>
        <w:t xml:space="preserve">uv pip install --python .venv/Scripts/python.exe -r requirements.txt</w:t>
      </w:r>
    </w:p>
    <w:p>
      <w:pPr>
        <w:pStyle w:val="ListParagraph"/>
        <w:numPr>
          <w:ilvl w:val="0"/>
          <w:numId w:val="4"/>
        </w:numPr>
        <w:spacing w:after="60" w:line="290"/>
      </w:pPr>
      <w:r>
        <w:rPr>
          <w:b/>
          <w:bCs/>
        </w:rPr>
        <w:t xml:space="preserve">Chạy ingest metadata</w:t>
      </w:r>
      <w:r>
        <w:t xml:space="preserve"> (lấy toàn bộ schema của catalog </w:t>
      </w:r>
      <w:r>
        <w:rPr>
          <w:rFonts w:ascii="Consolas" w:cs="Consolas" w:eastAsia="Consolas" w:hAnsi="Consolas"/>
          <w:color w:val="9C2A00"/>
          <w:sz w:val="20"/>
          <w:szCs w:val="20"/>
        </w:rPr>
        <w:t xml:space="preserve">postgres</w:t>
      </w:r>
      <w:r>
        <w:t xml:space="preserve">, 5 giá trị mẫu/cột, bỏ qua cột PII):</w:t>
      </w:r>
    </w:p>
    <w:p>
      <w:pPr>
        <w:pBdr>
          <w:top w:val="single" w:color="D1D5DB" w:sz="4" w:space="4"/>
        </w:pBdr>
        <w:shd w:fill="F3F4F6" w:color="auto" w:val="clear"/>
        <w:spacing w:after="160" w:before="80" w:line="260"/>
        <w:ind w:left="200" w:right="200"/>
      </w:pPr>
      <w:r>
        <w:rPr>
          <w:rFonts w:ascii="Consolas" w:cs="Consolas" w:eastAsia="Consolas" w:hAnsi="Consolas"/>
          <w:sz w:val="18"/>
          <w:szCs w:val="18"/>
        </w:rPr>
        <w:t xml:space="preserve">.\.venv\Scripts\python.exe ingest_trino.py --values 5 --exclude-columns email full_name</w:t>
      </w:r>
    </w:p>
    <w:p>
      <w:pPr>
        <w:pStyle w:val="ListParagraph"/>
        <w:numPr>
          <w:ilvl w:val="0"/>
          <w:numId w:val="4"/>
        </w:numPr>
        <w:spacing w:after="60" w:line="290"/>
      </w:pPr>
      <w:r>
        <w:rPr>
          <w:b/>
          <w:bCs/>
        </w:rPr>
        <w:t xml:space="preserve">Kiểm tra</w:t>
      </w:r>
      <w:r>
        <w:t xml:space="preserve"> tại Neo4j Browser http://localhost:7474 (tài khoản </w:t>
      </w:r>
      <w:r>
        <w:rPr>
          <w:rFonts w:ascii="Consolas" w:cs="Consolas" w:eastAsia="Consolas" w:hAnsi="Consolas"/>
          <w:color w:val="9C2A00"/>
          <w:sz w:val="20"/>
          <w:szCs w:val="20"/>
        </w:rPr>
        <w:t xml:space="preserve">neo4j</w:t>
      </w:r>
      <w:r>
        <w:t xml:space="preserve"> / </w:t>
      </w:r>
      <w:r>
        <w:rPr>
          <w:rFonts w:ascii="Consolas" w:cs="Consolas" w:eastAsia="Consolas" w:hAnsi="Consolas"/>
          <w:color w:val="9C2A00"/>
          <w:sz w:val="20"/>
          <w:szCs w:val="20"/>
        </w:rPr>
        <w:t xml:space="preserve">password123</w:t>
      </w:r>
      <w:r>
        <w:t xml:space="preserve">).</w:t>
      </w:r>
    </w:p>
    <w:p>
      <w:pPr>
        <w:pStyle w:val="Heading2"/>
      </w:pPr>
      <w:r>
        <w:t xml:space="preserve">7.3. Tham số của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Tham số</w:t>
            </w:r>
          </w:p>
        </w:tc>
        <w:tc>
          <w:tcPr>
            <w:tcW w:type="dxa" w:w="2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Mặc định</w:t>
            </w:r>
          </w:p>
        </w:tc>
        <w:tc>
          <w:tcPr>
            <w:tcW w:type="dxa" w:w="3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Ý nghĩa</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color w:val="9C2A00"/>
                <w:sz w:val="20"/>
                <w:szCs w:val="20"/>
              </w:rPr>
              <w:t xml:space="preserve">--catalog</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postgres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Catalog của Trino cần lấy metadata</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color w:val="9C2A00"/>
                <w:sz w:val="20"/>
                <w:szCs w:val="20"/>
              </w:rPr>
              <w:t xml:space="preserve">--schemas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Tất cả (trừ schema hệ thống)</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Danh sách schema cần lấy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color w:val="9C2A00"/>
                <w:sz w:val="20"/>
                <w:szCs w:val="20"/>
              </w:rPr>
              <w:t xml:space="preserve">--values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0 (tắt)</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Số giá trị mẫu lấy cho mỗi cột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color w:val="9C2A00"/>
                <w:sz w:val="20"/>
                <w:szCs w:val="20"/>
              </w:rPr>
              <w:t xml:space="preserve">--exclude-columns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(trống)</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Các cột không lấy giá trị mẫu</w:t>
            </w:r>
          </w:p>
        </w:tc>
      </w:tr>
    </w:tbl>
    <w:p>
      <w:pPr>
        <w:spacing w:after="120"/>
      </w:pPr>
    </w:p>
    <w:p>
      <w:pPr>
        <w:pStyle w:val="Heading2"/>
      </w:pPr>
      <w:r>
        <w:t xml:space="preserve">7.4. Cấu trúc thư mục</w:t>
      </w:r>
    </w:p>
    <w:p>
      <w:pPr>
        <w:pBdr>
          <w:top w:val="single" w:color="D1D5DB" w:sz="4" w:space="4"/>
        </w:pBdr>
        <w:shd w:fill="F3F4F6" w:color="auto" w:val="clear"/>
        <w:spacing w:after="0" w:before="80" w:line="260"/>
        <w:ind w:left="200" w:right="200"/>
      </w:pPr>
      <w:r>
        <w:rPr>
          <w:rFonts w:ascii="Consolas" w:cs="Consolas" w:eastAsia="Consolas" w:hAnsi="Consolas"/>
          <w:sz w:val="18"/>
          <w:szCs w:val="18"/>
        </w:rPr>
        <w:t xml:space="preserve">trino-neo4j-metadata/</w:t>
      </w:r>
    </w:p>
    <w:p>
      <w:pPr>
        <w:shd w:fill="F3F4F6" w:color="auto" w:val="clear"/>
        <w:spacing w:after="0" w:before="0" w:line="260"/>
        <w:ind w:left="200" w:right="200"/>
      </w:pPr>
      <w:r>
        <w:rPr>
          <w:rFonts w:ascii="Consolas" w:cs="Consolas" w:eastAsia="Consolas" w:hAnsi="Consolas"/>
          <w:sz w:val="18"/>
          <w:szCs w:val="18"/>
        </w:rPr>
        <w:t xml:space="preserve">├── docker-compose.yml          # PostgreSQL + Trino + Neo4j</w:t>
      </w:r>
    </w:p>
    <w:p>
      <w:pPr>
        <w:shd w:fill="F3F4F6" w:color="auto" w:val="clear"/>
        <w:spacing w:after="0" w:before="0" w:line="260"/>
        <w:ind w:left="200" w:right="200"/>
      </w:pPr>
      <w:r>
        <w:rPr>
          <w:rFonts w:ascii="Consolas" w:cs="Consolas" w:eastAsia="Consolas" w:hAnsi="Consolas"/>
          <w:sz w:val="18"/>
          <w:szCs w:val="18"/>
        </w:rPr>
        <w:t xml:space="preserve">├── postgres/init/01_schema.sql # dữ liệu mẫu raw / staging / mart</w:t>
      </w:r>
    </w:p>
    <w:p>
      <w:pPr>
        <w:shd w:fill="F3F4F6" w:color="auto" w:val="clear"/>
        <w:spacing w:after="0" w:before="0" w:line="260"/>
        <w:ind w:left="200" w:right="200"/>
      </w:pPr>
      <w:r>
        <w:rPr>
          <w:rFonts w:ascii="Consolas" w:cs="Consolas" w:eastAsia="Consolas" w:hAnsi="Consolas"/>
          <w:sz w:val="18"/>
          <w:szCs w:val="18"/>
        </w:rPr>
        <w:t xml:space="preserve">├── trino/etc/                  # cấu hình Trino (JVM, catalog)</w:t>
      </w:r>
    </w:p>
    <w:p>
      <w:pPr>
        <w:shd w:fill="F3F4F6" w:color="auto" w:val="clear"/>
        <w:spacing w:after="0" w:before="0" w:line="260"/>
        <w:ind w:left="200" w:right="200"/>
      </w:pPr>
      <w:r>
        <w:rPr>
          <w:rFonts w:ascii="Consolas" w:cs="Consolas" w:eastAsia="Consolas" w:hAnsi="Consolas"/>
          <w:sz w:val="18"/>
          <w:szCs w:val="18"/>
        </w:rPr>
        <w:t xml:space="preserve">├── trino_neocarta/             # connector Trino cho neocarta</w:t>
      </w:r>
    </w:p>
    <w:p>
      <w:pPr>
        <w:shd w:fill="F3F4F6" w:color="auto" w:val="clear"/>
        <w:spacing w:after="0" w:before="0" w:line="260"/>
        <w:ind w:left="200" w:right="200"/>
      </w:pPr>
      <w:r>
        <w:rPr>
          <w:rFonts w:ascii="Consolas" w:cs="Consolas" w:eastAsia="Consolas" w:hAnsi="Consolas"/>
          <w:sz w:val="18"/>
          <w:szCs w:val="18"/>
        </w:rPr>
        <w:t xml:space="preserve">│   ├── extract.py              # đọc metadata từ Trino</w:t>
      </w:r>
    </w:p>
    <w:p>
      <w:pPr>
        <w:shd w:fill="F3F4F6" w:color="auto" w:val="clear"/>
        <w:spacing w:after="0" w:before="0" w:line="260"/>
        <w:ind w:left="200" w:right="200"/>
      </w:pPr>
      <w:r>
        <w:rPr>
          <w:rFonts w:ascii="Consolas" w:cs="Consolas" w:eastAsia="Consolas" w:hAnsi="Consolas"/>
          <w:sz w:val="18"/>
          <w:szCs w:val="18"/>
        </w:rPr>
        <w:t xml:space="preserve">│   ├── transform.py            # kế thừa RdbmsSchemaTransformer</w:t>
      </w:r>
    </w:p>
    <w:p>
      <w:pPr>
        <w:shd w:fill="F3F4F6" w:color="auto" w:val="clear"/>
        <w:spacing w:after="0" w:before="0" w:line="260"/>
        <w:ind w:left="200" w:right="200"/>
      </w:pPr>
      <w:r>
        <w:rPr>
          <w:rFonts w:ascii="Consolas" w:cs="Consolas" w:eastAsia="Consolas" w:hAnsi="Consolas"/>
          <w:sz w:val="18"/>
          <w:szCs w:val="18"/>
        </w:rPr>
        <w:t xml:space="preserve">│   └── connector.py            # kế thừa RdbmsSchemaConnector</w:t>
      </w:r>
    </w:p>
    <w:p>
      <w:pPr>
        <w:shd w:fill="F3F4F6" w:color="auto" w:val="clear"/>
        <w:spacing w:after="0" w:before="0" w:line="260"/>
        <w:ind w:left="200" w:right="200"/>
      </w:pPr>
      <w:r>
        <w:rPr>
          <w:rFonts w:ascii="Consolas" w:cs="Consolas" w:eastAsia="Consolas" w:hAnsi="Consolas"/>
          <w:sz w:val="18"/>
          <w:szCs w:val="18"/>
        </w:rPr>
        <w:t xml:space="preserve">├── ingest_trino.py             # script chạy ingest</w:t>
      </w:r>
    </w:p>
    <w:p>
      <w:pPr>
        <w:pBdr>
          <w:bottom w:val="single" w:color="D1D5DB" w:sz="4" w:space="4"/>
        </w:pBdr>
        <w:shd w:fill="F3F4F6" w:color="auto" w:val="clear"/>
        <w:spacing w:after="160" w:before="0" w:line="260"/>
        <w:ind w:left="200" w:right="200"/>
      </w:pPr>
      <w:r>
        <w:rPr>
          <w:rFonts w:ascii="Consolas" w:cs="Consolas" w:eastAsia="Consolas" w:hAnsi="Consolas"/>
          <w:sz w:val="18"/>
          <w:szCs w:val="18"/>
        </w:rPr>
        <w:t xml:space="preserve">└── requirements.txt</w:t>
      </w:r>
    </w:p>
    <w:p>
      <w:pPr>
        <w:pStyle w:val="Heading1"/>
      </w:pPr>
      <w:r>
        <w:t xml:space="preserve">8. Kết quả kiểm thử</w:t>
      </w:r>
    </w:p>
    <w:p>
      <w:pPr>
        <w:spacing w:after="120" w:line="300"/>
      </w:pPr>
      <w:r>
        <w:t xml:space="preserve">Sau khi chạy ingest, metadata được kiểm tra bằng các câu lệnh Cypher chạy trực tiếp trên Neo4j Browser. Dưới đây là ba kết quả minh hoạ.</w:t>
      </w:r>
    </w:p>
    <w:p>
      <w:pPr>
        <w:pStyle w:val="Heading2"/>
      </w:pPr>
      <w:r>
        <w:t xml:space="preserve">8.1. Minh hoạ 1: Toàn bộ graph metadata</w:t>
      </w:r>
    </w:p>
    <w:p>
      <w:pPr>
        <w:pBdr>
          <w:top w:val="single" w:color="D1D5DB" w:sz="4" w:space="4"/>
        </w:pBdr>
        <w:shd w:fill="F3F4F6" w:color="auto" w:val="clear"/>
        <w:spacing w:after="0" w:before="80" w:line="260"/>
        <w:ind w:left="200" w:right="200"/>
      </w:pPr>
      <w:r>
        <w:rPr>
          <w:rFonts w:ascii="Consolas" w:cs="Consolas" w:eastAsia="Consolas" w:hAnsi="Consolas"/>
          <w:sz w:val="18"/>
          <w:szCs w:val="18"/>
        </w:rPr>
        <w:t xml:space="preserve">MATCH p=(:Database)-[:HAS_SCHEMA]-&gt;(:Schema)-[:HAS_TABLE]-&gt;(:Table)-[:HAS_COLUMN]-&gt;(:Column)</w:t>
      </w:r>
    </w:p>
    <w:p>
      <w:pPr>
        <w:pBdr>
          <w:bottom w:val="single" w:color="D1D5DB" w:sz="4" w:space="4"/>
        </w:pBdr>
        <w:shd w:fill="F3F4F6" w:color="auto" w:val="clear"/>
        <w:spacing w:after="160" w:before="0" w:line="260"/>
        <w:ind w:left="200" w:right="200"/>
      </w:pPr>
      <w:r>
        <w:rPr>
          <w:rFonts w:ascii="Consolas" w:cs="Consolas" w:eastAsia="Consolas" w:hAnsi="Consolas"/>
          <w:sz w:val="18"/>
          <w:szCs w:val="18"/>
        </w:rPr>
        <w:t xml:space="preserve">RETURN p</w:t>
      </w:r>
    </w:p>
    <w:p>
      <w:pPr>
        <w:spacing w:after="60" w:before="120"/>
        <w:jc w:val="center"/>
      </w:pPr>
      <w:r>
        <w:drawing>
          <wp:inline distT="0" distB="0" distL="0" distR="0">
            <wp:extent cx="5715000" cy="3962400"/>
            <wp:effectExtent t="0" r="0" b="0" l="0"/>
            <wp:docPr id="4" name="1.png" descr="Hình 4. Graph metadata hiển thị trên Neo4j Browser" title="Hình 4. Graph metadata hiển thị trên Neo4j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962400"/>
                    </a:xfrm>
                    <a:prstGeom prst="rect">
                      <a:avLst/>
                    </a:prstGeom>
                  </pic:spPr>
                </pic:pic>
              </a:graphicData>
            </a:graphic>
          </wp:inline>
        </w:drawing>
      </w:r>
    </w:p>
    <w:p>
      <w:pPr>
        <w:spacing w:after="200"/>
        <w:jc w:val="center"/>
      </w:pPr>
      <w:r>
        <w:rPr>
          <w:i/>
          <w:iCs/>
          <w:color w:val="4B5563"/>
          <w:sz w:val="19"/>
          <w:szCs w:val="19"/>
        </w:rPr>
        <w:t xml:space="preserve">Hình 4. Graph metadata hiển thị trên Neo4j Browser</w:t>
      </w:r>
    </w:p>
    <w:p>
      <w:pPr>
        <w:spacing w:after="120" w:line="300"/>
      </w:pPr>
      <w:r>
        <w:rPr>
          <w:b/>
          <w:bCs/>
        </w:rPr>
        <w:t xml:space="preserve">Nhận xét:</w:t>
      </w:r>
      <w:r>
        <w:t xml:space="preserve"> Node </w:t>
      </w:r>
      <w:r>
        <w:rPr>
          <w:rFonts w:ascii="Consolas" w:cs="Consolas" w:eastAsia="Consolas" w:hAnsi="Consolas"/>
          <w:color w:val="9C2A00"/>
          <w:sz w:val="20"/>
          <w:szCs w:val="20"/>
        </w:rPr>
        <w:t xml:space="preserve">postgres</w:t>
      </w:r>
      <w:r>
        <w:t xml:space="preserve"> (Database) nối tới các schema </w:t>
      </w:r>
      <w:r>
        <w:rPr>
          <w:rFonts w:ascii="Consolas" w:cs="Consolas" w:eastAsia="Consolas" w:hAnsi="Consolas"/>
          <w:color w:val="9C2A00"/>
          <w:sz w:val="20"/>
          <w:szCs w:val="20"/>
        </w:rPr>
        <w:t xml:space="preserve">raw</w:t>
      </w:r>
      <w:r>
        <w:t xml:space="preserve">, </w:t>
      </w:r>
      <w:r>
        <w:rPr>
          <w:rFonts w:ascii="Consolas" w:cs="Consolas" w:eastAsia="Consolas" w:hAnsi="Consolas"/>
          <w:color w:val="9C2A00"/>
          <w:sz w:val="20"/>
          <w:szCs w:val="20"/>
        </w:rPr>
        <w:t xml:space="preserve">staging</w:t>
      </w:r>
      <w:r>
        <w:t xml:space="preserve">, </w:t>
      </w:r>
      <w:r>
        <w:rPr>
          <w:rFonts w:ascii="Consolas" w:cs="Consolas" w:eastAsia="Consolas" w:hAnsi="Consolas"/>
          <w:color w:val="9C2A00"/>
          <w:sz w:val="20"/>
          <w:szCs w:val="20"/>
        </w:rPr>
        <w:t xml:space="preserve">mart</w:t>
      </w:r>
      <w:r>
        <w:t xml:space="preserve">; mỗi schema nối tới các bảng và mỗi bảng nối tới các cột. Ví dụ bảng </w:t>
      </w:r>
      <w:r>
        <w:rPr>
          <w:rFonts w:ascii="Consolas" w:cs="Consolas" w:eastAsia="Consolas" w:hAnsi="Consolas"/>
          <w:color w:val="9C2A00"/>
          <w:sz w:val="20"/>
          <w:szCs w:val="20"/>
        </w:rPr>
        <w:t xml:space="preserve">customers</w:t>
      </w:r>
      <w:r>
        <w:t xml:space="preserve"> có đủ 5 cột </w:t>
      </w:r>
      <w:r>
        <w:rPr>
          <w:rFonts w:ascii="Consolas" w:cs="Consolas" w:eastAsia="Consolas" w:hAnsi="Consolas"/>
          <w:color w:val="9C2A00"/>
          <w:sz w:val="20"/>
          <w:szCs w:val="20"/>
        </w:rPr>
        <w:t xml:space="preserve">customer_id</w:t>
      </w:r>
      <w:r>
        <w:t xml:space="preserve">, </w:t>
      </w:r>
      <w:r>
        <w:rPr>
          <w:rFonts w:ascii="Consolas" w:cs="Consolas" w:eastAsia="Consolas" w:hAnsi="Consolas"/>
          <w:color w:val="9C2A00"/>
          <w:sz w:val="20"/>
          <w:szCs w:val="20"/>
        </w:rPr>
        <w:t xml:space="preserve">full_name</w:t>
      </w:r>
      <w:r>
        <w:t xml:space="preserve">, </w:t>
      </w:r>
      <w:r>
        <w:rPr>
          <w:rFonts w:ascii="Consolas" w:cs="Consolas" w:eastAsia="Consolas" w:hAnsi="Consolas"/>
          <w:color w:val="9C2A00"/>
          <w:sz w:val="20"/>
          <w:szCs w:val="20"/>
        </w:rPr>
        <w:t xml:space="preserve">email</w:t>
      </w:r>
      <w:r>
        <w:t xml:space="preserve">, </w:t>
      </w:r>
      <w:r>
        <w:rPr>
          <w:rFonts w:ascii="Consolas" w:cs="Consolas" w:eastAsia="Consolas" w:hAnsi="Consolas"/>
          <w:color w:val="9C2A00"/>
          <w:sz w:val="20"/>
          <w:szCs w:val="20"/>
        </w:rPr>
        <w:t xml:space="preserve">city</w:t>
      </w:r>
      <w:r>
        <w:t xml:space="preserve">, </w:t>
      </w:r>
      <w:r>
        <w:rPr>
          <w:rFonts w:ascii="Consolas" w:cs="Consolas" w:eastAsia="Consolas" w:hAnsi="Consolas"/>
          <w:color w:val="9C2A00"/>
          <w:sz w:val="20"/>
          <w:szCs w:val="20"/>
        </w:rPr>
        <w:t xml:space="preserve">created_at</w:t>
      </w:r>
      <w:r>
        <w:t xml:space="preserve">. Cả 32 cột đều nối được lên tới catalog, không có node nào bị lạc.</w:t>
      </w:r>
    </w:p>
    <w:p>
      <w:pPr>
        <w:pStyle w:val="Heading2"/>
      </w:pPr>
      <w:r>
        <w:t xml:space="preserve">8.2. Minh hoạ 2: Quan hệ khoá ngoại giữa các bảng</w:t>
      </w:r>
    </w:p>
    <w:p>
      <w:pPr>
        <w:pBdr>
          <w:top w:val="single" w:color="D1D5DB" w:sz="4" w:space="4"/>
        </w:pBdr>
        <w:shd w:fill="F3F4F6" w:color="auto" w:val="clear"/>
        <w:spacing w:after="0" w:before="80" w:line="260"/>
        <w:ind w:left="200" w:right="200"/>
      </w:pPr>
      <w:r>
        <w:rPr>
          <w:rFonts w:ascii="Consolas" w:cs="Consolas" w:eastAsia="Consolas" w:hAnsi="Consolas"/>
          <w:sz w:val="18"/>
          <w:szCs w:val="18"/>
        </w:rPr>
        <w:t xml:space="preserve">MATCH (t1:Table)-[:HAS_COLUMN]-&gt;(c1)-[:REFERENCES]-&gt;(c2)&lt;-[:HAS_COLUMN]-(t2:Table)</w:t>
      </w:r>
    </w:p>
    <w:p>
      <w:pPr>
        <w:pBdr>
          <w:bottom w:val="single" w:color="D1D5DB" w:sz="4" w:space="4"/>
        </w:pBdr>
        <w:shd w:fill="F3F4F6" w:color="auto" w:val="clear"/>
        <w:spacing w:after="160" w:before="0" w:line="260"/>
        <w:ind w:left="200" w:right="200"/>
      </w:pPr>
      <w:r>
        <w:rPr>
          <w:rFonts w:ascii="Consolas" w:cs="Consolas" w:eastAsia="Consolas" w:hAnsi="Consolas"/>
          <w:sz w:val="18"/>
          <w:szCs w:val="18"/>
        </w:rPr>
        <w:t xml:space="preserve">RETURN t1.name, c1.name, c2.name, t2.name</w:t>
      </w:r>
    </w:p>
    <w:p>
      <w:pPr>
        <w:spacing w:after="60" w:before="120"/>
        <w:jc w:val="center"/>
      </w:pPr>
      <w:r>
        <w:drawing>
          <wp:inline distT="0" distB="0" distL="0" distR="0">
            <wp:extent cx="5715000" cy="2171700"/>
            <wp:effectExtent t="0" r="0" b="0" l="0"/>
            <wp:docPr id="5" name="2.png" descr="Hình 5. Các quan hệ khoá ngoại (REFERENCES)" title="Hình 5. Các quan hệ khoá ngoại (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i/>
          <w:iCs/>
          <w:color w:val="4B5563"/>
          <w:sz w:val="19"/>
          <w:szCs w:val="19"/>
        </w:rPr>
        <w:t xml:space="preserve">Hình 5. Các quan hệ khoá ngoại (REFERENCES)</w:t>
      </w:r>
    </w:p>
    <w:p>
      <w:pPr>
        <w:spacing w:after="120" w:line="300"/>
      </w:pPr>
      <w:r>
        <w:rPr>
          <w:b/>
          <w:bCs/>
        </w:rPr>
        <w:t xml:space="preserve">Nhận xét:</w:t>
      </w:r>
      <w:r>
        <w:t xml:space="preserve"> Ba quan hệ tìm được khớp đúng với khoá ngoại khai báo trong PostgreSQL: </w:t>
      </w:r>
      <w:r>
        <w:rPr>
          <w:rFonts w:ascii="Consolas" w:cs="Consolas" w:eastAsia="Consolas" w:hAnsi="Consolas"/>
          <w:color w:val="9C2A00"/>
          <w:sz w:val="20"/>
          <w:szCs w:val="20"/>
        </w:rPr>
        <w:t xml:space="preserve">order_items.order_id → orders</w:t>
      </w:r>
      <w:r>
        <w:t xml:space="preserve">, </w:t>
      </w:r>
      <w:r>
        <w:rPr>
          <w:rFonts w:ascii="Consolas" w:cs="Consolas" w:eastAsia="Consolas" w:hAnsi="Consolas"/>
          <w:color w:val="9C2A00"/>
          <w:sz w:val="20"/>
          <w:szCs w:val="20"/>
        </w:rPr>
        <w:t xml:space="preserve">order_items.product_id → products</w:t>
      </w:r>
      <w:r>
        <w:t xml:space="preserve">, </w:t>
      </w:r>
      <w:r>
        <w:rPr>
          <w:rFonts w:ascii="Consolas" w:cs="Consolas" w:eastAsia="Consolas" w:hAnsi="Consolas"/>
          <w:color w:val="9C2A00"/>
          <w:sz w:val="20"/>
          <w:szCs w:val="20"/>
        </w:rPr>
        <w:t xml:space="preserve">orders.customer_id → customers</w:t>
      </w:r>
      <w:r>
        <w:t xml:space="preserve">. Đây là thông tin mà Trino không cung cấp trực tiếp; connector lấy được nhờ chạy query thẳng xuống PostgreSQL.</w:t>
      </w:r>
    </w:p>
    <w:p>
      <w:pPr>
        <w:pStyle w:val="Heading2"/>
      </w:pPr>
      <w:r>
        <w:t xml:space="preserve">8.3. Minh hoạ 3: Danh mục bảng kèm mô tả</w:t>
      </w:r>
    </w:p>
    <w:p>
      <w:pPr>
        <w:pBdr>
          <w:top w:val="single" w:color="D1D5DB" w:sz="4" w:space="4"/>
        </w:pBdr>
        <w:shd w:fill="F3F4F6" w:color="auto" w:val="clear"/>
        <w:spacing w:after="0" w:before="80" w:line="260"/>
        <w:ind w:left="200" w:right="200"/>
      </w:pPr>
      <w:r>
        <w:rPr>
          <w:rFonts w:ascii="Consolas" w:cs="Consolas" w:eastAsia="Consolas" w:hAnsi="Consolas"/>
          <w:sz w:val="18"/>
          <w:szCs w:val="18"/>
        </w:rPr>
        <w:t xml:space="preserve">MATCH (d:Database)-[:HAS_SCHEMA]-&gt;(s:Schema)-[:HAS_TABLE]-&gt;(t:Table)</w:t>
      </w:r>
    </w:p>
    <w:p>
      <w:pPr>
        <w:shd w:fill="F3F4F6" w:color="auto" w:val="clear"/>
        <w:spacing w:after="0" w:before="0" w:line="260"/>
        <w:ind w:left="200" w:right="200"/>
      </w:pPr>
      <w:r>
        <w:rPr>
          <w:rFonts w:ascii="Consolas" w:cs="Consolas" w:eastAsia="Consolas" w:hAnsi="Consolas"/>
          <w:sz w:val="18"/>
          <w:szCs w:val="18"/>
        </w:rPr>
        <w:t xml:space="preserve">RETURN d.name AS db, d.platform, d.service, s.name AS schema, t.name AS table, t.description</w:t>
      </w:r>
    </w:p>
    <w:p>
      <w:pPr>
        <w:pBdr>
          <w:bottom w:val="single" w:color="D1D5DB" w:sz="4" w:space="4"/>
        </w:pBdr>
        <w:shd w:fill="F3F4F6" w:color="auto" w:val="clear"/>
        <w:spacing w:after="160" w:before="0" w:line="260"/>
        <w:ind w:left="200" w:right="200"/>
      </w:pPr>
      <w:r>
        <w:rPr>
          <w:rFonts w:ascii="Consolas" w:cs="Consolas" w:eastAsia="Consolas" w:hAnsi="Consolas"/>
          <w:sz w:val="18"/>
          <w:szCs w:val="18"/>
        </w:rPr>
        <w:t xml:space="preserve">ORDER BY schema, table</w:t>
      </w:r>
    </w:p>
    <w:p>
      <w:pPr>
        <w:spacing w:after="60" w:before="120"/>
        <w:jc w:val="center"/>
      </w:pPr>
      <w:r>
        <w:drawing>
          <wp:inline distT="0" distB="0" distL="0" distR="0">
            <wp:extent cx="5715000" cy="3190875"/>
            <wp:effectExtent t="0" r="0" b="0" l="0"/>
            <wp:docPr id="6" name="3.png" descr="Hình 6. Danh sách bảng theo schema, kèm mô tả" title="Hình 6. Danh sách bảng theo schema, kèm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90875"/>
                    </a:xfrm>
                    <a:prstGeom prst="rect">
                      <a:avLst/>
                    </a:prstGeom>
                  </pic:spPr>
                </pic:pic>
              </a:graphicData>
            </a:graphic>
          </wp:inline>
        </w:drawing>
      </w:r>
    </w:p>
    <w:p>
      <w:pPr>
        <w:spacing w:after="200"/>
        <w:jc w:val="center"/>
      </w:pPr>
      <w:r>
        <w:rPr>
          <w:i/>
          <w:iCs/>
          <w:color w:val="4B5563"/>
          <w:sz w:val="19"/>
          <w:szCs w:val="19"/>
        </w:rPr>
        <w:t xml:space="preserve">Hình 6. Danh sách bảng theo schema, kèm mô tả</w:t>
      </w:r>
    </w:p>
    <w:p>
      <w:pPr>
        <w:spacing w:after="120" w:line="300"/>
      </w:pPr>
      <w:r>
        <w:rPr>
          <w:b/>
          <w:bCs/>
        </w:rPr>
        <w:t xml:space="preserve">Nhận xét:</w:t>
      </w:r>
      <w:r>
        <w:t xml:space="preserve"> Đủ 8 bảng của 3 schema. Node Database ghi nhận đúng </w:t>
      </w:r>
      <w:r>
        <w:rPr>
          <w:rFonts w:ascii="Consolas" w:cs="Consolas" w:eastAsia="Consolas" w:hAnsi="Consolas"/>
          <w:color w:val="9C2A00"/>
          <w:sz w:val="20"/>
          <w:szCs w:val="20"/>
        </w:rPr>
        <w:t xml:space="preserve">platform = TRINO</w:t>
      </w:r>
      <w:r>
        <w:t xml:space="preserve"> và </w:t>
      </w:r>
      <w:r>
        <w:rPr>
          <w:rFonts w:ascii="Consolas" w:cs="Consolas" w:eastAsia="Consolas" w:hAnsi="Consolas"/>
          <w:color w:val="9C2A00"/>
          <w:sz w:val="20"/>
          <w:szCs w:val="20"/>
        </w:rPr>
        <w:t xml:space="preserve">service = POSTGRESQL</w:t>
      </w:r>
      <w:r>
        <w:t xml:space="preserve">. Mô tả tiếng Việt của các bảng tầng raw (ví dụ "Khách hàng (nguồn CRM)") được giữ nguyên. Các view ở </w:t>
      </w:r>
      <w:r>
        <w:rPr>
          <w:rFonts w:ascii="Consolas" w:cs="Consolas" w:eastAsia="Consolas" w:hAnsi="Consolas"/>
          <w:color w:val="9C2A00"/>
          <w:sz w:val="20"/>
          <w:szCs w:val="20"/>
        </w:rPr>
        <w:t xml:space="preserve">staging</w:t>
      </w:r>
      <w:r>
        <w:t xml:space="preserve"> và </w:t>
      </w:r>
      <w:r>
        <w:rPr>
          <w:rFonts w:ascii="Consolas" w:cs="Consolas" w:eastAsia="Consolas" w:hAnsi="Consolas"/>
          <w:color w:val="9C2A00"/>
          <w:sz w:val="20"/>
          <w:szCs w:val="20"/>
        </w:rPr>
        <w:t xml:space="preserve">mart</w:t>
      </w:r>
      <w:r>
        <w:t xml:space="preserve"> có mô tả </w:t>
      </w:r>
      <w:r>
        <w:rPr>
          <w:rFonts w:ascii="Consolas" w:cs="Consolas" w:eastAsia="Consolas" w:hAnsi="Consolas"/>
          <w:color w:val="9C2A00"/>
          <w:sz w:val="20"/>
          <w:szCs w:val="20"/>
        </w:rPr>
        <w:t xml:space="preserve">null</w:t>
      </w:r>
      <w:r>
        <w:t xml:space="preserve"> vì trong PostgreSQL chưa đặt comment cho chúng.</w:t>
      </w:r>
    </w:p>
    <w:p>
      <w:pPr>
        <w:pStyle w:val="Heading2"/>
      </w:pPr>
      <w:r>
        <w:t xml:space="preserve">8.4. Tổng hợp các ca kiểm thử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3326"/>
        <w:gridCol w:w="21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w:t>
            </w:r>
          </w:p>
        </w:tc>
        <w:tc>
          <w:tcPr>
            <w:tcW w:type="dxa" w:w="3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Nội dung kiểm thử</w:t>
            </w:r>
          </w:p>
        </w:tc>
        <w:tc>
          <w:tcPr>
            <w:tcW w:type="dxa" w:w="33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Kết quả mong đợi</w:t>
            </w:r>
          </w:p>
        </w:tc>
        <w:tc>
          <w:tcPr>
            <w:tcW w:type="dxa" w:w="2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60"/>
            </w:pPr>
            <w:r>
              <w:rPr>
                <w:b/>
                <w:bCs/>
                <w:sz w:val="19"/>
                <w:szCs w:val="19"/>
              </w:rPr>
              <w:t xml:space="preserve">Kết quả</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1</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Số lượng node sau ingest</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1 Database, 4 Schema, 8 Table, 32 Column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Đạt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2</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Cây catalog → schema → bảng → cột</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Mọi cột nối tới catalog</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Đạt (32/32)</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3</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Mô tả tiếng Việt của bảng và cột</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Giữ nguyên, không lỗi font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Đạt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4</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Khoá chính</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color w:val="9C2A00"/>
                <w:sz w:val="20"/>
                <w:szCs w:val="20"/>
              </w:rPr>
              <w:t xml:space="preserve">customer_id</w:t>
            </w:r>
            <w:r>
              <w:t xml:space="preserve">, </w:t>
            </w:r>
            <w:r>
              <w:rPr>
                <w:rFonts w:ascii="Consolas" w:cs="Consolas" w:eastAsia="Consolas" w:hAnsi="Consolas"/>
                <w:color w:val="9C2A00"/>
                <w:sz w:val="20"/>
                <w:szCs w:val="20"/>
              </w:rPr>
              <w:t xml:space="preserve">order_id</w:t>
            </w:r>
            <w:r>
              <w:t xml:space="preserve">… có is_primary_key = true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Đạt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5</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Khoá ngoại (REFERENCES)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3 quan hệ khớp PostgreSQL</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Đạt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6</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Giá trị mẫu</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Có Value cho các cột thường</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Đạt (99 Value)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7</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Loại trừ cột PII</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color w:val="9C2A00"/>
                <w:sz w:val="20"/>
                <w:szCs w:val="20"/>
              </w:rPr>
              <w:t xml:space="preserve">email</w:t>
            </w:r>
            <w:r>
              <w:t xml:space="preserve">, </w:t>
            </w:r>
            <w:r>
              <w:rPr>
                <w:rFonts w:ascii="Consolas" w:cs="Consolas" w:eastAsia="Consolas" w:hAnsi="Consolas"/>
                <w:color w:val="9C2A00"/>
                <w:sz w:val="20"/>
                <w:szCs w:val="20"/>
              </w:rPr>
              <w:t xml:space="preserve">full_name</w:t>
            </w:r>
            <w:r>
              <w:t xml:space="preserve"> không có giá trị mẫu</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Đạt (0)</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8</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Chạy lại ingest lần 2</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Số node không đổi</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Đạt (145 node)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9</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Tool của neocarta: list-schemas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Liệt kê 4 schema</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Đạt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10</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Tool của neocarta: full-text search "khách hàng"</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Trả về bảng liên quan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t xml:space="preserve">Đạt (raw.customers đứng đầu)</w:t>
            </w:r>
          </w:p>
        </w:tc>
      </w:tr>
    </w:tbl>
    <w:p>
      <w:pPr>
        <w:spacing w:after="120"/>
      </w:pPr>
    </w:p>
    <w:p>
      <w:pPr>
        <w:pStyle w:val="Heading1"/>
      </w:pPr>
      <w:r>
        <w:t xml:space="preserve">9. Hạn chế hiện tại</w:t>
      </w:r>
    </w:p>
    <w:p>
      <w:pPr>
        <w:pStyle w:val="ListParagraph"/>
        <w:numPr>
          <w:ilvl w:val="0"/>
          <w:numId w:val="2"/>
        </w:numPr>
        <w:spacing w:after="60" w:line="290"/>
      </w:pPr>
      <w:r>
        <w:rPr>
          <w:b/>
          <w:bCs/>
        </w:rPr>
        <w:t xml:space="preserve">View bị ghi thành bảng thường:</w:t>
      </w:r>
      <w:r>
        <w:t xml:space="preserve"> qua Trino, view của PostgreSQL hiện là </w:t>
      </w:r>
      <w:r>
        <w:rPr>
          <w:rFonts w:ascii="Consolas" w:cs="Consolas" w:eastAsia="Consolas" w:hAnsi="Consolas"/>
          <w:color w:val="9C2A00"/>
          <w:sz w:val="20"/>
          <w:szCs w:val="20"/>
        </w:rPr>
        <w:t xml:space="preserve">BASE TABLE</w:t>
      </w:r>
      <w:r>
        <w:t xml:space="preserve">, nên trong Neo4j không phân biệt được bảng và view.</w:t>
      </w:r>
    </w:p>
    <w:p>
      <w:pPr>
        <w:pStyle w:val="ListParagraph"/>
        <w:numPr>
          <w:ilvl w:val="0"/>
          <w:numId w:val="2"/>
        </w:numPr>
        <w:spacing w:after="60" w:line="290"/>
      </w:pPr>
      <w:r>
        <w:rPr>
          <w:b/>
          <w:bCs/>
        </w:rPr>
        <w:t xml:space="preserve">Chưa có lineage:</w:t>
      </w:r>
      <w:r>
        <w:t xml:space="preserve"> chưa biết view </w:t>
      </w:r>
      <w:r>
        <w:rPr>
          <w:rFonts w:ascii="Consolas" w:cs="Consolas" w:eastAsia="Consolas" w:hAnsi="Consolas"/>
          <w:color w:val="9C2A00"/>
          <w:sz w:val="20"/>
          <w:szCs w:val="20"/>
        </w:rPr>
        <w:t xml:space="preserve">mart.customer_revenue</w:t>
      </w:r>
      <w:r>
        <w:t xml:space="preserve"> được tạo từ những bảng nào. Mô hình neocarta cũng không có quan hệ lineage bảng → bảng; nó chỉ nối Query với các bảng/cột mà query đó dùng.</w:t>
      </w:r>
    </w:p>
    <w:p>
      <w:pPr>
        <w:pStyle w:val="ListParagraph"/>
        <w:numPr>
          <w:ilvl w:val="0"/>
          <w:numId w:val="2"/>
        </w:numPr>
        <w:spacing w:after="60" w:line="290"/>
      </w:pPr>
      <w:r>
        <w:rPr>
          <w:b/>
          <w:bCs/>
        </w:rPr>
        <w:t xml:space="preserve">Khoá chính/ngoại chỉ lấy được với PostgreSQL:</w:t>
      </w:r>
      <w:r>
        <w:t xml:space="preserve"> catalog chạy trên nguồn khác (Hive, Iceberg…) sẽ không có quan hệ REFERENCES.</w:t>
      </w:r>
    </w:p>
    <w:p>
      <w:pPr>
        <w:pStyle w:val="ListParagraph"/>
        <w:numPr>
          <w:ilvl w:val="0"/>
          <w:numId w:val="2"/>
        </w:numPr>
        <w:spacing w:after="60" w:line="290"/>
      </w:pPr>
      <w:r>
        <w:rPr>
          <w:b/>
          <w:bCs/>
        </w:rPr>
        <w:t xml:space="preserve">Phụ thuộc class nội bộ của neocarta:</w:t>
      </w:r>
      <w:r>
        <w:t xml:space="preserve"> cần cố định phiên bản; khi nâng cấp neocarta phải kiểm tra lại.</w:t>
      </w:r>
    </w:p>
    <w:p>
      <w:pPr>
        <w:pStyle w:val="ListParagraph"/>
        <w:numPr>
          <w:ilvl w:val="0"/>
          <w:numId w:val="2"/>
        </w:numPr>
        <w:spacing w:after="60" w:line="290"/>
      </w:pPr>
      <w:r>
        <w:rPr>
          <w:b/>
          <w:bCs/>
        </w:rPr>
        <w:t xml:space="preserve">Chưa theo đủ quy chuẩn connector của neocarta:</w:t>
      </w:r>
      <w:r>
        <w:t xml:space="preserve"> chưa có test tự động, README riêng, lệnh CLI </w:t>
      </w:r>
      <w:r>
        <w:rPr>
          <w:rFonts w:ascii="Consolas" w:cs="Consolas" w:eastAsia="Consolas" w:hAnsi="Consolas"/>
          <w:color w:val="9C2A00"/>
          <w:sz w:val="20"/>
          <w:szCs w:val="20"/>
        </w:rPr>
        <w:t xml:space="preserve">neocarta trino …</w:t>
      </w:r>
      <w:r>
        <w:t xml:space="preserve"> và tham số lọc node/quan hệ.</w:t>
      </w:r>
    </w:p>
    <w:p>
      <w:pPr>
        <w:pStyle w:val="ListParagraph"/>
        <w:numPr>
          <w:ilvl w:val="0"/>
          <w:numId w:val="2"/>
        </w:numPr>
        <w:spacing w:after="60" w:line="290"/>
      </w:pPr>
      <w:r>
        <w:rPr>
          <w:b/>
          <w:bCs/>
        </w:rPr>
        <w:t xml:space="preserve">Thư viện nặng:</w:t>
      </w:r>
      <w:r>
        <w:t xml:space="preserve"> gói neocarta kéo theo nhiều thư viện (google-cloud-bigquery, litellm, pandas…), cài đặt lâu dù khi chạy thì nhẹ.</w:t>
      </w:r>
    </w:p>
    <w:p>
      <w:pPr>
        <w:spacing w:after="120"/>
      </w:pPr>
    </w:p>
    <w:p>
      <w:pPr>
        <w:pStyle w:val="Heading1"/>
      </w:pPr>
      <w:r>
        <w:t xml:space="preserve">10. Hướng phát triển</w:t>
      </w:r>
    </w:p>
    <w:p>
      <w:pPr>
        <w:pStyle w:val="ListParagraph"/>
        <w:numPr>
          <w:ilvl w:val="0"/>
          <w:numId w:val="5"/>
        </w:numPr>
        <w:spacing w:after="60" w:line="290"/>
      </w:pPr>
      <w:r>
        <w:rPr>
          <w:b/>
          <w:bCs/>
        </w:rPr>
        <w:t xml:space="preserve">Lineage từ query của Trino:</w:t>
      </w:r>
      <w:r>
        <w:t xml:space="preserve"> bật event listener của Trino (OpenLineage hoặc HTTP). Sự kiện mỗi query có sẵn bảng/cột đầu vào, bảng đầu ra và lineage theo cột; viết một dịch vụ nhỏ nhận sự kiện và ghi vào Neo4j, dùng chung ID với graph metadata hiện tại.</w:t>
      </w:r>
    </w:p>
    <w:p>
      <w:pPr>
        <w:pStyle w:val="ListParagraph"/>
        <w:numPr>
          <w:ilvl w:val="0"/>
          <w:numId w:val="5"/>
        </w:numPr>
        <w:spacing w:after="60" w:line="290"/>
      </w:pPr>
      <w:r>
        <w:rPr>
          <w:b/>
          <w:bCs/>
        </w:rPr>
        <w:t xml:space="preserve">Lineage từ định nghĩa view:</w:t>
      </w:r>
      <w:r>
        <w:t xml:space="preserve"> đọc định nghĩa view trong PostgreSQL (</w:t>
      </w:r>
      <w:r>
        <w:rPr>
          <w:rFonts w:ascii="Consolas" w:cs="Consolas" w:eastAsia="Consolas" w:hAnsi="Consolas"/>
          <w:color w:val="9C2A00"/>
          <w:sz w:val="20"/>
          <w:szCs w:val="20"/>
        </w:rPr>
        <w:t xml:space="preserve">information_schema.view_table_usage</w:t>
      </w:r>
      <w:r>
        <w:t xml:space="preserve">) để có lineage cho các view sẵn có.</w:t>
      </w:r>
    </w:p>
    <w:p>
      <w:pPr>
        <w:pStyle w:val="ListParagraph"/>
        <w:numPr>
          <w:ilvl w:val="0"/>
          <w:numId w:val="5"/>
        </w:numPr>
        <w:spacing w:after="60" w:line="290"/>
      </w:pPr>
      <w:r>
        <w:rPr>
          <w:b/>
          <w:bCs/>
        </w:rPr>
        <w:t xml:space="preserve">Mở rộng nhiều catalog:</w:t>
      </w:r>
      <w:r>
        <w:t xml:space="preserve"> chạy cho các catalog khác trong Trino (Hive, Iceberg…).</w:t>
      </w:r>
    </w:p>
    <w:p>
      <w:pPr>
        <w:pStyle w:val="ListParagraph"/>
        <w:numPr>
          <w:ilvl w:val="0"/>
          <w:numId w:val="5"/>
        </w:numPr>
        <w:spacing w:after="60" w:line="290"/>
      </w:pPr>
      <w:r>
        <w:rPr>
          <w:b/>
          <w:bCs/>
        </w:rPr>
        <w:t xml:space="preserve">Tìm kiếm ngữ nghĩa:</w:t>
      </w:r>
      <w:r>
        <w:t xml:space="preserve"> sinh embedding cho bảng và cột để AI agent tìm kiếm theo nghĩa.</w:t>
      </w:r>
    </w:p>
    <w:p>
      <w:pPr>
        <w:pStyle w:val="ListParagraph"/>
        <w:numPr>
          <w:ilvl w:val="0"/>
          <w:numId w:val="5"/>
        </w:numPr>
        <w:spacing w:after="60" w:line="290"/>
      </w:pPr>
      <w:r>
        <w:rPr>
          <w:b/>
          <w:bCs/>
        </w:rPr>
        <w:t xml:space="preserve">Đóng góp connector cho neocarta:</w:t>
      </w:r>
      <w:r>
        <w:t xml:space="preserve"> chuyển code vào </w:t>
      </w:r>
      <w:r>
        <w:rPr>
          <w:rFonts w:ascii="Consolas" w:cs="Consolas" w:eastAsia="Consolas" w:hAnsi="Consolas"/>
          <w:color w:val="9C2A00"/>
          <w:sz w:val="20"/>
          <w:szCs w:val="20"/>
        </w:rPr>
        <w:t xml:space="preserve">neocarta/connectors/trino/</w:t>
      </w:r>
      <w:r>
        <w:t xml:space="preserve">, bổ sung test theo contract để gửi lên neo4j-labs.</w:t>
      </w:r>
    </w:p>
    <w:p>
      <w:pPr>
        <w:spacing w:after="120"/>
      </w:pPr>
    </w:p>
    <w:p>
      <w:pPr>
        <w:pStyle w:val="Heading1"/>
      </w:pPr>
      <w:r>
        <w:t xml:space="preserve">Phụ lục A. Bộ câu lệnh Cypher kiểm tra</w:t>
      </w:r>
    </w:p>
    <w:p>
      <w:pPr>
        <w:spacing w:after="120" w:line="300"/>
      </w:pPr>
      <w:r>
        <w:rPr>
          <w:b/>
          <w:bCs/>
        </w:rPr>
        <w:t xml:space="preserve">Đếm node theo label</w:t>
      </w:r>
    </w:p>
    <w:p>
      <w:pPr>
        <w:pBdr>
          <w:top w:val="single" w:color="D1D5DB" w:sz="4" w:space="4"/>
        </w:pBdr>
        <w:shd w:fill="F3F4F6" w:color="auto" w:val="clear"/>
        <w:spacing w:after="160" w:before="80" w:line="260"/>
        <w:ind w:left="200" w:right="200"/>
      </w:pPr>
      <w:r>
        <w:rPr>
          <w:rFonts w:ascii="Consolas" w:cs="Consolas" w:eastAsia="Consolas" w:hAnsi="Consolas"/>
          <w:sz w:val="18"/>
          <w:szCs w:val="18"/>
        </w:rPr>
        <w:t xml:space="preserve">MATCH (n) RETURN labels(n)[0] AS label, count(*) AS n ORDER BY n DESC</w:t>
      </w:r>
    </w:p>
    <w:p>
      <w:pPr>
        <w:spacing w:after="120" w:line="300"/>
      </w:pPr>
      <w:r>
        <w:rPr>
          <w:b/>
          <w:bCs/>
        </w:rPr>
        <w:t xml:space="preserve">Cột của một bảng</w:t>
      </w:r>
    </w:p>
    <w:p>
      <w:pPr>
        <w:pBdr>
          <w:top w:val="single" w:color="D1D5DB" w:sz="4" w:space="4"/>
        </w:pBdr>
        <w:shd w:fill="F3F4F6" w:color="auto" w:val="clear"/>
        <w:spacing w:after="0" w:before="80" w:line="260"/>
        <w:ind w:left="200" w:right="200"/>
      </w:pPr>
      <w:r>
        <w:rPr>
          <w:rFonts w:ascii="Consolas" w:cs="Consolas" w:eastAsia="Consolas" w:hAnsi="Consolas"/>
          <w:sz w:val="18"/>
          <w:szCs w:val="18"/>
        </w:rPr>
        <w:t xml:space="preserve">MATCH (t:Table {id:'postgres.raw.customers'})-[:HAS_COLUMN]-&gt;(c:Column)</w:t>
      </w:r>
    </w:p>
    <w:p>
      <w:pPr>
        <w:pBdr>
          <w:bottom w:val="single" w:color="D1D5DB" w:sz="4" w:space="4"/>
        </w:pBdr>
        <w:shd w:fill="F3F4F6" w:color="auto" w:val="clear"/>
        <w:spacing w:after="160" w:before="0" w:line="260"/>
        <w:ind w:left="200" w:right="200"/>
      </w:pPr>
      <w:r>
        <w:rPr>
          <w:rFonts w:ascii="Consolas" w:cs="Consolas" w:eastAsia="Consolas" w:hAnsi="Consolas"/>
          <w:sz w:val="18"/>
          <w:szCs w:val="18"/>
        </w:rPr>
        <w:t xml:space="preserve">RETURN c.name, c.type, c.nullable, c.is_primary_key AS pk, c.description</w:t>
      </w:r>
    </w:p>
    <w:p>
      <w:pPr>
        <w:spacing w:after="120" w:line="300"/>
      </w:pPr>
      <w:r>
        <w:rPr>
          <w:b/>
          <w:bCs/>
        </w:rPr>
        <w:t xml:space="preserve">Giá trị mẫu của các cột</w:t>
      </w:r>
    </w:p>
    <w:p>
      <w:pPr>
        <w:pBdr>
          <w:top w:val="single" w:color="D1D5DB" w:sz="4" w:space="4"/>
        </w:pBdr>
        <w:shd w:fill="F3F4F6" w:color="auto" w:val="clear"/>
        <w:spacing w:after="0" w:before="80" w:line="260"/>
        <w:ind w:left="200" w:right="200"/>
      </w:pPr>
      <w:r>
        <w:rPr>
          <w:rFonts w:ascii="Consolas" w:cs="Consolas" w:eastAsia="Consolas" w:hAnsi="Consolas"/>
          <w:sz w:val="18"/>
          <w:szCs w:val="18"/>
        </w:rPr>
        <w:t xml:space="preserve">MATCH (c:Column)-[:HAS_VALUE]-&gt;(v:Value)</w:t>
      </w:r>
    </w:p>
    <w:p>
      <w:pPr>
        <w:shd w:fill="F3F4F6" w:color="auto" w:val="clear"/>
        <w:spacing w:after="0" w:before="0" w:line="260"/>
        <w:ind w:left="200" w:right="200"/>
      </w:pPr>
      <w:r>
        <w:rPr>
          <w:rFonts w:ascii="Consolas" w:cs="Consolas" w:eastAsia="Consolas" w:hAnsi="Consolas"/>
          <w:sz w:val="18"/>
          <w:szCs w:val="18"/>
        </w:rPr>
        <w:t xml:space="preserve">WHERE c.id STARTS WITH 'postgres.raw.'</w:t>
      </w:r>
    </w:p>
    <w:p>
      <w:pPr>
        <w:pBdr>
          <w:bottom w:val="single" w:color="D1D5DB" w:sz="4" w:space="4"/>
        </w:pBdr>
        <w:shd w:fill="F3F4F6" w:color="auto" w:val="clear"/>
        <w:spacing w:after="160" w:before="0" w:line="260"/>
        <w:ind w:left="200" w:right="200"/>
      </w:pPr>
      <w:r>
        <w:rPr>
          <w:rFonts w:ascii="Consolas" w:cs="Consolas" w:eastAsia="Consolas" w:hAnsi="Consolas"/>
          <w:sz w:val="18"/>
          <w:szCs w:val="18"/>
        </w:rPr>
        <w:t xml:space="preserve">RETURN c.id, collect(v.value)[..5] AS samples ORDER BY c.id</w:t>
      </w:r>
    </w:p>
    <w:p>
      <w:pPr>
        <w:spacing w:after="120" w:line="300"/>
      </w:pPr>
      <w:r>
        <w:rPr>
          <w:b/>
          <w:bCs/>
        </w:rPr>
        <w:t xml:space="preserve">Tìm cột theo mô tả (ví dụ PII)</w:t>
      </w:r>
    </w:p>
    <w:p>
      <w:pPr>
        <w:pBdr>
          <w:top w:val="single" w:color="D1D5DB" w:sz="4" w:space="4"/>
        </w:pBdr>
        <w:shd w:fill="F3F4F6" w:color="auto" w:val="clear"/>
        <w:spacing w:after="0" w:before="80" w:line="260"/>
        <w:ind w:left="200" w:right="200"/>
      </w:pPr>
      <w:r>
        <w:rPr>
          <w:rFonts w:ascii="Consolas" w:cs="Consolas" w:eastAsia="Consolas" w:hAnsi="Consolas"/>
          <w:sz w:val="18"/>
          <w:szCs w:val="18"/>
        </w:rPr>
        <w:t xml:space="preserve">MATCH (t:Table)-[:HAS_COLUMN]-&gt;(c:Column)</w:t>
      </w:r>
    </w:p>
    <w:p>
      <w:pPr>
        <w:shd w:fill="F3F4F6" w:color="auto" w:val="clear"/>
        <w:spacing w:after="0" w:before="0" w:line="260"/>
        <w:ind w:left="200" w:right="200"/>
      </w:pPr>
      <w:r>
        <w:rPr>
          <w:rFonts w:ascii="Consolas" w:cs="Consolas" w:eastAsia="Consolas" w:hAnsi="Consolas"/>
          <w:sz w:val="18"/>
          <w:szCs w:val="18"/>
        </w:rPr>
        <w:t xml:space="preserve">WHERE c.description CONTAINS 'PII'</w:t>
      </w:r>
    </w:p>
    <w:p>
      <w:pPr>
        <w:pBdr>
          <w:bottom w:val="single" w:color="D1D5DB" w:sz="4" w:space="4"/>
        </w:pBdr>
        <w:shd w:fill="F3F4F6" w:color="auto" w:val="clear"/>
        <w:spacing w:after="160" w:before="0" w:line="260"/>
        <w:ind w:left="200" w:right="200"/>
      </w:pPr>
      <w:r>
        <w:rPr>
          <w:rFonts w:ascii="Consolas" w:cs="Consolas" w:eastAsia="Consolas" w:hAnsi="Consolas"/>
          <w:sz w:val="18"/>
          <w:szCs w:val="18"/>
        </w:rPr>
        <w:t xml:space="preserve">RETURN t.id, c.name</w:t>
      </w:r>
    </w:p>
    <w:p>
      <w:pPr>
        <w:spacing w:after="120" w:line="300"/>
      </w:pPr>
      <w:r>
        <w:rPr>
          <w:b/>
          <w:bCs/>
        </w:rPr>
        <w:t xml:space="preserve">Kiểm tra cột PII không bị lấy giá trị mẫu (phải ra 0)</w:t>
      </w:r>
    </w:p>
    <w:p>
      <w:pPr>
        <w:pBdr>
          <w:top w:val="single" w:color="D1D5DB" w:sz="4" w:space="4"/>
        </w:pBdr>
        <w:shd w:fill="F3F4F6" w:color="auto" w:val="clear"/>
        <w:spacing w:after="0" w:before="80" w:line="260"/>
        <w:ind w:left="200" w:right="200"/>
      </w:pPr>
      <w:r>
        <w:rPr>
          <w:rFonts w:ascii="Consolas" w:cs="Consolas" w:eastAsia="Consolas" w:hAnsi="Consolas"/>
          <w:sz w:val="18"/>
          <w:szCs w:val="18"/>
        </w:rPr>
        <w:t xml:space="preserve">MATCH (c:Column)-[:HAS_VALUE]-&gt;()</w:t>
      </w:r>
    </w:p>
    <w:p>
      <w:pPr>
        <w:shd w:fill="F3F4F6" w:color="auto" w:val="clear"/>
        <w:spacing w:after="0" w:before="0" w:line="260"/>
        <w:ind w:left="200" w:right="200"/>
      </w:pPr>
      <w:r>
        <w:rPr>
          <w:rFonts w:ascii="Consolas" w:cs="Consolas" w:eastAsia="Consolas" w:hAnsi="Consolas"/>
          <w:sz w:val="18"/>
          <w:szCs w:val="18"/>
        </w:rPr>
        <w:t xml:space="preserve">WHERE c.name IN ['email','full_name']</w:t>
      </w:r>
    </w:p>
    <w:p>
      <w:pPr>
        <w:pBdr>
          <w:bottom w:val="single" w:color="D1D5DB" w:sz="4" w:space="4"/>
        </w:pBdr>
        <w:shd w:fill="F3F4F6" w:color="auto" w:val="clear"/>
        <w:spacing w:after="160" w:before="0" w:line="260"/>
        <w:ind w:left="200" w:right="200"/>
      </w:pPr>
      <w:r>
        <w:rPr>
          <w:rFonts w:ascii="Consolas" w:cs="Consolas" w:eastAsia="Consolas" w:hAnsi="Consolas"/>
          <w:sz w:val="18"/>
          <w:szCs w:val="18"/>
        </w:rPr>
        <w:t xml:space="preserve">RETURN count(*) AS pii_values</w:t>
      </w:r>
    </w:p>
    <w:p>
      <w:pPr>
        <w:pStyle w:val="Heading1"/>
      </w:pPr>
      <w:r>
        <w:t xml:space="preserve">Phụ lục B. Tài liệu tham khảo</w:t>
      </w:r>
    </w:p>
    <w:p>
      <w:pPr>
        <w:pStyle w:val="ListParagraph"/>
        <w:numPr>
          <w:ilvl w:val="0"/>
          <w:numId w:val="2"/>
        </w:numPr>
        <w:spacing w:after="60" w:line="290"/>
      </w:pPr>
      <w:r>
        <w:t xml:space="preserve">neo4j-labs/neocarta: https://github.com/neo4j-labs/neocarta</w:t>
      </w:r>
    </w:p>
    <w:p>
      <w:pPr>
        <w:pStyle w:val="ListParagraph"/>
        <w:numPr>
          <w:ilvl w:val="0"/>
          <w:numId w:val="2"/>
        </w:numPr>
        <w:spacing w:after="60" w:line="290"/>
      </w:pPr>
      <w:r>
        <w:t xml:space="preserve">Neo4j blog, Build a Semantic Layer from GCP with Neocarta: https://neo4j.com/blog/genai/build-a-semantic-layer-from-gcp-with-neocarta/</w:t>
      </w:r>
    </w:p>
    <w:p>
      <w:pPr>
        <w:pStyle w:val="ListParagraph"/>
        <w:numPr>
          <w:ilvl w:val="0"/>
          <w:numId w:val="2"/>
        </w:numPr>
        <w:spacing w:after="60" w:line="290"/>
      </w:pPr>
      <w:r>
        <w:t xml:space="preserve">Tài liệu Trino: https://trino.io/docs/current/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Tích hợp metadata Trino vào Neo4j</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00" w:hanging="300"/>
      </w:pPr>
    </w:lvl>
  </w:abstractNum>
  <w:abstractNum w:abstractNumId="3" w15:restartNumberingAfterBreak="0">
    <w:multiLevelType w:val="hybridMultilevel"/>
    <w:lvl w:ilvl="0" w:tentative="1">
      <w:start w:val="1"/>
      <w:numFmt w:val="decimal"/>
      <w:lvlText w:val="Bước %1."/>
      <w:lvlJc w:val="left"/>
      <w:pPr>
        <w:ind w:left="900" w:hanging="9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4bba5f087d917cba2bfbe4d0fadf04ca55a282f.png"/><Relationship Id="rId10" Type="http://schemas.openxmlformats.org/officeDocument/2006/relationships/image" Target="media/479c25923db96e8453c0d046934c325b27515e3d.png"/><Relationship Id="rId11" Type="http://schemas.openxmlformats.org/officeDocument/2006/relationships/image" Target="media/b5baf5fa954d9cd3766f528b035b1456032f6a67.png"/><Relationship Id="rId12" Type="http://schemas.openxmlformats.org/officeDocument/2006/relationships/image" Target="media/de6b3dbb1738e69f9a45fc29994fc70678326f4e.png"/><Relationship Id="rId13" Type="http://schemas.openxmlformats.org/officeDocument/2006/relationships/image" Target="media/d21708a4cff8e12446a665ba998cfdffc0af0bca.png"/><Relationship Id="rId14" Type="http://schemas.openxmlformats.org/officeDocument/2006/relationships/image" Target="media/e08e9eb4dcf43a934fb86ab09cc7c74eb7148f9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Tích hợp metadata Trino vào Neo4j</dc:title>
  <dc:creator>ngocphuong.luong@secomus.com</dc:creator>
  <cp:lastModifiedBy>Un-named</cp:lastModifiedBy>
  <cp:revision>1</cp:revision>
  <dcterms:created xsi:type="dcterms:W3CDTF">2026-09-28T04:23:13.123Z</dcterms:created>
  <dcterms:modified xsi:type="dcterms:W3CDTF">2026-09-28T04:23:13.131Z</dcterms:modified>
</cp:coreProperties>
</file>

<file path=docProps/custom.xml><?xml version="1.0" encoding="utf-8"?>
<Properties xmlns="http://schemas.openxmlformats.org/officeDocument/2006/custom-properties" xmlns:vt="http://schemas.openxmlformats.org/officeDocument/2006/docPropsVTypes"/>
</file>