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8D9" w:rsidRPr="008F38D9" w:rsidRDefault="008F38D9" w:rsidP="008F38D9">
      <w:pPr>
        <w:spacing w:before="100" w:beforeAutospacing="1" w:after="100" w:afterAutospacing="1" w:line="240" w:lineRule="auto"/>
        <w:outlineLvl w:val="1"/>
        <w:rPr>
          <w:rFonts w:ascii="Times New Roman" w:eastAsia="Times New Roman" w:hAnsi="Times New Roman" w:cs="Times New Roman"/>
          <w:b/>
          <w:bCs/>
          <w:sz w:val="36"/>
          <w:szCs w:val="36"/>
        </w:rPr>
      </w:pPr>
      <w:r w:rsidRPr="008F38D9">
        <w:rPr>
          <w:rFonts w:ascii="Times New Roman" w:eastAsia="Times New Roman" w:hAnsi="Times New Roman" w:cs="Times New Roman"/>
          <w:b/>
          <w:bCs/>
          <w:sz w:val="36"/>
          <w:szCs w:val="36"/>
        </w:rPr>
        <w:t>Hoạt động sản xuất của Trung Quốc tăng trưởng chậm lại và động thái kích thích bất ngờ của BoJ đã làm nổi bật sự khác biệt về tăng trưởng giữa Mỹ và các nền kinh tế châu Á.</w:t>
      </w:r>
    </w:p>
    <w:p w:rsidR="008F38D9" w:rsidRPr="008F38D9" w:rsidRDefault="008F38D9" w:rsidP="008F38D9">
      <w:pPr>
        <w:spacing w:after="0" w:line="240" w:lineRule="auto"/>
        <w:rPr>
          <w:rFonts w:ascii="Times New Roman" w:eastAsia="Times New Roman" w:hAnsi="Times New Roman" w:cs="Times New Roman"/>
          <w:sz w:val="24"/>
          <w:szCs w:val="24"/>
        </w:rPr>
      </w:pPr>
      <w:r w:rsidRPr="008F38D9">
        <w:rPr>
          <w:rFonts w:ascii="Times New Roman" w:eastAsia="Times New Roman" w:hAnsi="Times New Roman" w:cs="Times New Roman"/>
          <w:sz w:val="24"/>
          <w:szCs w:val="24"/>
        </w:rPr>
        <w:t>Hôm nay (3/11), đồng USD đã tăng vọt lên mức cao nhất 7 năm so với đồng yen và vàng giảm giá. Hoạt động sản xuất của Trung Quốc tăng trưởng chậm lại và động thái kích thích bất ngờ của BoJ đã làm nổi bật sự khác biệt về tăng trưởng giữa Mỹ và các nền kinh tế châu Á.</w:t>
      </w:r>
    </w:p>
    <w:p w:rsidR="008F38D9" w:rsidRPr="008F38D9" w:rsidRDefault="008F38D9" w:rsidP="008F38D9">
      <w:pPr>
        <w:spacing w:after="0" w:line="240" w:lineRule="auto"/>
        <w:rPr>
          <w:rFonts w:ascii="Times New Roman" w:eastAsia="Times New Roman" w:hAnsi="Times New Roman" w:cs="Times New Roman"/>
          <w:sz w:val="24"/>
          <w:szCs w:val="24"/>
        </w:rPr>
      </w:pPr>
    </w:p>
    <w:p w:rsidR="008F38D9" w:rsidRPr="008F38D9" w:rsidRDefault="008F38D9" w:rsidP="008F38D9">
      <w:pPr>
        <w:spacing w:after="0" w:line="240" w:lineRule="auto"/>
        <w:rPr>
          <w:rFonts w:ascii="Times New Roman" w:eastAsia="Times New Roman" w:hAnsi="Times New Roman" w:cs="Times New Roman"/>
          <w:sz w:val="24"/>
          <w:szCs w:val="24"/>
        </w:rPr>
      </w:pPr>
      <w:r w:rsidRPr="008F38D9">
        <w:rPr>
          <w:rFonts w:ascii="Times New Roman" w:eastAsia="Times New Roman" w:hAnsi="Times New Roman" w:cs="Times New Roman"/>
          <w:sz w:val="24"/>
          <w:szCs w:val="24"/>
        </w:rPr>
        <w:t>Tính đến 11h sáng nay theo giờ Hồng Kông, chỉ số Bloomberg Dollar Spot Index tăng 0,3%, lên mức 1 USD ăn 112,37 yên – cao nhất kể từ tháng 12/2007. Giá vàng giảm 0,4%, xuống còn 1.167,73 USD/ounce trong khi giá bạc giảm 1,3%. </w:t>
      </w:r>
    </w:p>
    <w:p w:rsidR="008F38D9" w:rsidRPr="008F38D9" w:rsidRDefault="008F38D9" w:rsidP="008F38D9">
      <w:pPr>
        <w:spacing w:after="0" w:line="240" w:lineRule="auto"/>
        <w:rPr>
          <w:rFonts w:ascii="Times New Roman" w:eastAsia="Times New Roman" w:hAnsi="Times New Roman" w:cs="Times New Roman"/>
          <w:sz w:val="24"/>
          <w:szCs w:val="24"/>
        </w:rPr>
      </w:pPr>
    </w:p>
    <w:p w:rsidR="008F38D9" w:rsidRPr="008F38D9" w:rsidRDefault="008F38D9" w:rsidP="008F38D9">
      <w:pPr>
        <w:spacing w:after="0" w:line="240" w:lineRule="auto"/>
        <w:rPr>
          <w:rFonts w:ascii="Times New Roman" w:eastAsia="Times New Roman" w:hAnsi="Times New Roman" w:cs="Times New Roman"/>
          <w:sz w:val="24"/>
          <w:szCs w:val="24"/>
        </w:rPr>
      </w:pPr>
      <w:r w:rsidRPr="008F38D9">
        <w:rPr>
          <w:rFonts w:ascii="Times New Roman" w:eastAsia="Times New Roman" w:hAnsi="Times New Roman" w:cs="Times New Roman"/>
          <w:sz w:val="24"/>
          <w:szCs w:val="24"/>
        </w:rPr>
        <w:t>Phiên hôm nay, hầu hết các đồng tiền châu Á đều giảm giá so với USD sau khi các báo cáo về niềm tin tiêu dùng và hoạt động sản xuất được công bố hôm 31/10 cho thấy nền kinh tế Mỹ có triển vọng tươi sáng hơn nhiều so với châu Âu và châu Á. </w:t>
      </w:r>
    </w:p>
    <w:p w:rsidR="008F38D9" w:rsidRPr="008F38D9" w:rsidRDefault="008F38D9" w:rsidP="008F38D9">
      <w:pPr>
        <w:spacing w:after="0" w:line="240" w:lineRule="auto"/>
        <w:rPr>
          <w:rFonts w:ascii="Times New Roman" w:eastAsia="Times New Roman" w:hAnsi="Times New Roman" w:cs="Times New Roman"/>
          <w:sz w:val="24"/>
          <w:szCs w:val="24"/>
        </w:rPr>
      </w:pPr>
    </w:p>
    <w:p w:rsidR="008F38D9" w:rsidRPr="008F38D9" w:rsidRDefault="008F38D9" w:rsidP="008F38D9">
      <w:pPr>
        <w:spacing w:after="0" w:line="240" w:lineRule="auto"/>
        <w:rPr>
          <w:rFonts w:ascii="Times New Roman" w:eastAsia="Times New Roman" w:hAnsi="Times New Roman" w:cs="Times New Roman"/>
          <w:sz w:val="24"/>
          <w:szCs w:val="24"/>
        </w:rPr>
      </w:pPr>
      <w:r w:rsidRPr="008F38D9">
        <w:rPr>
          <w:rFonts w:ascii="Times New Roman" w:eastAsia="Times New Roman" w:hAnsi="Times New Roman" w:cs="Times New Roman"/>
          <w:sz w:val="24"/>
          <w:szCs w:val="24"/>
        </w:rPr>
        <w:t>Tuần trước, Bộ Thương mại Mỹ công bố GDP Mỹ tăng trưởng 3,5% trong quý III so với cùng kỳ năm ngoái, qua đó ghi nhận 6 tháng tăng trưởng mạnh nhất trong vòng 10 năm qua. Trong khi đó, sản lượng công nghiệp của Trung Quốc bất ngờ sụt giảm trong tháng 10 và chỉ số PMI tháng 10 của nền kinh tế lớn thứ hai thế giới cũng không thay đổi so với tháng 9.</w:t>
      </w:r>
    </w:p>
    <w:p w:rsidR="008F38D9" w:rsidRPr="008F38D9" w:rsidRDefault="008F38D9" w:rsidP="008F38D9">
      <w:pPr>
        <w:spacing w:after="0" w:line="240" w:lineRule="auto"/>
        <w:rPr>
          <w:rFonts w:ascii="Times New Roman" w:eastAsia="Times New Roman" w:hAnsi="Times New Roman" w:cs="Times New Roman"/>
          <w:sz w:val="24"/>
          <w:szCs w:val="24"/>
        </w:rPr>
      </w:pPr>
    </w:p>
    <w:p w:rsidR="008F38D9" w:rsidRPr="008F38D9" w:rsidRDefault="008F38D9" w:rsidP="008F38D9">
      <w:pPr>
        <w:spacing w:after="0" w:line="240" w:lineRule="auto"/>
        <w:rPr>
          <w:rFonts w:ascii="Times New Roman" w:eastAsia="Times New Roman" w:hAnsi="Times New Roman" w:cs="Times New Roman"/>
          <w:sz w:val="24"/>
          <w:szCs w:val="24"/>
        </w:rPr>
      </w:pPr>
      <w:r w:rsidRPr="008F38D9">
        <w:rPr>
          <w:rFonts w:ascii="Times New Roman" w:eastAsia="Times New Roman" w:hAnsi="Times New Roman" w:cs="Times New Roman"/>
          <w:sz w:val="24"/>
          <w:szCs w:val="24"/>
        </w:rPr>
        <w:t>Hôm 31/10, ngay sau thông báo bất ngờ của BoJ về việc nâng cung tiền lên mức 80.000 tỷ yên từ mức 60 – 70.000 tỷ yên trước đó, đồng yên đã giảm 2,9%. Còn tính trong cả tuần trước, đồng tiền này mất 3,9%, đánh dấu 5 ngày tồi tệ nhất kể từ tháng 12/2009. </w:t>
      </w:r>
    </w:p>
    <w:p w:rsidR="008F38D9" w:rsidRPr="008F38D9" w:rsidRDefault="008F38D9" w:rsidP="008F38D9">
      <w:pPr>
        <w:spacing w:after="0" w:line="240" w:lineRule="auto"/>
        <w:rPr>
          <w:rFonts w:ascii="Times New Roman" w:eastAsia="Times New Roman" w:hAnsi="Times New Roman" w:cs="Times New Roman"/>
          <w:sz w:val="24"/>
          <w:szCs w:val="24"/>
        </w:rPr>
      </w:pPr>
    </w:p>
    <w:p w:rsidR="008F38D9" w:rsidRPr="008F38D9" w:rsidRDefault="008F38D9" w:rsidP="008F38D9">
      <w:pPr>
        <w:spacing w:after="0" w:line="240" w:lineRule="auto"/>
        <w:rPr>
          <w:rFonts w:ascii="Times New Roman" w:eastAsia="Times New Roman" w:hAnsi="Times New Roman" w:cs="Times New Roman"/>
          <w:sz w:val="24"/>
          <w:szCs w:val="24"/>
        </w:rPr>
      </w:pPr>
      <w:r w:rsidRPr="008F38D9">
        <w:rPr>
          <w:rFonts w:ascii="Times New Roman" w:eastAsia="Times New Roman" w:hAnsi="Times New Roman" w:cs="Times New Roman"/>
          <w:sz w:val="24"/>
          <w:szCs w:val="24"/>
        </w:rPr>
        <w:t>Đồng won của Hàn Quốc cũng có 3 ngày giảm mạnh nhất kể từ tháng 6 năm ngoái. Đồng euro cũng giảm 0,4% trong phiên hôm nay.</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38D9"/>
    <w:rsid w:val="0002415C"/>
    <w:rsid w:val="00025D6B"/>
    <w:rsid w:val="00043769"/>
    <w:rsid w:val="00044DC7"/>
    <w:rsid w:val="00046A51"/>
    <w:rsid w:val="00060D95"/>
    <w:rsid w:val="000628D5"/>
    <w:rsid w:val="000858A1"/>
    <w:rsid w:val="000919E0"/>
    <w:rsid w:val="000C347A"/>
    <w:rsid w:val="000F6CDC"/>
    <w:rsid w:val="001129DE"/>
    <w:rsid w:val="0013139E"/>
    <w:rsid w:val="00134EAE"/>
    <w:rsid w:val="001415AF"/>
    <w:rsid w:val="0015590A"/>
    <w:rsid w:val="0016000A"/>
    <w:rsid w:val="00161842"/>
    <w:rsid w:val="001712D8"/>
    <w:rsid w:val="00180B7D"/>
    <w:rsid w:val="00190EFC"/>
    <w:rsid w:val="001B132F"/>
    <w:rsid w:val="001B51DD"/>
    <w:rsid w:val="00214ED5"/>
    <w:rsid w:val="00222666"/>
    <w:rsid w:val="00252EEF"/>
    <w:rsid w:val="002553AD"/>
    <w:rsid w:val="002629B9"/>
    <w:rsid w:val="002708A2"/>
    <w:rsid w:val="002B2F44"/>
    <w:rsid w:val="002B4E86"/>
    <w:rsid w:val="002D21B5"/>
    <w:rsid w:val="002D60DB"/>
    <w:rsid w:val="002D7F64"/>
    <w:rsid w:val="00326EAA"/>
    <w:rsid w:val="00332DE7"/>
    <w:rsid w:val="00357409"/>
    <w:rsid w:val="00380147"/>
    <w:rsid w:val="00384EA7"/>
    <w:rsid w:val="00391A62"/>
    <w:rsid w:val="003B0276"/>
    <w:rsid w:val="003C07EF"/>
    <w:rsid w:val="003E1E21"/>
    <w:rsid w:val="00422233"/>
    <w:rsid w:val="0042520A"/>
    <w:rsid w:val="004360C1"/>
    <w:rsid w:val="00453466"/>
    <w:rsid w:val="00484C89"/>
    <w:rsid w:val="004B508A"/>
    <w:rsid w:val="004C7A70"/>
    <w:rsid w:val="004F0335"/>
    <w:rsid w:val="005051E9"/>
    <w:rsid w:val="00552B96"/>
    <w:rsid w:val="0055714B"/>
    <w:rsid w:val="005B182E"/>
    <w:rsid w:val="005D19B5"/>
    <w:rsid w:val="005E7888"/>
    <w:rsid w:val="00602C61"/>
    <w:rsid w:val="00604A86"/>
    <w:rsid w:val="0061519A"/>
    <w:rsid w:val="006342A8"/>
    <w:rsid w:val="0063671C"/>
    <w:rsid w:val="0065535E"/>
    <w:rsid w:val="00661E04"/>
    <w:rsid w:val="0066441A"/>
    <w:rsid w:val="00681C67"/>
    <w:rsid w:val="0069470A"/>
    <w:rsid w:val="00695B6B"/>
    <w:rsid w:val="006A100A"/>
    <w:rsid w:val="006C6CF1"/>
    <w:rsid w:val="007356E1"/>
    <w:rsid w:val="007379E7"/>
    <w:rsid w:val="0076136D"/>
    <w:rsid w:val="007630C3"/>
    <w:rsid w:val="007658FD"/>
    <w:rsid w:val="0078578C"/>
    <w:rsid w:val="007A0D73"/>
    <w:rsid w:val="00822E5E"/>
    <w:rsid w:val="0083069F"/>
    <w:rsid w:val="00851B0C"/>
    <w:rsid w:val="00897C66"/>
    <w:rsid w:val="008A0AA9"/>
    <w:rsid w:val="008B3DBE"/>
    <w:rsid w:val="008B72B3"/>
    <w:rsid w:val="008B747A"/>
    <w:rsid w:val="008C7EDA"/>
    <w:rsid w:val="008D07CA"/>
    <w:rsid w:val="008F38D9"/>
    <w:rsid w:val="00903760"/>
    <w:rsid w:val="0090740A"/>
    <w:rsid w:val="00913EA7"/>
    <w:rsid w:val="00994E34"/>
    <w:rsid w:val="00A11E3E"/>
    <w:rsid w:val="00A149B4"/>
    <w:rsid w:val="00A2183E"/>
    <w:rsid w:val="00A24FFB"/>
    <w:rsid w:val="00A41684"/>
    <w:rsid w:val="00A620F5"/>
    <w:rsid w:val="00A8737F"/>
    <w:rsid w:val="00A9622C"/>
    <w:rsid w:val="00AB619D"/>
    <w:rsid w:val="00AD4D58"/>
    <w:rsid w:val="00AF287A"/>
    <w:rsid w:val="00B01603"/>
    <w:rsid w:val="00B12147"/>
    <w:rsid w:val="00B418A6"/>
    <w:rsid w:val="00B62815"/>
    <w:rsid w:val="00B634A0"/>
    <w:rsid w:val="00B74AF4"/>
    <w:rsid w:val="00B8277C"/>
    <w:rsid w:val="00BE374B"/>
    <w:rsid w:val="00BE7BE3"/>
    <w:rsid w:val="00BF23A8"/>
    <w:rsid w:val="00C33F44"/>
    <w:rsid w:val="00C34AAB"/>
    <w:rsid w:val="00C6313E"/>
    <w:rsid w:val="00C75958"/>
    <w:rsid w:val="00C9232E"/>
    <w:rsid w:val="00CA00AC"/>
    <w:rsid w:val="00CA2BF5"/>
    <w:rsid w:val="00CC58CD"/>
    <w:rsid w:val="00CD1480"/>
    <w:rsid w:val="00CD1BE7"/>
    <w:rsid w:val="00D1546D"/>
    <w:rsid w:val="00D43B3D"/>
    <w:rsid w:val="00D452FE"/>
    <w:rsid w:val="00D557BC"/>
    <w:rsid w:val="00D8300D"/>
    <w:rsid w:val="00D95017"/>
    <w:rsid w:val="00D97356"/>
    <w:rsid w:val="00DD1686"/>
    <w:rsid w:val="00DD2809"/>
    <w:rsid w:val="00E226B4"/>
    <w:rsid w:val="00E267DC"/>
    <w:rsid w:val="00E6182E"/>
    <w:rsid w:val="00E7433F"/>
    <w:rsid w:val="00E92477"/>
    <w:rsid w:val="00EC75EC"/>
    <w:rsid w:val="00F03808"/>
    <w:rsid w:val="00F15A9F"/>
    <w:rsid w:val="00F76D10"/>
    <w:rsid w:val="00F845AA"/>
    <w:rsid w:val="00FA5186"/>
    <w:rsid w:val="00FB4FDE"/>
    <w:rsid w:val="00FC6E39"/>
    <w:rsid w:val="00FD29A8"/>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2">
    <w:name w:val="heading 2"/>
    <w:basedOn w:val="Normal"/>
    <w:link w:val="Heading2Char"/>
    <w:uiPriority w:val="9"/>
    <w:qFormat/>
    <w:rsid w:val="008F3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8D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171867896">
      <w:bodyDiv w:val="1"/>
      <w:marLeft w:val="0"/>
      <w:marRight w:val="0"/>
      <w:marTop w:val="0"/>
      <w:marBottom w:val="0"/>
      <w:divBdr>
        <w:top w:val="none" w:sz="0" w:space="0" w:color="auto"/>
        <w:left w:val="none" w:sz="0" w:space="0" w:color="auto"/>
        <w:bottom w:val="none" w:sz="0" w:space="0" w:color="auto"/>
        <w:right w:val="none" w:sz="0" w:space="0" w:color="auto"/>
      </w:divBdr>
      <w:divsChild>
        <w:div w:id="602148158">
          <w:marLeft w:val="0"/>
          <w:marRight w:val="0"/>
          <w:marTop w:val="0"/>
          <w:marBottom w:val="0"/>
          <w:divBdr>
            <w:top w:val="none" w:sz="0" w:space="0" w:color="auto"/>
            <w:left w:val="none" w:sz="0" w:space="0" w:color="auto"/>
            <w:bottom w:val="none" w:sz="0" w:space="0" w:color="auto"/>
            <w:right w:val="none" w:sz="0" w:space="0" w:color="auto"/>
          </w:divBdr>
        </w:div>
        <w:div w:id="279460700">
          <w:marLeft w:val="0"/>
          <w:marRight w:val="0"/>
          <w:marTop w:val="0"/>
          <w:marBottom w:val="0"/>
          <w:divBdr>
            <w:top w:val="none" w:sz="0" w:space="0" w:color="auto"/>
            <w:left w:val="none" w:sz="0" w:space="0" w:color="auto"/>
            <w:bottom w:val="none" w:sz="0" w:space="0" w:color="auto"/>
            <w:right w:val="none" w:sz="0" w:space="0" w:color="auto"/>
          </w:divBdr>
        </w:div>
        <w:div w:id="1237593524">
          <w:marLeft w:val="0"/>
          <w:marRight w:val="0"/>
          <w:marTop w:val="0"/>
          <w:marBottom w:val="0"/>
          <w:divBdr>
            <w:top w:val="none" w:sz="0" w:space="0" w:color="auto"/>
            <w:left w:val="none" w:sz="0" w:space="0" w:color="auto"/>
            <w:bottom w:val="none" w:sz="0" w:space="0" w:color="auto"/>
            <w:right w:val="none" w:sz="0" w:space="0" w:color="auto"/>
          </w:divBdr>
        </w:div>
        <w:div w:id="1431585533">
          <w:marLeft w:val="0"/>
          <w:marRight w:val="0"/>
          <w:marTop w:val="0"/>
          <w:marBottom w:val="0"/>
          <w:divBdr>
            <w:top w:val="none" w:sz="0" w:space="0" w:color="auto"/>
            <w:left w:val="none" w:sz="0" w:space="0" w:color="auto"/>
            <w:bottom w:val="none" w:sz="0" w:space="0" w:color="auto"/>
            <w:right w:val="none" w:sz="0" w:space="0" w:color="auto"/>
          </w:divBdr>
        </w:div>
        <w:div w:id="306515113">
          <w:marLeft w:val="0"/>
          <w:marRight w:val="0"/>
          <w:marTop w:val="0"/>
          <w:marBottom w:val="0"/>
          <w:divBdr>
            <w:top w:val="none" w:sz="0" w:space="0" w:color="auto"/>
            <w:left w:val="none" w:sz="0" w:space="0" w:color="auto"/>
            <w:bottom w:val="none" w:sz="0" w:space="0" w:color="auto"/>
            <w:right w:val="none" w:sz="0" w:space="0" w:color="auto"/>
          </w:divBdr>
        </w:div>
        <w:div w:id="942492929">
          <w:marLeft w:val="0"/>
          <w:marRight w:val="0"/>
          <w:marTop w:val="0"/>
          <w:marBottom w:val="0"/>
          <w:divBdr>
            <w:top w:val="none" w:sz="0" w:space="0" w:color="auto"/>
            <w:left w:val="none" w:sz="0" w:space="0" w:color="auto"/>
            <w:bottom w:val="none" w:sz="0" w:space="0" w:color="auto"/>
            <w:right w:val="none" w:sz="0" w:space="0" w:color="auto"/>
          </w:divBdr>
        </w:div>
        <w:div w:id="884100534">
          <w:marLeft w:val="0"/>
          <w:marRight w:val="0"/>
          <w:marTop w:val="0"/>
          <w:marBottom w:val="0"/>
          <w:divBdr>
            <w:top w:val="none" w:sz="0" w:space="0" w:color="auto"/>
            <w:left w:val="none" w:sz="0" w:space="0" w:color="auto"/>
            <w:bottom w:val="none" w:sz="0" w:space="0" w:color="auto"/>
            <w:right w:val="none" w:sz="0" w:space="0" w:color="auto"/>
          </w:divBdr>
        </w:div>
        <w:div w:id="1313561535">
          <w:marLeft w:val="0"/>
          <w:marRight w:val="0"/>
          <w:marTop w:val="0"/>
          <w:marBottom w:val="0"/>
          <w:divBdr>
            <w:top w:val="none" w:sz="0" w:space="0" w:color="auto"/>
            <w:left w:val="none" w:sz="0" w:space="0" w:color="auto"/>
            <w:bottom w:val="none" w:sz="0" w:space="0" w:color="auto"/>
            <w:right w:val="none" w:sz="0" w:space="0" w:color="auto"/>
          </w:divBdr>
        </w:div>
        <w:div w:id="1292436768">
          <w:marLeft w:val="0"/>
          <w:marRight w:val="0"/>
          <w:marTop w:val="0"/>
          <w:marBottom w:val="0"/>
          <w:divBdr>
            <w:top w:val="none" w:sz="0" w:space="0" w:color="auto"/>
            <w:left w:val="none" w:sz="0" w:space="0" w:color="auto"/>
            <w:bottom w:val="none" w:sz="0" w:space="0" w:color="auto"/>
            <w:right w:val="none" w:sz="0" w:space="0" w:color="auto"/>
          </w:divBdr>
        </w:div>
        <w:div w:id="387191210">
          <w:marLeft w:val="0"/>
          <w:marRight w:val="0"/>
          <w:marTop w:val="0"/>
          <w:marBottom w:val="0"/>
          <w:divBdr>
            <w:top w:val="none" w:sz="0" w:space="0" w:color="auto"/>
            <w:left w:val="none" w:sz="0" w:space="0" w:color="auto"/>
            <w:bottom w:val="none" w:sz="0" w:space="0" w:color="auto"/>
            <w:right w:val="none" w:sz="0" w:space="0" w:color="auto"/>
          </w:divBdr>
        </w:div>
        <w:div w:id="955021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1395</Characters>
  <Application>Microsoft Office Word</Application>
  <DocSecurity>0</DocSecurity>
  <Lines>11</Lines>
  <Paragraphs>3</Paragraphs>
  <ScaleCrop>false</ScaleCrop>
  <Company>IBM</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2014-11-03T09:29:00Z</dcterms:created>
  <dcterms:modified xsi:type="dcterms:W3CDTF">2014-11-03T09:29:00Z</dcterms:modified>
</cp:coreProperties>
</file>