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B6054">
      <w:pPr>
        <w:spacing w:after="200"/>
        <w:jc w:val="center"/>
        <w:rPr>
          <w:rFonts w:hint="default" w:ascii="Times New Roman" w:hAnsi="Times New Roman" w:eastAsia="Times New Roman" w:cs="Times New Roman"/>
          <w:b/>
          <w:bCs/>
          <w:i w:val="0"/>
          <w:iCs w:val="0"/>
          <w:color w:val="000000"/>
          <w:sz w:val="36"/>
          <w:szCs w:val="36"/>
        </w:rPr>
      </w:pPr>
      <w:r>
        <w:rPr>
          <w:rFonts w:hint="default" w:ascii="Times New Roman" w:hAnsi="Times New Roman" w:eastAsia="Times New Roman" w:cs="Times New Roman"/>
          <w:b/>
          <w:bCs/>
          <w:i w:val="0"/>
          <w:iCs w:val="0"/>
          <w:color w:val="000000"/>
          <w:sz w:val="36"/>
          <w:szCs w:val="36"/>
        </w:rPr>
        <w:t>PHIẾU TRẢ LỜI</w:t>
      </w:r>
    </w:p>
    <w:p w14:paraId="0ACE5C85">
      <w:pPr>
        <w:spacing w:after="200"/>
        <w:jc w:val="center"/>
        <w:rPr>
          <w:rFonts w:hint="default" w:ascii="Times New Roman" w:hAnsi="Times New Roman" w:eastAsia="Times New Roman" w:cs="Times New Roman"/>
          <w:b/>
          <w:bCs/>
          <w:i w:val="0"/>
          <w:iCs w:val="0"/>
          <w:color w:val="000000"/>
          <w:sz w:val="36"/>
          <w:szCs w:val="36"/>
        </w:rPr>
      </w:pPr>
      <w:r>
        <w:rPr>
          <w:rFonts w:hint="default" w:ascii="Times New Roman" w:hAnsi="Times New Roman" w:eastAsia="Times New Roman" w:cs="Times New Roman"/>
          <w:b/>
          <w:bCs/>
          <w:i w:val="0"/>
          <w:iCs w:val="0"/>
          <w:color w:val="000000"/>
          <w:sz w:val="36"/>
          <w:szCs w:val="36"/>
        </w:rPr>
        <w:t>AGILE SCRUM PRACTITIONER</w:t>
      </w:r>
    </w:p>
    <w:p w14:paraId="36A6840C">
      <w:pPr>
        <w:spacing w:after="200"/>
        <w:jc w:val="center"/>
        <w:rPr>
          <w:rFonts w:hint="default" w:ascii="Times New Roman" w:hAnsi="Times New Roman" w:eastAsia="Times New Roman" w:cs="Times New Roman"/>
          <w:b/>
          <w:bCs/>
          <w:i w:val="0"/>
          <w:iCs w:val="0"/>
          <w:color w:val="000000"/>
          <w:sz w:val="36"/>
          <w:szCs w:val="36"/>
        </w:rPr>
      </w:pPr>
      <w:r>
        <w:rPr>
          <w:rFonts w:hint="default" w:ascii="Times New Roman" w:hAnsi="Times New Roman" w:eastAsia="Times New Roman" w:cs="Times New Roman"/>
          <w:b/>
          <w:bCs/>
          <w:i w:val="0"/>
          <w:iCs w:val="0"/>
          <w:color w:val="000000"/>
          <w:sz w:val="36"/>
          <w:szCs w:val="36"/>
        </w:rPr>
        <w:t>ĐỀ THI THỬ – KẾT THÚC MÔN AG202</w:t>
      </w:r>
    </w:p>
    <w:p w14:paraId="046E53B4">
      <w:pPr>
        <w:spacing w:after="200"/>
        <w:jc w:val="center"/>
        <w:rPr>
          <w:rFonts w:hint="default" w:ascii="Times New Roman" w:hAnsi="Times New Roman" w:eastAsia="Times New Roman" w:cs="Times New Roman"/>
          <w:b/>
          <w:bCs/>
          <w:i w:val="0"/>
          <w:iCs w:val="0"/>
          <w:color w:val="000000"/>
          <w:sz w:val="36"/>
          <w:szCs w:val="36"/>
        </w:rPr>
      </w:pPr>
      <w:r>
        <w:rPr>
          <w:rFonts w:hint="default" w:ascii="Times New Roman" w:hAnsi="Times New Roman" w:eastAsia="Times New Roman" w:cs="Times New Roman"/>
          <w:b/>
          <w:bCs/>
          <w:i w:val="0"/>
          <w:iCs w:val="0"/>
          <w:color w:val="000000"/>
          <w:sz w:val="36"/>
          <w:szCs w:val="36"/>
        </w:rPr>
        <w:t>[Thứ Sáu, 23/10/2026]</w:t>
      </w:r>
    </w:p>
    <w:p w14:paraId="76203211">
      <w:pPr>
        <w:spacing w:after="200"/>
        <w:jc w:val="center"/>
        <w:rPr>
          <w:rFonts w:hint="default" w:ascii="Times New Roman" w:hAnsi="Times New Roman" w:eastAsia="Times New Roman" w:cs="Times New Roman"/>
          <w:b/>
          <w:bCs/>
          <w:i w:val="0"/>
          <w:iCs w:val="0"/>
          <w:color w:val="000000"/>
          <w:sz w:val="22"/>
          <w:szCs w:val="22"/>
        </w:rPr>
      </w:pPr>
      <w:r>
        <w:rPr>
          <w:rFonts w:hint="default" w:ascii="Times New Roman" w:hAnsi="Times New Roman" w:eastAsia="Times New Roman" w:cs="Times New Roman"/>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0A31D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6FA1B6F1">
            <w:pPr>
              <w:spacing w:after="4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Họ và tên</w:t>
            </w:r>
          </w:p>
        </w:tc>
        <w:tc>
          <w:tcPr>
            <w:tcW w:w="2775" w:type="dxa"/>
            <w:tcMar>
              <w:top w:w="100" w:type="dxa"/>
              <w:left w:w="120" w:type="dxa"/>
              <w:bottom w:w="100" w:type="dxa"/>
              <w:right w:w="120" w:type="dxa"/>
            </w:tcMar>
          </w:tcPr>
          <w:p w14:paraId="0890BD2B">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Lương Trọng Đạt</w:t>
            </w:r>
          </w:p>
        </w:tc>
        <w:tc>
          <w:tcPr>
            <w:tcW w:w="1900" w:type="dxa"/>
            <w:shd w:val="clear" w:color="auto" w:fill="D9E2F3"/>
            <w:tcMar>
              <w:top w:w="100" w:type="dxa"/>
              <w:left w:w="120" w:type="dxa"/>
              <w:bottom w:w="100" w:type="dxa"/>
              <w:right w:w="120" w:type="dxa"/>
            </w:tcMar>
          </w:tcPr>
          <w:p w14:paraId="108D8FFC">
            <w:pPr>
              <w:spacing w:after="4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Mã sinh viên</w:t>
            </w:r>
          </w:p>
        </w:tc>
        <w:tc>
          <w:tcPr>
            <w:tcW w:w="2775" w:type="dxa"/>
            <w:tcMar>
              <w:top w:w="100" w:type="dxa"/>
              <w:left w:w="120" w:type="dxa"/>
              <w:bottom w:w="100" w:type="dxa"/>
              <w:right w:w="120" w:type="dxa"/>
            </w:tcMar>
          </w:tcPr>
          <w:p w14:paraId="6D4C791C">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PTIT-HN-152</w:t>
            </w:r>
          </w:p>
        </w:tc>
      </w:tr>
      <w:tr w14:paraId="4C98E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4FE2464D">
            <w:pPr>
              <w:spacing w:after="4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Lớp</w:t>
            </w:r>
          </w:p>
        </w:tc>
        <w:tc>
          <w:tcPr>
            <w:tcW w:w="2775" w:type="dxa"/>
            <w:tcMar>
              <w:top w:w="100" w:type="dxa"/>
              <w:left w:w="120" w:type="dxa"/>
              <w:bottom w:w="100" w:type="dxa"/>
              <w:right w:w="120" w:type="dxa"/>
            </w:tcMar>
          </w:tcPr>
          <w:p w14:paraId="302C611C">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CNTT3</w:t>
            </w:r>
          </w:p>
        </w:tc>
        <w:tc>
          <w:tcPr>
            <w:tcW w:w="1900" w:type="dxa"/>
            <w:shd w:val="clear" w:color="auto" w:fill="D9E2F3"/>
            <w:tcMar>
              <w:top w:w="100" w:type="dxa"/>
              <w:left w:w="120" w:type="dxa"/>
              <w:bottom w:w="100" w:type="dxa"/>
              <w:right w:w="120" w:type="dxa"/>
            </w:tcMar>
          </w:tcPr>
          <w:p w14:paraId="1DBF0BF4">
            <w:pPr>
              <w:spacing w:after="4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Mã đề</w:t>
            </w:r>
          </w:p>
        </w:tc>
        <w:tc>
          <w:tcPr>
            <w:tcW w:w="2775" w:type="dxa"/>
            <w:tcMar>
              <w:top w:w="100" w:type="dxa"/>
              <w:left w:w="120" w:type="dxa"/>
              <w:bottom w:w="100" w:type="dxa"/>
              <w:right w:w="120" w:type="dxa"/>
            </w:tcMar>
          </w:tcPr>
          <w:p w14:paraId="476545CD">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Thi thử</w:t>
            </w:r>
          </w:p>
        </w:tc>
      </w:tr>
    </w:tbl>
    <w:p w14:paraId="65FBC002">
      <w:pPr>
        <w:spacing w:after="80"/>
        <w:rPr>
          <w:rFonts w:hint="default" w:ascii="Times New Roman" w:hAnsi="Times New Roman" w:eastAsia="Times New Roman" w:cs="Times New Roman"/>
          <w:b w:val="0"/>
          <w:bCs w:val="0"/>
          <w:i w:val="0"/>
          <w:iCs w:val="0"/>
          <w:color w:val="000000"/>
          <w:sz w:val="26"/>
          <w:szCs w:val="26"/>
        </w:rPr>
      </w:pPr>
    </w:p>
    <w:p w14:paraId="408FDAA9">
      <w:pPr>
        <w:spacing w:after="160"/>
        <w:rPr>
          <w:rFonts w:hint="default" w:ascii="Times New Roman" w:hAnsi="Times New Roman" w:eastAsia="Times New Roman" w:cs="Times New Roman"/>
          <w:b w:val="0"/>
          <w:bCs w:val="0"/>
          <w:i/>
          <w:iCs/>
          <w:color w:val="000000"/>
          <w:sz w:val="26"/>
          <w:szCs w:val="26"/>
        </w:rPr>
      </w:pPr>
      <w:r>
        <w:rPr>
          <w:rFonts w:hint="default" w:ascii="Times New Roman" w:hAnsi="Times New Roman" w:eastAsia="Times New Roman" w:cs="Times New Roman"/>
          <w:b w:val="0"/>
          <w:bCs w:val="0"/>
          <w:i/>
          <w:iCs/>
          <w:color w:val="000000"/>
          <w:sz w:val="26"/>
          <w:szCs w:val="26"/>
        </w:rPr>
        <w:t>Điền câu trả lời vào các ô trống. Không xoá hoặc đổi thứ tự các bảng. Lưu tệp với tên final_thithu.docx.</w:t>
      </w:r>
    </w:p>
    <w:p w14:paraId="0C88FF92">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23B33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39B6FEB8">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567D95A0">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1CEBAD37">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3C967B4E">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User Story (Là…, tôi muốn…, để…)</w:t>
            </w:r>
          </w:p>
        </w:tc>
      </w:tr>
      <w:tr w14:paraId="58DFF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64216942">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 xml:space="preserve">Quản lý vận hành </w:t>
            </w:r>
            <w:r>
              <w:rPr>
                <w:rFonts w:hint="default" w:ascii="Times New Roman" w:hAnsi="Times New Roman" w:eastAsia="SimSun" w:cs="Times New Roman"/>
                <w:sz w:val="24"/>
                <w:szCs w:val="24"/>
                <w:lang w:val="en-US"/>
              </w:rPr>
              <w:t>và</w:t>
            </w:r>
            <w:bookmarkStart w:id="0" w:name="_GoBack"/>
            <w:bookmarkEnd w:id="0"/>
            <w:r>
              <w:rPr>
                <w:rFonts w:hint="default" w:ascii="Times New Roman" w:hAnsi="Times New Roman" w:eastAsia="SimSun" w:cs="Times New Roman"/>
                <w:sz w:val="24"/>
                <w:szCs w:val="24"/>
              </w:rPr>
              <w:t xml:space="preserve"> Lịch hẹn</w:t>
            </w:r>
          </w:p>
        </w:tc>
        <w:tc>
          <w:tcPr>
            <w:tcW w:w="1900" w:type="dxa"/>
            <w:tcMar>
              <w:top w:w="100" w:type="dxa"/>
              <w:left w:w="120" w:type="dxa"/>
              <w:bottom w:w="100" w:type="dxa"/>
              <w:right w:w="120" w:type="dxa"/>
            </w:tcMar>
          </w:tcPr>
          <w:p w14:paraId="38DCDF77">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Quản lý lịch làm việc</w:t>
            </w:r>
          </w:p>
        </w:tc>
        <w:tc>
          <w:tcPr>
            <w:tcW w:w="1000" w:type="dxa"/>
            <w:tcMar>
              <w:top w:w="100" w:type="dxa"/>
              <w:left w:w="120" w:type="dxa"/>
              <w:bottom w:w="100" w:type="dxa"/>
              <w:right w:w="120" w:type="dxa"/>
            </w:tcMar>
          </w:tcPr>
          <w:p w14:paraId="6023B565">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US-01</w:t>
            </w:r>
          </w:p>
        </w:tc>
        <w:tc>
          <w:tcPr>
            <w:tcW w:w="4550" w:type="dxa"/>
            <w:tcMar>
              <w:top w:w="100" w:type="dxa"/>
              <w:left w:w="120" w:type="dxa"/>
              <w:bottom w:w="100" w:type="dxa"/>
              <w:right w:w="120" w:type="dxa"/>
            </w:tcMar>
          </w:tcPr>
          <w:p w14:paraId="1DBEA820">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Là lễ tân, tôi muốn xem và cập nhật khung giờ làm việc trống của các bác sĩ trên hệ thống web, để hỗ trợ xếp lịch khám cho bệnh nhân chính xác</w:t>
            </w:r>
          </w:p>
        </w:tc>
      </w:tr>
      <w:tr w14:paraId="011E9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39F54766">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Dịch vụ Bệnh nhân</w:t>
            </w:r>
          </w:p>
        </w:tc>
        <w:tc>
          <w:tcPr>
            <w:tcW w:w="1900" w:type="dxa"/>
            <w:tcMar>
              <w:top w:w="100" w:type="dxa"/>
              <w:left w:w="120" w:type="dxa"/>
              <w:bottom w:w="100" w:type="dxa"/>
              <w:right w:w="120" w:type="dxa"/>
            </w:tcMar>
          </w:tcPr>
          <w:p w14:paraId="42A7E720">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Thanh toán viện phí</w:t>
            </w:r>
          </w:p>
        </w:tc>
        <w:tc>
          <w:tcPr>
            <w:tcW w:w="1000" w:type="dxa"/>
            <w:tcMar>
              <w:top w:w="100" w:type="dxa"/>
              <w:left w:w="120" w:type="dxa"/>
              <w:bottom w:w="100" w:type="dxa"/>
              <w:right w:w="120" w:type="dxa"/>
            </w:tcMar>
          </w:tcPr>
          <w:p w14:paraId="0D25E4C7">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US-02</w:t>
            </w:r>
          </w:p>
        </w:tc>
        <w:tc>
          <w:tcPr>
            <w:tcW w:w="4550" w:type="dxa"/>
            <w:tcMar>
              <w:top w:w="100" w:type="dxa"/>
              <w:left w:w="120" w:type="dxa"/>
              <w:bottom w:w="100" w:type="dxa"/>
              <w:right w:w="120" w:type="dxa"/>
            </w:tcMar>
          </w:tcPr>
          <w:p w14:paraId="46BA7A31">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Là bệnh nhân, tôi muốn thanh toán chi phí khám bệnh trực tuyến qua ứng dụng di động, để tiết kiệm thời gian chờ đợi tại quầy thu ngân</w:t>
            </w:r>
          </w:p>
        </w:tc>
      </w:tr>
      <w:tr w14:paraId="2154C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14B27EAF">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Dịch vụ Bệnh nhân</w:t>
            </w:r>
          </w:p>
        </w:tc>
        <w:tc>
          <w:tcPr>
            <w:tcW w:w="1900" w:type="dxa"/>
            <w:tcMar>
              <w:top w:w="100" w:type="dxa"/>
              <w:left w:w="120" w:type="dxa"/>
              <w:bottom w:w="100" w:type="dxa"/>
              <w:right w:w="120" w:type="dxa"/>
            </w:tcMar>
          </w:tcPr>
          <w:p w14:paraId="41CDF344">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Nhắc lịch khám</w:t>
            </w:r>
          </w:p>
        </w:tc>
        <w:tc>
          <w:tcPr>
            <w:tcW w:w="1000" w:type="dxa"/>
            <w:tcMar>
              <w:top w:w="100" w:type="dxa"/>
              <w:left w:w="120" w:type="dxa"/>
              <w:bottom w:w="100" w:type="dxa"/>
              <w:right w:w="120" w:type="dxa"/>
            </w:tcMar>
          </w:tcPr>
          <w:p w14:paraId="1AD308E9">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US-03</w:t>
            </w:r>
          </w:p>
        </w:tc>
        <w:tc>
          <w:tcPr>
            <w:tcW w:w="4550" w:type="dxa"/>
            <w:tcMar>
              <w:top w:w="100" w:type="dxa"/>
              <w:left w:w="120" w:type="dxa"/>
              <w:bottom w:w="100" w:type="dxa"/>
              <w:right w:w="120" w:type="dxa"/>
            </w:tcMar>
          </w:tcPr>
          <w:p w14:paraId="49B78C2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Là bệnh nhân, tôi muốn nhận tin nhắn tự động nhắc lịch khám trước thời gian hẹn 1 ngày, để chủ động sắp xếp thời gian đi khám đúng giờ</w:t>
            </w:r>
          </w:p>
        </w:tc>
      </w:tr>
    </w:tbl>
    <w:p w14:paraId="500A6359">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3.2. Phân tích INVEST</w:t>
      </w:r>
    </w:p>
    <w:p w14:paraId="1D149E8C">
      <w:pPr>
        <w:keepNext/>
        <w:spacing w:after="16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7B6F5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2200" w:type="dxa"/>
            <w:shd w:val="clear" w:color="auto" w:fill="8EAADB"/>
            <w:tcMar>
              <w:top w:w="100" w:type="dxa"/>
              <w:left w:w="120" w:type="dxa"/>
              <w:bottom w:w="100" w:type="dxa"/>
              <w:right w:w="120" w:type="dxa"/>
            </w:tcMar>
            <w:vAlign w:val="center"/>
          </w:tcPr>
          <w:p w14:paraId="35A9AED6">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01C62E98">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Lý do (gắn với nội dung US-X)</w:t>
            </w:r>
          </w:p>
        </w:tc>
      </w:tr>
      <w:tr w14:paraId="20002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5E3B6E8F">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S – Small</w:t>
            </w:r>
          </w:p>
        </w:tc>
        <w:tc>
          <w:tcPr>
            <w:tcW w:w="7150" w:type="dxa"/>
            <w:tcMar>
              <w:top w:w="100" w:type="dxa"/>
              <w:left w:w="120" w:type="dxa"/>
              <w:bottom w:w="100" w:type="dxa"/>
              <w:right w:w="120" w:type="dxa"/>
            </w:tcMar>
          </w:tcPr>
          <w:p w14:paraId="2BD4CB66">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US-X ôm đồm quá nhiều chức năng lớn khác nhau (quản lý lịch bác sĩ, nhắc lịch khám, thanh toán viện phí). Đây là quy mô của một Epic/Feature tổng hợp, không thể hoàn thành gọn trong một Sprint</w:t>
            </w:r>
          </w:p>
        </w:tc>
      </w:tr>
      <w:tr w14:paraId="1323B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5ABFFBE0">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E – Estimable</w:t>
            </w:r>
          </w:p>
        </w:tc>
        <w:tc>
          <w:tcPr>
            <w:tcW w:w="7150" w:type="dxa"/>
            <w:tcMar>
              <w:top w:w="100" w:type="dxa"/>
              <w:left w:w="120" w:type="dxa"/>
              <w:bottom w:w="100" w:type="dxa"/>
              <w:right w:w="120" w:type="dxa"/>
            </w:tcMar>
          </w:tcPr>
          <w:p w14:paraId="1730BB3D">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Do yêu cầu quá rộng, đa dạng mảng nghiệp vụ và mơ hồ, Scrum Team không đủ cơ sở kỹ thuật và phạm vi rõ ràng để ước lượng Story Point chính xác</w:t>
            </w:r>
          </w:p>
        </w:tc>
      </w:tr>
    </w:tbl>
    <w:p w14:paraId="7523315B">
      <w:pPr>
        <w:spacing w:after="80"/>
        <w:rPr>
          <w:rFonts w:hint="default" w:ascii="Times New Roman" w:hAnsi="Times New Roman" w:eastAsia="Times New Roman" w:cs="Times New Roman"/>
          <w:b w:val="0"/>
          <w:bCs w:val="0"/>
          <w:i w:val="0"/>
          <w:iCs w:val="0"/>
          <w:color w:val="000000"/>
          <w:sz w:val="26"/>
          <w:szCs w:val="26"/>
        </w:rPr>
      </w:pPr>
    </w:p>
    <w:p w14:paraId="0E56BD66">
      <w:pPr>
        <w:keepNext/>
        <w:spacing w:after="16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0C36B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075C4127">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655F9606">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User Story</w:t>
            </w:r>
          </w:p>
        </w:tc>
      </w:tr>
      <w:tr w14:paraId="1E885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6F7C172C">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US-X1</w:t>
            </w:r>
          </w:p>
        </w:tc>
        <w:tc>
          <w:tcPr>
            <w:tcW w:w="8150" w:type="dxa"/>
            <w:tcMar>
              <w:top w:w="100" w:type="dxa"/>
              <w:left w:w="120" w:type="dxa"/>
              <w:bottom w:w="100" w:type="dxa"/>
              <w:right w:w="120" w:type="dxa"/>
            </w:tcMar>
          </w:tcPr>
          <w:p w14:paraId="61A539D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Là bệnh nhân, tôi muốn nhận tin nhắn SMS nhắc lịch khám trước thời gian hẹn 1 ngày, để không bị quên lịch khám</w:t>
            </w:r>
          </w:p>
        </w:tc>
      </w:tr>
      <w:tr w14:paraId="28B00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566A02D9">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US-X2</w:t>
            </w:r>
          </w:p>
        </w:tc>
        <w:tc>
          <w:tcPr>
            <w:tcW w:w="8150" w:type="dxa"/>
            <w:tcMar>
              <w:top w:w="100" w:type="dxa"/>
              <w:left w:w="120" w:type="dxa"/>
              <w:bottom w:w="100" w:type="dxa"/>
              <w:right w:w="120" w:type="dxa"/>
            </w:tcMar>
          </w:tcPr>
          <w:p w14:paraId="5A96C63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Là bệnh nhân, tôi muốn thanh toán chi phí khám bệnh trực tuyến trên ứng dụng di động, để hoàn tất thủ tục nhanh chóng không phải xếp hàng</w:t>
            </w:r>
          </w:p>
        </w:tc>
      </w:tr>
    </w:tbl>
    <w:p w14:paraId="4961299E">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07573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74535664">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36B83CEA">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1EB4771D">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Lý do</w:t>
            </w:r>
          </w:p>
        </w:tc>
      </w:tr>
      <w:tr w14:paraId="458BC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4B28A906">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US-01</w:t>
            </w:r>
          </w:p>
        </w:tc>
        <w:tc>
          <w:tcPr>
            <w:tcW w:w="2000" w:type="dxa"/>
            <w:tcMar>
              <w:top w:w="100" w:type="dxa"/>
              <w:left w:w="120" w:type="dxa"/>
              <w:bottom w:w="100" w:type="dxa"/>
              <w:right w:w="120" w:type="dxa"/>
            </w:tcMar>
          </w:tcPr>
          <w:p w14:paraId="670875BC">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Must Have</w:t>
            </w:r>
          </w:p>
        </w:tc>
        <w:tc>
          <w:tcPr>
            <w:tcW w:w="6350" w:type="dxa"/>
            <w:tcMar>
              <w:top w:w="100" w:type="dxa"/>
              <w:left w:w="120" w:type="dxa"/>
              <w:bottom w:w="100" w:type="dxa"/>
              <w:right w:w="120" w:type="dxa"/>
            </w:tcMar>
          </w:tcPr>
          <w:p w14:paraId="7BF9382B">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Quản lý lịch bác sĩ thuộc Release 1 (Sprint 1–3) phục vụ lễ tân/bác sĩ, là nền tảng cốt lõi bắt buộc phải có để hệ thống có dữ liệu vận hành đặt lịch</w:t>
            </w:r>
          </w:p>
        </w:tc>
      </w:tr>
      <w:tr w14:paraId="4BABE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51F5EDC4">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US-02</w:t>
            </w:r>
          </w:p>
        </w:tc>
        <w:tc>
          <w:tcPr>
            <w:tcW w:w="2000" w:type="dxa"/>
            <w:tcMar>
              <w:top w:w="100" w:type="dxa"/>
              <w:left w:w="120" w:type="dxa"/>
              <w:bottom w:w="100" w:type="dxa"/>
              <w:right w:w="120" w:type="dxa"/>
            </w:tcMar>
          </w:tcPr>
          <w:p w14:paraId="595CB2C1">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Could Have</w:t>
            </w:r>
          </w:p>
        </w:tc>
        <w:tc>
          <w:tcPr>
            <w:tcW w:w="6350" w:type="dxa"/>
            <w:tcMar>
              <w:top w:w="100" w:type="dxa"/>
              <w:left w:w="120" w:type="dxa"/>
              <w:bottom w:w="100" w:type="dxa"/>
              <w:right w:w="120" w:type="dxa"/>
            </w:tcMar>
          </w:tcPr>
          <w:p w14:paraId="0AC68A9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Tính năng thanh toán trực tuyến thuộc Release 2 (từ Sprint 4) trên ứng dụng di động cho bệnh nhân; giúp tăng tiện ích nhưng không bắt buộc ở giai đoạn đầu</w:t>
            </w:r>
          </w:p>
        </w:tc>
      </w:tr>
      <w:tr w14:paraId="2D460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F3A2DAB">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US-03</w:t>
            </w:r>
          </w:p>
        </w:tc>
        <w:tc>
          <w:tcPr>
            <w:tcW w:w="2000" w:type="dxa"/>
            <w:tcMar>
              <w:top w:w="100" w:type="dxa"/>
              <w:left w:w="120" w:type="dxa"/>
              <w:bottom w:w="100" w:type="dxa"/>
              <w:right w:w="120" w:type="dxa"/>
            </w:tcMar>
          </w:tcPr>
          <w:p w14:paraId="364C1D15">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Should Have</w:t>
            </w:r>
          </w:p>
        </w:tc>
        <w:tc>
          <w:tcPr>
            <w:tcW w:w="6350" w:type="dxa"/>
            <w:tcMar>
              <w:top w:w="100" w:type="dxa"/>
              <w:left w:w="120" w:type="dxa"/>
              <w:bottom w:w="100" w:type="dxa"/>
              <w:right w:w="120" w:type="dxa"/>
            </w:tcMar>
          </w:tcPr>
          <w:p w14:paraId="59293893">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Nhắc lịch khám giúp giảm tỷ lệ bệnh nhân bỏ hẹn (No-show) và tăng hiệu quả vận hành, mang lại giá trị cao nhưng hệ thống vẫn hoạt động cơ bản được nếu thiếu trong Sprint đầu</w:t>
            </w:r>
          </w:p>
        </w:tc>
      </w:tr>
    </w:tbl>
    <w:p w14:paraId="68CAD03C">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3C97F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65EA5DD3">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1C355884">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25175012">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021B44F8">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Then</w:t>
            </w:r>
          </w:p>
        </w:tc>
      </w:tr>
      <w:tr w14:paraId="7CC89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613BB89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(1) Thành công</w:t>
            </w:r>
          </w:p>
        </w:tc>
        <w:tc>
          <w:tcPr>
            <w:tcW w:w="2533" w:type="dxa"/>
            <w:tcMar>
              <w:top w:w="100" w:type="dxa"/>
              <w:left w:w="120" w:type="dxa"/>
              <w:bottom w:w="100" w:type="dxa"/>
              <w:right w:w="120" w:type="dxa"/>
            </w:tcMar>
          </w:tcPr>
          <w:p w14:paraId="55A6C0FA">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Bệnh nhân đã đăng nhập vào ứng dụng SmartClinic với tài khoản "BN123"</w:t>
            </w:r>
          </w:p>
          <w:p w14:paraId="018B94AC">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And Bệnh nhân có phiếu xét nghiệm "TN456" đã được bác sĩ duyệt</w:t>
            </w:r>
          </w:p>
        </w:tc>
        <w:tc>
          <w:tcPr>
            <w:tcW w:w="2533" w:type="dxa"/>
            <w:tcMar>
              <w:top w:w="100" w:type="dxa"/>
              <w:left w:w="120" w:type="dxa"/>
              <w:bottom w:w="100" w:type="dxa"/>
              <w:right w:w="120" w:type="dxa"/>
            </w:tcMar>
          </w:tcPr>
          <w:p w14:paraId="26BA438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Bệnh nhân truy cập mục "Kết quả xét nghiệm" và chọn phiếu "TN456"</w:t>
            </w:r>
          </w:p>
        </w:tc>
        <w:tc>
          <w:tcPr>
            <w:tcW w:w="2534" w:type="dxa"/>
            <w:tcMar>
              <w:top w:w="100" w:type="dxa"/>
              <w:left w:w="120" w:type="dxa"/>
              <w:bottom w:w="100" w:type="dxa"/>
              <w:right w:w="120" w:type="dxa"/>
            </w:tcMar>
          </w:tcPr>
          <w:p w14:paraId="5590FFBC">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Hệ thống hiển thị đầy đủ thông tin chi tiết các chỉ số xét nghiệm của phiếu "TN456"</w:t>
            </w:r>
          </w:p>
          <w:p w14:paraId="326C3DEF">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And Trạng thái hiển thị là "Đã duyệt"</w:t>
            </w:r>
          </w:p>
        </w:tc>
      </w:tr>
      <w:tr w14:paraId="0AE5B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3BA95819">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(2) Kịch bản lỗi (chọn 1):</w:t>
            </w:r>
          </w:p>
          <w:p w14:paraId="273FB6C1">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 kết quả của bệnh nhân khác</w:t>
            </w:r>
          </w:p>
          <w:p w14:paraId="07A8C1A1">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lang w:val="en-US"/>
              </w:rPr>
              <w:t>✔</w:t>
            </w:r>
            <w:r>
              <w:rPr>
                <w:rFonts w:hint="default" w:ascii="Times New Roman" w:hAnsi="Times New Roman" w:eastAsia="Times New Roman" w:cs="Times New Roman"/>
                <w:b w:val="0"/>
                <w:bCs w:val="0"/>
                <w:i w:val="0"/>
                <w:iCs w:val="0"/>
                <w:color w:val="000000"/>
                <w:sz w:val="26"/>
                <w:szCs w:val="26"/>
              </w:rPr>
              <w:t xml:space="preserve"> kết quả chưa được duyệt</w:t>
            </w:r>
          </w:p>
        </w:tc>
        <w:tc>
          <w:tcPr>
            <w:tcW w:w="2533" w:type="dxa"/>
            <w:tcMar>
              <w:top w:w="100" w:type="dxa"/>
              <w:left w:w="120" w:type="dxa"/>
              <w:bottom w:w="100" w:type="dxa"/>
              <w:right w:w="120" w:type="dxa"/>
            </w:tcMar>
          </w:tcPr>
          <w:p w14:paraId="1327C97B">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Bệnh nhân đã đăng nhập vào ứng dụng SmartClinic với tài khoản "BN123"</w:t>
            </w:r>
          </w:p>
          <w:p w14:paraId="74E24803">
            <w:pPr>
              <w:spacing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And Bệnh nhân có phiếu xét nghiệm "TN789" chưa được bác sĩ duyệt</w:t>
            </w:r>
          </w:p>
        </w:tc>
        <w:tc>
          <w:tcPr>
            <w:tcW w:w="2533" w:type="dxa"/>
            <w:tcMar>
              <w:top w:w="100" w:type="dxa"/>
              <w:left w:w="120" w:type="dxa"/>
              <w:bottom w:w="100" w:type="dxa"/>
              <w:right w:w="120" w:type="dxa"/>
            </w:tcMar>
          </w:tcPr>
          <w:p w14:paraId="30231B5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Bệnh nhân truy cập mục "Kết quả xét nghiệm" và chọn phiếu "TN789"</w:t>
            </w:r>
          </w:p>
        </w:tc>
        <w:tc>
          <w:tcPr>
            <w:tcW w:w="2534" w:type="dxa"/>
            <w:tcMar>
              <w:top w:w="100" w:type="dxa"/>
              <w:left w:w="120" w:type="dxa"/>
              <w:bottom w:w="100" w:type="dxa"/>
              <w:right w:w="120" w:type="dxa"/>
            </w:tcMar>
          </w:tcPr>
          <w:p w14:paraId="08602A1E">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hiển thị trạng thái phiếu là "Đang chờ duyệt"</w:t>
            </w:r>
          </w:p>
          <w:p w14:paraId="7FDA368C">
            <w:pPr>
              <w:pStyle w:val="17"/>
              <w:keepNext w:val="0"/>
              <w:keepLines w:val="0"/>
              <w:widowControl/>
              <w:suppressLineNumbers w:val="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And Hệ thống ẩn toàn bộ thông số/chỉ số xét nghiệm chi tiết của phiếu "TN789"</w:t>
            </w:r>
          </w:p>
        </w:tc>
      </w:tr>
    </w:tbl>
    <w:p w14:paraId="1246AC8A">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76ECA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687C8A7D">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55C8383A">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Trả lời</w:t>
            </w:r>
          </w:p>
        </w:tc>
      </w:tr>
      <w:tr w14:paraId="3D0AE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1DF8787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4C8758D7">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Mục đích:</w:t>
            </w:r>
            <w:r>
              <w:rPr>
                <w:rFonts w:hint="default" w:ascii="Times New Roman" w:hAnsi="Times New Roman" w:cs="Times New Roman"/>
              </w:rPr>
              <w:t xml:space="preserve"> AC định nghĩa điều kiện nghiệp vụ cụ thể để một User Story riêng biệt được chấp nhận bởi PO; DoD định nghĩa tiêu chuẩn chất lượng kỹ thuật chung áp dụng cho MỌI User Story/Increment</w:t>
            </w:r>
          </w:p>
          <w:p w14:paraId="3B6A9CDA">
            <w:pPr>
              <w:pStyle w:val="17"/>
              <w:keepNext w:val="0"/>
              <w:keepLines w:val="0"/>
              <w:widowControl/>
              <w:suppressLineNumbers w:val="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cs="Times New Roman"/>
              </w:rPr>
              <w:t xml:space="preserve">• </w:t>
            </w:r>
            <w:r>
              <w:rPr>
                <w:rFonts w:hint="default" w:ascii="Times New Roman" w:hAnsi="Times New Roman" w:cs="Times New Roman"/>
                <w:b/>
                <w:bCs/>
              </w:rPr>
              <w:t>Phạm vi:</w:t>
            </w:r>
            <w:r>
              <w:rPr>
                <w:rFonts w:hint="default" w:ascii="Times New Roman" w:hAnsi="Times New Roman" w:cs="Times New Roman"/>
              </w:rPr>
              <w:t xml:space="preserve"> AC thay đổi theo từng Story; DoD cố định và áp dụng thống nhất cho toàn bộ dự án/Sprint</w:t>
            </w:r>
          </w:p>
        </w:tc>
      </w:tr>
      <w:tr w14:paraId="0590F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30774BCA">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4F911652">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Hệ thống gửi tin nhắn SMS nhắc lịch tới số điện thoại bệnh nhân trước thời gian khám 24 giờ. Nội dung tin nhắn chứa: Tên bệnh nhân, Tên bác sĩ, Khung giờ khám và Tên phòng khám</w:t>
            </w:r>
          </w:p>
        </w:tc>
      </w:tr>
      <w:tr w14:paraId="027F0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17C0CE2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373E3EED">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Mã nguồn đã được Code Review bởi Tech Lead, unit test đạt coverage &gt; 80%, đã kiểm thử tự động gửi SMS thành công trên môi trường Staging, không còn lỗi nghiêm trọng (Blocker/Critical) và đã cập nhật tài liệu API</w:t>
            </w:r>
          </w:p>
        </w:tc>
      </w:tr>
    </w:tbl>
    <w:p w14:paraId="4DA75B3E">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424A1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1B4EBADB">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127EB4C1">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476DE757">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Lý do ước lượng</w:t>
            </w:r>
          </w:p>
        </w:tc>
      </w:tr>
      <w:tr w14:paraId="60FE1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687563F3">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US-01</w:t>
            </w:r>
          </w:p>
        </w:tc>
        <w:tc>
          <w:tcPr>
            <w:tcW w:w="1500" w:type="dxa"/>
            <w:tcMar>
              <w:top w:w="100" w:type="dxa"/>
              <w:left w:w="120" w:type="dxa"/>
              <w:bottom w:w="100" w:type="dxa"/>
              <w:right w:w="120" w:type="dxa"/>
            </w:tcMar>
          </w:tcPr>
          <w:p w14:paraId="10788E21">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3</w:t>
            </w:r>
          </w:p>
        </w:tc>
        <w:tc>
          <w:tcPr>
            <w:tcW w:w="6850" w:type="dxa"/>
            <w:tcMar>
              <w:top w:w="100" w:type="dxa"/>
              <w:left w:w="120" w:type="dxa"/>
              <w:bottom w:w="100" w:type="dxa"/>
              <w:right w:w="120" w:type="dxa"/>
            </w:tcMar>
          </w:tcPr>
          <w:p w14:paraId="19B5D151">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Mã nguồn đã được Code Review bởi Tech Lead, unit test đạt coverage &gt; 80%, đã kiểm thử tự động gửi SMS thành công trên môi trường Staging, không còn lỗi nghiêm trọng (Blocker/Critical) và đã cập nhật tài liệu API</w:t>
            </w:r>
          </w:p>
        </w:tc>
      </w:tr>
      <w:tr w14:paraId="40EF8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2800FA9">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US-02</w:t>
            </w:r>
          </w:p>
        </w:tc>
        <w:tc>
          <w:tcPr>
            <w:tcW w:w="1500" w:type="dxa"/>
            <w:tcMar>
              <w:top w:w="100" w:type="dxa"/>
              <w:left w:w="120" w:type="dxa"/>
              <w:bottom w:w="100" w:type="dxa"/>
              <w:right w:w="120" w:type="dxa"/>
            </w:tcMar>
          </w:tcPr>
          <w:p w14:paraId="76E213B0">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5</w:t>
            </w:r>
          </w:p>
        </w:tc>
        <w:tc>
          <w:tcPr>
            <w:tcW w:w="6850" w:type="dxa"/>
            <w:tcMar>
              <w:top w:w="100" w:type="dxa"/>
              <w:left w:w="120" w:type="dxa"/>
              <w:bottom w:w="100" w:type="dxa"/>
              <w:right w:w="120" w:type="dxa"/>
            </w:tcMar>
          </w:tcPr>
          <w:p w14:paraId="4595E499">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Cần tích hợp cổng thanh toán trực tuyến (VNPay/Momo), xử lý giao dịch tài chính an toàn, bảo mật cao và xử lý phản hồi callback phức tạp</w:t>
            </w:r>
          </w:p>
        </w:tc>
      </w:tr>
      <w:tr w14:paraId="1A5C3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12ECF1B1">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US-03</w:t>
            </w:r>
          </w:p>
        </w:tc>
        <w:tc>
          <w:tcPr>
            <w:tcW w:w="1500" w:type="dxa"/>
            <w:tcMar>
              <w:top w:w="100" w:type="dxa"/>
              <w:left w:w="120" w:type="dxa"/>
              <w:bottom w:w="100" w:type="dxa"/>
              <w:right w:w="120" w:type="dxa"/>
            </w:tcMar>
          </w:tcPr>
          <w:p w14:paraId="2BD9B098">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2</w:t>
            </w:r>
          </w:p>
        </w:tc>
        <w:tc>
          <w:tcPr>
            <w:tcW w:w="6850" w:type="dxa"/>
            <w:tcMar>
              <w:top w:w="100" w:type="dxa"/>
              <w:left w:w="120" w:type="dxa"/>
              <w:bottom w:w="100" w:type="dxa"/>
              <w:right w:w="120" w:type="dxa"/>
            </w:tcMar>
          </w:tcPr>
          <w:p w14:paraId="563FFC17">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Tích hợp dịch vụ SMS Brandname/Third-party API với cron job chạy định kỳ tự động, độ phức tạp kỹ thuật thấp và logic đơn giản</w:t>
            </w:r>
          </w:p>
        </w:tc>
      </w:tr>
    </w:tbl>
    <w:p w14:paraId="0D8CD57F">
      <w:pPr>
        <w:spacing w:after="80"/>
        <w:rPr>
          <w:rFonts w:hint="default" w:ascii="Times New Roman" w:hAnsi="Times New Roman" w:eastAsia="Times New Roman" w:cs="Times New Roman"/>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39921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08BE30C9">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Vì sao dùng Story Point thay vì chỉ ước lượng giờ/ngày công?</w:t>
            </w:r>
          </w:p>
        </w:tc>
      </w:tr>
      <w:tr w14:paraId="70019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471B8D47">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Ước lượng nhanh và chính xác hơn</w:t>
            </w:r>
          </w:p>
        </w:tc>
      </w:tr>
    </w:tbl>
    <w:p w14:paraId="38D1C36C">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52BE1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3D3234DD">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0C56CE2E">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Trả lời</w:t>
            </w:r>
          </w:p>
        </w:tc>
      </w:tr>
      <w:tr w14:paraId="076F8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0873834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Velocity trung bình</w:t>
            </w:r>
          </w:p>
        </w:tc>
        <w:tc>
          <w:tcPr>
            <w:tcW w:w="6750" w:type="dxa"/>
            <w:tcMar>
              <w:top w:w="100" w:type="dxa"/>
              <w:left w:w="120" w:type="dxa"/>
              <w:bottom w:w="100" w:type="dxa"/>
              <w:right w:w="120" w:type="dxa"/>
            </w:tcMar>
          </w:tcPr>
          <w:p w14:paraId="570CDEC5">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24SP</w:t>
            </w:r>
          </w:p>
        </w:tc>
      </w:tr>
      <w:tr w14:paraId="59DD6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64FE765A">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168597A7">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Times New Roman" w:cs="Times New Roman"/>
                <w:b w:val="0"/>
                <w:bCs w:val="0"/>
                <w:i w:val="0"/>
                <w:iCs w:val="0"/>
                <w:color w:val="000000"/>
                <w:sz w:val="26"/>
                <w:szCs w:val="26"/>
                <w:lang w:val="en-US"/>
              </w:rPr>
              <w:t>24SP x (1 - 0,1) = 21,6SP</w:t>
            </w:r>
          </w:p>
          <w:p w14:paraId="5F5906D0">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SimSun" w:cs="Times New Roman"/>
                <w:b w:val="0"/>
                <w:bCs w:val="0"/>
                <w:sz w:val="24"/>
                <w:szCs w:val="24"/>
              </w:rPr>
              <w:t>Số SP cam kết an toàn cho Sprint 4: 21 SP</w:t>
            </w:r>
          </w:p>
        </w:tc>
      </w:tr>
      <w:tr w14:paraId="41113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4B96B2B9">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4591E7BE">
            <w:pPr>
              <w:spacing w:after="4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US-01 (3 SP), US-04 (5 SP), US-05 (8 SP), US-03 (2 SP), US-06 (3 SP</w:t>
            </w:r>
            <w:r>
              <w:rPr>
                <w:rFonts w:hint="default" w:ascii="Times New Roman" w:hAnsi="Times New Roman" w:eastAsia="SimSun" w:cs="Times New Roman"/>
                <w:sz w:val="24"/>
                <w:szCs w:val="24"/>
                <w:lang w:val="en-US"/>
              </w:rPr>
              <w:t>)</w:t>
            </w:r>
          </w:p>
          <w:p w14:paraId="78A94142">
            <w:pPr>
              <w:spacing w:after="4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Tổng cộng:</w:t>
            </w:r>
            <w:r>
              <w:rPr>
                <w:rFonts w:hint="default" w:ascii="Times New Roman" w:hAnsi="Times New Roman" w:eastAsia="SimSun" w:cs="Times New Roman"/>
                <w:sz w:val="24"/>
                <w:szCs w:val="24"/>
                <w:lang w:val="en-US"/>
              </w:rPr>
              <w:t>3 + 5 + 8 + 2 + 3 = 21SP</w:t>
            </w:r>
          </w:p>
        </w:tc>
      </w:tr>
      <w:tr w14:paraId="11D31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24468593">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Sprint Goal</w:t>
            </w:r>
          </w:p>
        </w:tc>
        <w:tc>
          <w:tcPr>
            <w:tcW w:w="6750" w:type="dxa"/>
            <w:tcMar>
              <w:top w:w="100" w:type="dxa"/>
              <w:left w:w="120" w:type="dxa"/>
              <w:bottom w:w="100" w:type="dxa"/>
              <w:right w:w="120" w:type="dxa"/>
            </w:tcMar>
          </w:tcPr>
          <w:p w14:paraId="78661876">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Hoàn thiện luồng đặt lịch khám trực tuyến và hệ thống nhắc lịch tự động cho bệnh nhân trên ứng dụng di động</w:t>
            </w:r>
          </w:p>
        </w:tc>
      </w:tr>
      <w:tr w14:paraId="76959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6C219B3F">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Lý do lựa chọn</w:t>
            </w:r>
          </w:p>
        </w:tc>
        <w:tc>
          <w:tcPr>
            <w:tcW w:w="6750" w:type="dxa"/>
            <w:tcMar>
              <w:top w:w="100" w:type="dxa"/>
              <w:left w:w="120" w:type="dxa"/>
              <w:bottom w:w="100" w:type="dxa"/>
              <w:right w:w="120" w:type="dxa"/>
            </w:tcMar>
          </w:tcPr>
          <w:p w14:paraId="28DEC200">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Đảm bảo tập trung hoàn thành trọn vẹn các tính năng cốt lõi của Release 2 phù hợp với Capacity khả dụng (21 SP), giúp tạo ra Increment có giá trị sử dụng ngay</w:t>
            </w:r>
          </w:p>
        </w:tc>
      </w:tr>
    </w:tbl>
    <w:p w14:paraId="4E9E66A9">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100C7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5150" w:type="dxa"/>
            <w:shd w:val="clear" w:color="auto" w:fill="8EAADB"/>
            <w:tcMar>
              <w:top w:w="100" w:type="dxa"/>
              <w:left w:w="120" w:type="dxa"/>
              <w:bottom w:w="100" w:type="dxa"/>
              <w:right w:w="120" w:type="dxa"/>
            </w:tcMar>
            <w:vAlign w:val="center"/>
          </w:tcPr>
          <w:p w14:paraId="3ABDFDC3">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1BE847F0">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500F91E9">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Ước lượng (giờ)</w:t>
            </w:r>
          </w:p>
        </w:tc>
      </w:tr>
      <w:tr w14:paraId="75371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32453952">
            <w:pPr>
              <w:spacing w:after="40"/>
              <w:rPr>
                <w:rFonts w:hint="default" w:ascii="Times New Roman" w:hAnsi="Times New Roman" w:eastAsia="Times New Roman" w:cs="Times New Roman"/>
                <w:b w:val="0"/>
                <w:bCs w:val="0"/>
                <w:i w:val="0"/>
                <w:iCs w:val="0"/>
                <w:color w:val="000000"/>
                <w:sz w:val="26"/>
                <w:szCs w:val="26"/>
              </w:rPr>
            </w:pPr>
          </w:p>
        </w:tc>
        <w:tc>
          <w:tcPr>
            <w:tcW w:w="2400" w:type="dxa"/>
            <w:tcMar>
              <w:top w:w="100" w:type="dxa"/>
              <w:left w:w="120" w:type="dxa"/>
              <w:bottom w:w="100" w:type="dxa"/>
              <w:right w:w="120" w:type="dxa"/>
            </w:tcMar>
          </w:tcPr>
          <w:p w14:paraId="04640DC7">
            <w:pPr>
              <w:spacing w:after="40"/>
              <w:rPr>
                <w:rFonts w:hint="default" w:ascii="Times New Roman" w:hAnsi="Times New Roman" w:eastAsia="Times New Roman" w:cs="Times New Roman"/>
                <w:b w:val="0"/>
                <w:bCs w:val="0"/>
                <w:i w:val="0"/>
                <w:iCs w:val="0"/>
                <w:color w:val="000000"/>
                <w:sz w:val="26"/>
                <w:szCs w:val="26"/>
              </w:rPr>
            </w:pPr>
          </w:p>
        </w:tc>
        <w:tc>
          <w:tcPr>
            <w:tcW w:w="1800" w:type="dxa"/>
            <w:tcMar>
              <w:top w:w="100" w:type="dxa"/>
              <w:left w:w="120" w:type="dxa"/>
              <w:bottom w:w="100" w:type="dxa"/>
              <w:right w:w="120" w:type="dxa"/>
            </w:tcMar>
          </w:tcPr>
          <w:p w14:paraId="76D3CE43">
            <w:pPr>
              <w:spacing w:after="40"/>
              <w:rPr>
                <w:rFonts w:hint="default" w:ascii="Times New Roman" w:hAnsi="Times New Roman" w:eastAsia="Times New Roman" w:cs="Times New Roman"/>
                <w:b w:val="0"/>
                <w:bCs w:val="0"/>
                <w:i w:val="0"/>
                <w:iCs w:val="0"/>
                <w:color w:val="000000"/>
                <w:sz w:val="26"/>
                <w:szCs w:val="26"/>
              </w:rPr>
            </w:pPr>
          </w:p>
        </w:tc>
      </w:tr>
      <w:tr w14:paraId="2725D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6CCA3A30">
            <w:pPr>
              <w:spacing w:after="40"/>
              <w:rPr>
                <w:rFonts w:hint="default" w:ascii="Times New Roman" w:hAnsi="Times New Roman" w:eastAsia="Times New Roman" w:cs="Times New Roman"/>
                <w:b w:val="0"/>
                <w:bCs w:val="0"/>
                <w:i w:val="0"/>
                <w:iCs w:val="0"/>
                <w:color w:val="000000"/>
                <w:sz w:val="26"/>
                <w:szCs w:val="26"/>
              </w:rPr>
            </w:pPr>
          </w:p>
        </w:tc>
        <w:tc>
          <w:tcPr>
            <w:tcW w:w="2400" w:type="dxa"/>
            <w:tcMar>
              <w:top w:w="100" w:type="dxa"/>
              <w:left w:w="120" w:type="dxa"/>
              <w:bottom w:w="100" w:type="dxa"/>
              <w:right w:w="120" w:type="dxa"/>
            </w:tcMar>
          </w:tcPr>
          <w:p w14:paraId="2EECF1EE">
            <w:pPr>
              <w:spacing w:after="40"/>
              <w:rPr>
                <w:rFonts w:hint="default" w:ascii="Times New Roman" w:hAnsi="Times New Roman" w:eastAsia="Times New Roman" w:cs="Times New Roman"/>
                <w:b w:val="0"/>
                <w:bCs w:val="0"/>
                <w:i w:val="0"/>
                <w:iCs w:val="0"/>
                <w:color w:val="000000"/>
                <w:sz w:val="26"/>
                <w:szCs w:val="26"/>
              </w:rPr>
            </w:pPr>
          </w:p>
        </w:tc>
        <w:tc>
          <w:tcPr>
            <w:tcW w:w="1800" w:type="dxa"/>
            <w:tcMar>
              <w:top w:w="100" w:type="dxa"/>
              <w:left w:w="120" w:type="dxa"/>
              <w:bottom w:w="100" w:type="dxa"/>
              <w:right w:w="120" w:type="dxa"/>
            </w:tcMar>
          </w:tcPr>
          <w:p w14:paraId="5C6AECC5">
            <w:pPr>
              <w:spacing w:after="40"/>
              <w:rPr>
                <w:rFonts w:hint="default" w:ascii="Times New Roman" w:hAnsi="Times New Roman" w:eastAsia="Times New Roman" w:cs="Times New Roman"/>
                <w:b w:val="0"/>
                <w:bCs w:val="0"/>
                <w:i w:val="0"/>
                <w:iCs w:val="0"/>
                <w:color w:val="000000"/>
                <w:sz w:val="26"/>
                <w:szCs w:val="26"/>
              </w:rPr>
            </w:pPr>
          </w:p>
        </w:tc>
      </w:tr>
      <w:tr w14:paraId="23F47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682F13FA">
            <w:pPr>
              <w:spacing w:after="40"/>
              <w:rPr>
                <w:rFonts w:hint="default" w:ascii="Times New Roman" w:hAnsi="Times New Roman" w:eastAsia="Times New Roman" w:cs="Times New Roman"/>
                <w:b w:val="0"/>
                <w:bCs w:val="0"/>
                <w:i w:val="0"/>
                <w:iCs w:val="0"/>
                <w:color w:val="000000"/>
                <w:sz w:val="26"/>
                <w:szCs w:val="26"/>
              </w:rPr>
            </w:pPr>
          </w:p>
        </w:tc>
        <w:tc>
          <w:tcPr>
            <w:tcW w:w="2400" w:type="dxa"/>
            <w:tcMar>
              <w:top w:w="100" w:type="dxa"/>
              <w:left w:w="120" w:type="dxa"/>
              <w:bottom w:w="100" w:type="dxa"/>
              <w:right w:w="120" w:type="dxa"/>
            </w:tcMar>
          </w:tcPr>
          <w:p w14:paraId="2C7EFF19">
            <w:pPr>
              <w:spacing w:after="40"/>
              <w:rPr>
                <w:rFonts w:hint="default" w:ascii="Times New Roman" w:hAnsi="Times New Roman" w:eastAsia="Times New Roman" w:cs="Times New Roman"/>
                <w:b w:val="0"/>
                <w:bCs w:val="0"/>
                <w:i w:val="0"/>
                <w:iCs w:val="0"/>
                <w:color w:val="000000"/>
                <w:sz w:val="26"/>
                <w:szCs w:val="26"/>
              </w:rPr>
            </w:pPr>
          </w:p>
        </w:tc>
        <w:tc>
          <w:tcPr>
            <w:tcW w:w="1800" w:type="dxa"/>
            <w:tcMar>
              <w:top w:w="100" w:type="dxa"/>
              <w:left w:w="120" w:type="dxa"/>
              <w:bottom w:w="100" w:type="dxa"/>
              <w:right w:w="120" w:type="dxa"/>
            </w:tcMar>
          </w:tcPr>
          <w:p w14:paraId="5585CF7C">
            <w:pPr>
              <w:spacing w:after="40"/>
              <w:rPr>
                <w:rFonts w:hint="default" w:ascii="Times New Roman" w:hAnsi="Times New Roman" w:eastAsia="Times New Roman" w:cs="Times New Roman"/>
                <w:b w:val="0"/>
                <w:bCs w:val="0"/>
                <w:i w:val="0"/>
                <w:iCs w:val="0"/>
                <w:color w:val="000000"/>
                <w:sz w:val="26"/>
                <w:szCs w:val="26"/>
              </w:rPr>
            </w:pPr>
          </w:p>
        </w:tc>
      </w:tr>
      <w:tr w14:paraId="61741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59A05E71">
            <w:pPr>
              <w:spacing w:after="40"/>
              <w:jc w:val="right"/>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Tổng giờ công</w:t>
            </w:r>
          </w:p>
        </w:tc>
        <w:tc>
          <w:tcPr>
            <w:tcW w:w="1800" w:type="dxa"/>
            <w:tcMar>
              <w:top w:w="100" w:type="dxa"/>
              <w:left w:w="120" w:type="dxa"/>
              <w:bottom w:w="100" w:type="dxa"/>
              <w:right w:w="120" w:type="dxa"/>
            </w:tcMar>
          </w:tcPr>
          <w:p w14:paraId="6FC11B01">
            <w:pPr>
              <w:spacing w:after="40"/>
              <w:rPr>
                <w:rFonts w:hint="default" w:ascii="Times New Roman" w:hAnsi="Times New Roman" w:eastAsia="Times New Roman" w:cs="Times New Roman"/>
                <w:b w:val="0"/>
                <w:bCs w:val="0"/>
                <w:i w:val="0"/>
                <w:iCs w:val="0"/>
                <w:color w:val="000000"/>
                <w:sz w:val="26"/>
                <w:szCs w:val="26"/>
              </w:rPr>
            </w:pPr>
          </w:p>
        </w:tc>
      </w:tr>
    </w:tbl>
    <w:p w14:paraId="017928A8">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2F6E5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5A5CDD0B">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15203F84">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Trả lời</w:t>
            </w:r>
          </w:p>
        </w:tc>
      </w:tr>
      <w:tr w14:paraId="020DE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0D10308C">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7D4061E0">
            <w:pPr>
              <w:spacing w:after="4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Tại Ngày 6:</w:t>
            </w:r>
            <w:r>
              <w:rPr>
                <w:rFonts w:hint="default" w:ascii="Times New Roman" w:hAnsi="Times New Roman" w:eastAsia="SimSun" w:cs="Times New Roman"/>
                <w:sz w:val="24"/>
                <w:szCs w:val="24"/>
              </w:rPr>
              <w:t xml:space="preserve"> Đường thực tế (Actual) nằm trên Đường lý tưởng (Ideal)</w:t>
            </w:r>
          </w:p>
          <w:p w14:paraId="30739BE5">
            <w:pPr>
              <w:spacing w:after="4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Chênh lệch:</w:t>
            </w:r>
            <w:r>
              <w:rPr>
                <w:rFonts w:hint="default" w:ascii="Times New Roman" w:hAnsi="Times New Roman" w:eastAsia="SimSun" w:cs="Times New Roman"/>
                <w:sz w:val="24"/>
                <w:szCs w:val="24"/>
              </w:rPr>
              <w:t xml:space="preserve"> Công việc còn lại thực tế cao hơn lý tưởng</w:t>
            </w:r>
          </w:p>
          <w:p w14:paraId="2D642DA3">
            <w:pPr>
              <w:spacing w:after="4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Kết luận:</w:t>
            </w:r>
            <w:r>
              <w:rPr>
                <w:rFonts w:hint="default" w:ascii="Times New Roman" w:hAnsi="Times New Roman" w:eastAsia="SimSun" w:cs="Times New Roman"/>
                <w:sz w:val="24"/>
                <w:szCs w:val="24"/>
              </w:rPr>
              <w:t xml:space="preserve"> Tiến độ Sprint đang bị chậm so với kế hoạch ban đầu</w:t>
            </w:r>
          </w:p>
        </w:tc>
      </w:tr>
      <w:tr w14:paraId="573A9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5F65BDE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32FC8822">
            <w:pPr>
              <w:spacing w:after="4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Dấu hiệu:</w:t>
            </w:r>
            <w:r>
              <w:rPr>
                <w:rFonts w:hint="default" w:ascii="Times New Roman" w:hAnsi="Times New Roman" w:eastAsia="SimSun" w:cs="Times New Roman"/>
                <w:sz w:val="24"/>
                <w:szCs w:val="24"/>
              </w:rPr>
              <w:t xml:space="preserve"> Đồ thị đi ngang từ Ngày 3 đến Ngày 5</w:t>
            </w:r>
          </w:p>
          <w:p w14:paraId="33EB5AE7">
            <w:pPr>
              <w:spacing w:after="40"/>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rPr>
              <w:t>Rủi ro:</w:t>
            </w:r>
            <w:r>
              <w:rPr>
                <w:rFonts w:hint="default" w:ascii="Times New Roman" w:hAnsi="Times New Roman" w:eastAsia="SimSun" w:cs="Times New Roman"/>
                <w:sz w:val="24"/>
                <w:szCs w:val="24"/>
              </w:rPr>
              <w:t xml:space="preserve"> Task bị nghẽn (Blocker), phát sinh lỗi kỹ thuật phức tạp hoặc Developers không cập nhật bảng công việc hàng ngày, dẫn đến nguy cơ vỡ Sprint Goa</w:t>
            </w:r>
            <w:r>
              <w:rPr>
                <w:rFonts w:hint="default" w:ascii="Times New Roman" w:hAnsi="Times New Roman" w:eastAsia="SimSun" w:cs="Times New Roman"/>
                <w:sz w:val="24"/>
                <w:szCs w:val="24"/>
                <w:lang w:val="en-US"/>
              </w:rPr>
              <w:t>l</w:t>
            </w:r>
          </w:p>
        </w:tc>
      </w:tr>
      <w:tr w14:paraId="5501D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47906C29">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529AA42B">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bCs/>
                <w:sz w:val="24"/>
                <w:szCs w:val="24"/>
              </w:rPr>
              <w:t>Điều chỉnh:</w:t>
            </w:r>
            <w:r>
              <w:rPr>
                <w:rFonts w:hint="default" w:ascii="Times New Roman" w:hAnsi="Times New Roman" w:eastAsia="SimSun" w:cs="Times New Roman"/>
                <w:sz w:val="24"/>
                <w:szCs w:val="24"/>
              </w:rPr>
              <w:t xml:space="preserve"> Nếu không kịp, PO chủ động trao đổi loại bỏ/chuyển story có độ ưu tiên thấp hơn ra khỏi Sprint để bảo vệ Sprint Goal</w:t>
            </w:r>
          </w:p>
        </w:tc>
      </w:tr>
    </w:tbl>
    <w:p w14:paraId="16214578">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5C2C5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4BEE19B6">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3E654DA3">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Hoạt động cụ thể trong buổi Review</w:t>
            </w:r>
          </w:p>
        </w:tc>
      </w:tr>
      <w:tr w14:paraId="52DC8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2761811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Product Owner</w:t>
            </w:r>
          </w:p>
        </w:tc>
        <w:tc>
          <w:tcPr>
            <w:tcW w:w="7450" w:type="dxa"/>
            <w:tcMar>
              <w:top w:w="100" w:type="dxa"/>
              <w:left w:w="120" w:type="dxa"/>
              <w:bottom w:w="100" w:type="dxa"/>
              <w:right w:w="120" w:type="dxa"/>
            </w:tcMar>
          </w:tcPr>
          <w:p w14:paraId="77535217">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Trình bày các User Story đã hoàn thành (Done) và chưa hoàn thành; giải thích tình trạng Product Backlog hiện tại và cập nhật tiến độ dự án</w:t>
            </w:r>
          </w:p>
        </w:tc>
      </w:tr>
      <w:tr w14:paraId="72D6F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781CD6C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Scrum Master</w:t>
            </w:r>
          </w:p>
        </w:tc>
        <w:tc>
          <w:tcPr>
            <w:tcW w:w="7450" w:type="dxa"/>
            <w:tcMar>
              <w:top w:w="100" w:type="dxa"/>
              <w:left w:w="120" w:type="dxa"/>
              <w:bottom w:w="100" w:type="dxa"/>
              <w:right w:w="120" w:type="dxa"/>
            </w:tcMar>
          </w:tcPr>
          <w:p w14:paraId="59D44F12">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Điều phối buổi họp, đảm bảo đúng thời lượng</w:t>
            </w:r>
          </w:p>
        </w:tc>
      </w:tr>
      <w:tr w14:paraId="0A16F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3D78D0F5">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Developers</w:t>
            </w:r>
          </w:p>
        </w:tc>
        <w:tc>
          <w:tcPr>
            <w:tcW w:w="7450" w:type="dxa"/>
            <w:tcMar>
              <w:top w:w="100" w:type="dxa"/>
              <w:left w:w="120" w:type="dxa"/>
              <w:bottom w:w="100" w:type="dxa"/>
              <w:right w:w="120" w:type="dxa"/>
            </w:tcMar>
          </w:tcPr>
          <w:p w14:paraId="4FA633FA">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Demo sản phẩm tăng trưởng (Increment) chạy thực tế</w:t>
            </w:r>
          </w:p>
        </w:tc>
      </w:tr>
      <w:tr w14:paraId="03CEE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739DA606">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Stakeholders</w:t>
            </w:r>
          </w:p>
        </w:tc>
        <w:tc>
          <w:tcPr>
            <w:tcW w:w="7450" w:type="dxa"/>
            <w:tcMar>
              <w:top w:w="100" w:type="dxa"/>
              <w:left w:w="120" w:type="dxa"/>
              <w:bottom w:w="100" w:type="dxa"/>
              <w:right w:w="120" w:type="dxa"/>
            </w:tcMar>
          </w:tcPr>
          <w:p w14:paraId="0959F0EC">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Trực tiếp trải nghiệm bản Demo, đưa ra nhận xét, phản hồi và góp ý về tính năng để định hình hướng phát triển tiếp theo</w:t>
            </w:r>
          </w:p>
        </w:tc>
      </w:tr>
    </w:tbl>
    <w:p w14:paraId="645569F1">
      <w:pPr>
        <w:spacing w:after="80"/>
        <w:rPr>
          <w:rFonts w:hint="default" w:ascii="Times New Roman" w:hAnsi="Times New Roman" w:eastAsia="Times New Roman" w:cs="Times New Roman"/>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293AE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9350" w:type="dxa"/>
            <w:shd w:val="clear" w:color="auto" w:fill="8EAADB"/>
            <w:tcMar>
              <w:top w:w="100" w:type="dxa"/>
              <w:left w:w="120" w:type="dxa"/>
              <w:bottom w:w="100" w:type="dxa"/>
              <w:right w:w="120" w:type="dxa"/>
            </w:tcMar>
            <w:vAlign w:val="center"/>
          </w:tcPr>
          <w:p w14:paraId="029EE907">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Product Owner xử lý đề nghị của Stakeholder như thế nào? Cách xử lý thể hiện giá trị nào của Agile Manifesto?</w:t>
            </w:r>
          </w:p>
        </w:tc>
      </w:tr>
      <w:tr w14:paraId="7B90F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266DBB84">
            <w:pPr>
              <w:spacing w:after="4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Cách xử lý của PO:</w:t>
            </w:r>
            <w:r>
              <w:rPr>
                <w:rFonts w:hint="default" w:ascii="Times New Roman" w:hAnsi="Times New Roman" w:eastAsia="SimSun" w:cs="Times New Roman"/>
                <w:sz w:val="24"/>
                <w:szCs w:val="24"/>
              </w:rPr>
              <w:t xml:space="preserve"> Lắng nghe, ghi nhận đề xuất vào Product Backlog dưới dạng User Story mới, đánh giá giá trị nghiệp vụ và sắp xếp lại độ ưu tiên cho các Sprint sau chứ không thêm ngay vào Sprint đang chạy</w:t>
            </w:r>
          </w:p>
          <w:p w14:paraId="434B7F64">
            <w:pPr>
              <w:spacing w:after="40"/>
              <w:rPr>
                <w:rFonts w:hint="default" w:ascii="Times New Roman" w:hAnsi="Times New Roman" w:eastAsia="SimSun" w:cs="Times New Roman"/>
                <w:sz w:val="24"/>
                <w:szCs w:val="24"/>
              </w:rPr>
            </w:pPr>
          </w:p>
        </w:tc>
      </w:tr>
    </w:tbl>
    <w:p w14:paraId="4B04E6FA">
      <w:pPr>
        <w:keepNext/>
        <w:spacing w:before="160" w:after="90"/>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3.11. Sprint Retrospective</w:t>
      </w:r>
    </w:p>
    <w:p w14:paraId="753B26D5">
      <w:pPr>
        <w:keepNext/>
        <w:spacing w:after="16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 xml:space="preserve">Kỹ thuật đã chọn: ☐ 4Ls    </w:t>
      </w:r>
      <w:r>
        <w:rPr>
          <w:rFonts w:hint="default" w:ascii="Times New Roman" w:hAnsi="Times New Roman" w:eastAsia="Times New Roman" w:cs="Times New Roman"/>
          <w:b w:val="0"/>
          <w:bCs w:val="0"/>
          <w:i w:val="0"/>
          <w:iCs w:val="0"/>
          <w:color w:val="000000"/>
          <w:sz w:val="26"/>
          <w:szCs w:val="26"/>
          <w:lang w:val="en-US"/>
        </w:rPr>
        <w:t>✔</w:t>
      </w:r>
      <w:r>
        <w:rPr>
          <w:rFonts w:hint="default" w:ascii="Times New Roman" w:hAnsi="Times New Roman" w:eastAsia="Times New Roman" w:cs="Times New Roman"/>
          <w:b w:val="0"/>
          <w:bCs w:val="0"/>
          <w:i w:val="0"/>
          <w:iCs w:val="0"/>
          <w:color w:val="000000"/>
          <w:sz w:val="26"/>
          <w:szCs w:val="26"/>
        </w:rPr>
        <w:t>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368B5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715D6131">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1EC76AA7">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Nhận xét gắn với tình huống</w:t>
            </w:r>
          </w:p>
        </w:tc>
      </w:tr>
      <w:tr w14:paraId="1248A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66BBE3A3">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 xml:space="preserve">Start </w:t>
            </w:r>
          </w:p>
        </w:tc>
        <w:tc>
          <w:tcPr>
            <w:tcW w:w="7250" w:type="dxa"/>
            <w:tcMar>
              <w:top w:w="100" w:type="dxa"/>
              <w:left w:w="120" w:type="dxa"/>
              <w:bottom w:w="100" w:type="dxa"/>
              <w:right w:w="120" w:type="dxa"/>
            </w:tcMar>
          </w:tcPr>
          <w:p w14:paraId="52B458AC">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Thực hiện Code Review bắt buộc 100% trước khi Merge code và thiết kế kịch bản Unit Test chi tiết hơn để giảm thiểu lỗi nghẽn ở giữa Sprint</w:t>
            </w:r>
          </w:p>
        </w:tc>
      </w:tr>
      <w:tr w14:paraId="31EF1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0F74C962">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 xml:space="preserve">Stop </w:t>
            </w:r>
          </w:p>
        </w:tc>
        <w:tc>
          <w:tcPr>
            <w:tcW w:w="7250" w:type="dxa"/>
            <w:tcMar>
              <w:top w:w="100" w:type="dxa"/>
              <w:left w:w="120" w:type="dxa"/>
              <w:bottom w:w="100" w:type="dxa"/>
              <w:right w:w="120" w:type="dxa"/>
            </w:tcMar>
          </w:tcPr>
          <w:p w14:paraId="7CA2078B">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Dừng việc dồn đến cuối Sprint mới tiến hành kiểm thử (Testing) và dừng thói quen không cập nhật trạng thái Task hàng ngày lên Bảng Jira/Kanban</w:t>
            </w:r>
          </w:p>
        </w:tc>
      </w:tr>
      <w:tr w14:paraId="2C042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107B3F53">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Continue</w:t>
            </w:r>
          </w:p>
        </w:tc>
        <w:tc>
          <w:tcPr>
            <w:tcW w:w="7250" w:type="dxa"/>
            <w:tcMar>
              <w:top w:w="100" w:type="dxa"/>
              <w:left w:w="120" w:type="dxa"/>
              <w:bottom w:w="100" w:type="dxa"/>
              <w:right w:w="120" w:type="dxa"/>
            </w:tcMar>
          </w:tcPr>
          <w:p w14:paraId="03AC179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Tiếp tục duy trì tinh thần phối hợp tốt giữa Developers và Lễ tân/Bác sĩ trong việc làm rõ yêu cầu nghiệp vụ đặt lịch khám</w:t>
            </w:r>
          </w:p>
        </w:tc>
      </w:tr>
    </w:tbl>
    <w:p w14:paraId="0A345012">
      <w:pPr>
        <w:spacing w:after="80"/>
        <w:rPr>
          <w:rFonts w:hint="default" w:ascii="Times New Roman" w:hAnsi="Times New Roman" w:eastAsia="Times New Roman" w:cs="Times New Roman"/>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21199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4150" w:type="dxa"/>
            <w:shd w:val="clear" w:color="auto" w:fill="8EAADB"/>
            <w:tcMar>
              <w:top w:w="100" w:type="dxa"/>
              <w:left w:w="120" w:type="dxa"/>
              <w:bottom w:w="100" w:type="dxa"/>
              <w:right w:w="120" w:type="dxa"/>
            </w:tcMar>
            <w:vAlign w:val="center"/>
          </w:tcPr>
          <w:p w14:paraId="18CB6B53">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1C577356">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23A85839">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Tiêu chí hoàn thành quan sát được</w:t>
            </w:r>
          </w:p>
        </w:tc>
      </w:tr>
      <w:tr w14:paraId="008EE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4D3108BB">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Thiết lập Checklist Code Review chuẩn và tổ chức Daily Scrum đúng 15 phút tập trung vào tháo gỡ Blocker</w:t>
            </w:r>
          </w:p>
        </w:tc>
        <w:tc>
          <w:tcPr>
            <w:tcW w:w="2000" w:type="dxa"/>
            <w:tcMar>
              <w:top w:w="100" w:type="dxa"/>
              <w:left w:w="120" w:type="dxa"/>
              <w:bottom w:w="100" w:type="dxa"/>
              <w:right w:w="120" w:type="dxa"/>
            </w:tcMar>
          </w:tcPr>
          <w:p w14:paraId="5E947F2B">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sz w:val="24"/>
                <w:szCs w:val="24"/>
              </w:rPr>
              <w:t xml:space="preserve">Scrum Master </w:t>
            </w:r>
            <w:r>
              <w:rPr>
                <w:rFonts w:hint="default" w:ascii="Times New Roman" w:hAnsi="Times New Roman" w:eastAsia="SimSun" w:cs="Times New Roman"/>
                <w:sz w:val="24"/>
                <w:szCs w:val="24"/>
                <w:lang w:val="en-US"/>
              </w:rPr>
              <w:t>và</w:t>
            </w:r>
            <w:r>
              <w:rPr>
                <w:rFonts w:hint="default" w:ascii="Times New Roman" w:hAnsi="Times New Roman" w:eastAsia="SimSun" w:cs="Times New Roman"/>
                <w:sz w:val="24"/>
                <w:szCs w:val="24"/>
              </w:rPr>
              <w:t xml:space="preserve"> Tech Lead</w:t>
            </w:r>
          </w:p>
        </w:tc>
        <w:tc>
          <w:tcPr>
            <w:tcW w:w="3200" w:type="dxa"/>
            <w:tcMar>
              <w:top w:w="100" w:type="dxa"/>
              <w:left w:w="120" w:type="dxa"/>
              <w:bottom w:w="100" w:type="dxa"/>
              <w:right w:w="120" w:type="dxa"/>
            </w:tcMar>
          </w:tcPr>
          <w:p w14:paraId="312809E2">
            <w:pPr>
              <w:spacing w:after="40"/>
              <w:rPr>
                <w:rFonts w:hint="default" w:ascii="Times New Roman" w:hAnsi="Times New Roman" w:eastAsia="Times New Roman" w:cs="Times New Roman"/>
                <w:b w:val="0"/>
                <w:bCs w:val="0"/>
                <w:i w:val="0"/>
                <w:iCs w:val="0"/>
                <w:color w:val="000000"/>
                <w:sz w:val="26"/>
                <w:szCs w:val="26"/>
                <w:lang w:val="en-US"/>
              </w:rPr>
            </w:pPr>
            <w:r>
              <w:rPr>
                <w:rFonts w:hint="default" w:ascii="Times New Roman" w:hAnsi="Times New Roman" w:eastAsia="SimSun" w:cs="Times New Roman"/>
                <w:sz w:val="24"/>
                <w:szCs w:val="24"/>
              </w:rPr>
              <w:t>100% Pull Request được review đúng quy trình; chỉ số nghẽn task ở giữa Sprint giảm &gt; 50% trong Sprint</w:t>
            </w:r>
            <w:r>
              <w:rPr>
                <w:rFonts w:hint="default" w:ascii="Times New Roman" w:hAnsi="Times New Roman" w:eastAsia="SimSun" w:cs="Times New Roman"/>
                <w:sz w:val="24"/>
                <w:szCs w:val="24"/>
                <w:lang w:val="en-US"/>
              </w:rPr>
              <w:t xml:space="preserve"> 5</w:t>
            </w:r>
          </w:p>
        </w:tc>
      </w:tr>
    </w:tbl>
    <w:p w14:paraId="79172FA3">
      <w:pPr>
        <w:rPr>
          <w:rFonts w:hint="default" w:ascii="Times New Roman" w:hAnsi="Times New Roman" w:cs="Times New Roman"/>
        </w:rPr>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DAAE668-CB08-40FC-BD70-07C8BEC5DD39}"/>
  </w:font>
  <w:font w:name="Arial">
    <w:panose1 w:val="020B0604020202020204"/>
    <w:charset w:val="00"/>
    <w:family w:val="swiss"/>
    <w:pitch w:val="default"/>
    <w:sig w:usb0="E0002EFF" w:usb1="C000785B" w:usb2="00000009" w:usb3="00000000" w:csb0="400001FF" w:csb1="FFFF0000"/>
    <w:embedRegular r:id="rId2" w:fontKey="{AE22B390-EE37-40D2-98AD-DD2B6395171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F87CB47-C9A9-4B49-8A0F-0E1903831DC6}"/>
  </w:font>
  <w:font w:name="Wingdings">
    <w:panose1 w:val="05000000000000000000"/>
    <w:charset w:val="02"/>
    <w:family w:val="auto"/>
    <w:pitch w:val="default"/>
    <w:sig w:usb0="00000000" w:usb1="00000000" w:usb2="00000000" w:usb3="00000000" w:csb0="80000000" w:csb1="00000000"/>
    <w:embedRegular r:id="rId4" w:fontKey="{AB0B5053-956F-44EA-B68F-DF7E7DF03FDA}"/>
  </w:font>
  <w:font w:name="Calibri">
    <w:panose1 w:val="020F0502020204030204"/>
    <w:charset w:val="00"/>
    <w:family w:val="swiss"/>
    <w:pitch w:val="default"/>
    <w:sig w:usb0="E4002EFF" w:usb1="C000247B" w:usb2="00000009" w:usb3="00000000" w:csb0="200001FF" w:csb1="00000000"/>
    <w:embedRegular r:id="rId5" w:fontKey="{1091F4F9-819A-4ACE-82C0-387D738BEDDA}"/>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6A8E8E29-3F92-42D4-9126-676CB5818769}"/>
  </w:font>
  <w:font w:name="Times New Roman Bold">
    <w:altName w:val="Times New Roman"/>
    <w:panose1 w:val="02020503050405090304"/>
    <w:charset w:val="00"/>
    <w:family w:val="auto"/>
    <w:pitch w:val="default"/>
    <w:sig w:usb0="00000000" w:usb1="00000000" w:usb2="00000001" w:usb3="00000000" w:csb0="400001BF" w:csb1="DFF70000"/>
    <w:embedRegular r:id="rId7" w:fontKey="{794C6380-37A1-4412-BD94-8027994C4B8E}"/>
  </w:font>
  <w:font w:name="Times New Roman Regular">
    <w:altName w:val="Times New Roman"/>
    <w:panose1 w:val="02020503050405090304"/>
    <w:charset w:val="00"/>
    <w:family w:val="auto"/>
    <w:pitch w:val="default"/>
    <w:sig w:usb0="00000000" w:usb1="00000000" w:usb2="00000001" w:usb3="00000000" w:csb0="400001BF" w:csb1="DFF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UTM Scriptina KT"/>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embedRegular r:id="rId8" w:fontKey="{F09BDB50-EEA8-4D03-B0CB-1BE4563ED593}"/>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777207D"/>
    <w:rsid w:val="6CF9BEEB"/>
    <w:rsid w:val="76ED6766"/>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Theme="minorHAnsi" w:hAnsiTheme="minorHAnsi" w:eastAsiaTheme="minorEastAsia" w:cstheme="minorBidi"/>
      <w:lang w:val="en"/>
    </w:rPr>
  </w:style>
  <w:style w:type="paragraph" w:styleId="12">
    <w:name w:val="footer"/>
    <w:basedOn w:val="1"/>
    <w:link w:val="26"/>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heme="minorHAnsi" w:hAnsiTheme="minorHAnsi" w:eastAsiaTheme="minorEastAsia" w:cstheme="minorBidi"/>
      <w:lang w:val="en"/>
    </w:rPr>
  </w:style>
  <w:style w:type="paragraph" w:styleId="15">
    <w:name w:val="header"/>
    <w:basedOn w:val="1"/>
    <w:link w:val="25"/>
    <w:unhideWhenUsed/>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paragraph" w:styleId="1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9">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20">
    <w:name w:val="TableNormal"/>
    <w:uiPriority w:val="0"/>
    <w:tblPr>
      <w:tblCellMar>
        <w:top w:w="100" w:type="dxa"/>
        <w:left w:w="100" w:type="dxa"/>
        <w:bottom w:w="100" w:type="dxa"/>
        <w:right w:w="100" w:type="dxa"/>
      </w:tblCellMar>
    </w:tblPr>
  </w:style>
  <w:style w:type="paragraph" w:customStyle="1" w:styleId="21">
    <w:name w:val="Strong1"/>
    <w:qFormat/>
    <w:uiPriority w:val="0"/>
    <w:rPr>
      <w:rFonts w:asciiTheme="minorHAnsi" w:hAnsiTheme="minorHAnsi" w:eastAsiaTheme="minorEastAsia" w:cstheme="minorBidi"/>
      <w:b/>
      <w:bCs/>
      <w:lang w:val="en"/>
    </w:rPr>
  </w:style>
  <w:style w:type="paragraph" w:styleId="22">
    <w:name w:val="List Paragraph"/>
    <w:qFormat/>
    <w:uiPriority w:val="0"/>
    <w:rPr>
      <w:rFonts w:asciiTheme="minorHAnsi" w:hAnsiTheme="minorHAnsi" w:eastAsiaTheme="minorEastAsia" w:cstheme="minorBidi"/>
      <w:lang w:val="en"/>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 w:type="character" w:customStyle="1" w:styleId="25">
    <w:name w:val="Header Char"/>
    <w:basedOn w:val="8"/>
    <w:link w:val="15"/>
    <w:qFormat/>
    <w:uiPriority w:val="99"/>
  </w:style>
  <w:style w:type="character" w:customStyle="1" w:styleId="26">
    <w:name w:val="Footer Char"/>
    <w:basedOn w:val="8"/>
    <w:link w:val="12"/>
    <w:qFormat/>
    <w:uiPriority w:val="99"/>
  </w:style>
  <w:style w:type="table" w:customStyle="1" w:styleId="27">
    <w:name w:val="_Style 25"/>
    <w:basedOn w:val="20"/>
    <w:qFormat/>
    <w:uiPriority w:val="0"/>
    <w:tblPr>
      <w:tblCellMar>
        <w:top w:w="0" w:type="dxa"/>
        <w:left w:w="10" w:type="dxa"/>
        <w:bottom w:w="0" w:type="dxa"/>
        <w:right w:w="10" w:type="dxa"/>
      </w:tblCellMar>
    </w:tblPr>
  </w:style>
  <w:style w:type="table" w:customStyle="1" w:styleId="28">
    <w:name w:val="_Style 26"/>
    <w:basedOn w:val="20"/>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230</Words>
  <Characters>919</Characters>
  <TotalTime>50</TotalTime>
  <ScaleCrop>false</ScaleCrop>
  <LinksUpToDate>false</LinksUpToDate>
  <CharactersWithSpaces>1085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Windows</cp:lastModifiedBy>
  <dcterms:modified xsi:type="dcterms:W3CDTF">2026-10-23T02:30:39Z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eyJoZGlkIjoiZmUzYmFjMDNkYjVkOTE2ODIyZDMyOTk2ZWEyZmNiNjAifQ==</vt:lpwstr>
  </property>
</Properties>
</file>