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xn8agx7qoj0"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npa4gonzi5j" w:id="1"/>
      <w:bookmarkEnd w:id="1"/>
      <w:r w:rsidDel="00000000" w:rsidR="00000000" w:rsidRPr="00000000">
        <w:rPr>
          <w:b w:val="1"/>
          <w:bCs w:val="1"/>
          <w:sz w:val="34"/>
          <w:szCs w:val="34"/>
          <w:rtl w:val="0"/>
        </w:rPr>
        <w:t xml:space="preserve">Phần 1 - Thanh lọc danh sách Stakeholder</w:t>
      </w:r>
    </w:p>
    <w:p w:rsidR="00000000" w:rsidDel="00000000" w:rsidP="00000000" w:rsidRDefault="00000000" w:rsidRPr="00000000" w14:paraId="00000003">
      <w:pPr>
        <w:spacing w:after="240" w:before="240" w:lineRule="auto"/>
        <w:rPr/>
      </w:pPr>
      <w:r w:rsidDel="00000000" w:rsidR="00000000" w:rsidRPr="00000000">
        <w:rPr>
          <w:rtl w:val="0"/>
        </w:rPr>
        <w:t xml:space="preserve">Trong 5 đối tượng được khảo sát: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2.9860980296125"/>
        <w:gridCol w:w="2135.2220924537546"/>
        <w:gridCol w:w="4107.303620540256"/>
        <w:tblGridChange w:id="0">
          <w:tblGrid>
            <w:gridCol w:w="2782.9860980296125"/>
            <w:gridCol w:w="2135.2220924537546"/>
            <w:gridCol w:w="4107.3036205402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Đối tượng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Phân 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Giải thích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Bác sĩ điều trị trực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Là người trực tiếp sử dụng hệ thống và cần xem thông tin bệnh nhân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Máy chủ cơ sở dữ liệu Oracle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Thực thể kỹ thuật - Loại bỏ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Đây là phần cứng/hệ thống kỹ thuật, không phải con người hay tổ chức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Ban Giám đốc Bệnh viện RikkeiCare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Có quyền quyết định và quản lý dự 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Bệnh nhân và Thân nhân người bệnh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Là người chịu ảnh hưởng trực tiếp từ hệ thống EHR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Thanh tra Pháp chế &amp; Bảo mật Y tế (Bộ Y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Là cơ quan bên ngoài có quyền kiểm tra và yêu cầu hệ thống tuân thủ quy định</w:t>
            </w:r>
          </w:p>
        </w:tc>
      </w:tr>
    </w:tbl>
    <w:p w:rsidR="00000000" w:rsidDel="00000000" w:rsidP="00000000" w:rsidRDefault="00000000" w:rsidRPr="00000000" w14:paraId="00000016">
      <w:pPr>
        <w:spacing w:after="240" w:before="240" w:lineRule="auto"/>
        <w:rPr/>
      </w:pPr>
      <w:r w:rsidDel="00000000" w:rsidR="00000000" w:rsidRPr="00000000">
        <w:rPr>
          <w:b w:val="1"/>
          <w:bCs w:val="1"/>
          <w:rtl w:val="0"/>
        </w:rPr>
        <w:t xml:space="preserve">Kết luận:</w:t>
      </w:r>
      <w:r w:rsidDel="00000000" w:rsidR="00000000" w:rsidRPr="00000000">
        <w:rPr>
          <w:rtl w:val="0"/>
        </w:rPr>
        <w:t xml:space="preserve"> Có </w:t>
      </w:r>
      <w:r w:rsidDel="00000000" w:rsidR="00000000" w:rsidRPr="00000000">
        <w:rPr>
          <w:b w:val="1"/>
          <w:bCs w:val="1"/>
          <w:rtl w:val="0"/>
        </w:rPr>
        <w:t xml:space="preserve">4 Stakeholder thực thụ</w:t>
      </w:r>
      <w:r w:rsidDel="00000000" w:rsidR="00000000" w:rsidRPr="00000000">
        <w:rPr>
          <w:rtl w:val="0"/>
        </w:rPr>
        <w:t xml:space="preserv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Bác sĩ điều trị trực tiếp.</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Ban Giám đốc Bệnh viện RikkeiCare.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Bệnh nhân và Thân nhân.</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Thanh tra Pháp chế &amp; Bảo mật Y tế.</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Máy chủ cơ sở dữ liệu Oracle không phải Stakeholder</w:t>
      </w:r>
      <w:r w:rsidDel="00000000" w:rsidR="00000000" w:rsidRPr="00000000">
        <w:rPr>
          <w:rtl w:val="0"/>
        </w:rPr>
        <w:t xml:space="preserve">, dù có giá trị cao hay quan trọng đến đâu. Vì vậy không được xếp vào Ma trận Stakeholder.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aclu7jxyna1v" w:id="2"/>
      <w:bookmarkEnd w:id="2"/>
      <w:r w:rsidDel="00000000" w:rsidR="00000000" w:rsidRPr="00000000">
        <w:rPr>
          <w:b w:val="1"/>
          <w:bCs w:val="1"/>
          <w:sz w:val="34"/>
          <w:szCs w:val="34"/>
          <w:rtl w:val="0"/>
        </w:rPr>
        <w:t xml:space="preserve">Phần 2 - Hoàn thiện Ma trận Stakeholder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5.2243991694252"/>
        <w:gridCol w:w="1517.6056413313872"/>
        <w:gridCol w:w="2648.740280833042"/>
        <w:gridCol w:w="2973.9414896897683"/>
        <w:tblGridChange w:id="0">
          <w:tblGrid>
            <w:gridCol w:w="1885.2243991694252"/>
            <w:gridCol w:w="1517.6056413313872"/>
            <w:gridCol w:w="2648.740280833042"/>
            <w:gridCol w:w="2973.941489689768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Nhóm chiến lược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Hành động tương tác chủ chốt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Quản lý chặt chẽ (Manage Closely)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Quyền lực Cao - Quan tâm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Ban Giám đốc Bệnh viện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Báo cáo tiến độ trực tiếp, tham gia mọi quyết định lớn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Giữ hài lòng (Keep Satisfied)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Quyền lực Cao - Quan tâm 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Thanh tra Pháp chế &amp; Bảo mật Y tế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Đảm bảo hệ thống tuân thủ quy định, cung cấp báo cáo khi được yêu cầu</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Giữ thông tin (Keep Informed)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Quyền lực Thấp - Quan tâm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Bác sĩ điều trị trực tiếp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Cập nhật thay đổi của hệ thống và tiếp nhận phản hồi về việc sử dụng EHR</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Giám sát tối thiểu (Monitor)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Quyền lực Thấp - Quan tâm 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Bệnh nhân và Thân nhân (nói chung, ở cấp độ quản trị 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Thông báo định kỳ qua email/app, không cần họp riêng</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vfn9e9n5w38" w:id="3"/>
      <w:bookmarkEnd w:id="3"/>
      <w:r w:rsidDel="00000000" w:rsidR="00000000" w:rsidRPr="00000000">
        <w:rPr>
          <w:b w:val="1"/>
          <w:bCs w:val="1"/>
          <w:color w:val="000000"/>
          <w:sz w:val="26"/>
          <w:szCs w:val="26"/>
          <w:rtl w:val="0"/>
        </w:rPr>
        <w:t xml:space="preserve">Giải thích ngắn</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Thanh tra Pháp chế &amp; Bảo mật Y tế:</w:t>
      </w:r>
      <w:r w:rsidDel="00000000" w:rsidR="00000000" w:rsidRPr="00000000">
        <w:rPr>
          <w:rtl w:val="0"/>
        </w:rPr>
        <w:t xml:space="preserve"> có quyền lực cao vì có thể kiểm tra và yêu cầu bệnh viện tuân thủ quy định, nhưng không tham gia sử dụng hệ thống hàng ngày → </w:t>
      </w:r>
      <w:r w:rsidDel="00000000" w:rsidR="00000000" w:rsidRPr="00000000">
        <w:rPr>
          <w:b w:val="1"/>
          <w:bCs w:val="1"/>
          <w:rtl w:val="0"/>
        </w:rPr>
        <w:t xml:space="preserve">Keep Satisfied</w:t>
      </w:r>
      <w:r w:rsidDel="00000000" w:rsidR="00000000" w:rsidRPr="00000000">
        <w:rPr>
          <w:rtl w:val="0"/>
        </w:rPr>
        <w:t xml:space="preserve">.</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Bác sĩ điều trị:</w:t>
      </w:r>
      <w:r w:rsidDel="00000000" w:rsidR="00000000" w:rsidRPr="00000000">
        <w:rPr>
          <w:rtl w:val="0"/>
        </w:rPr>
        <w:t xml:space="preserve"> sử dụng EHR thường xuyên và rất quan tâm đến việc truy cập hồ sơ bệnh nhân, nhưng quyền quyết định toàn bộ dự án không cao → </w:t>
      </w:r>
      <w:r w:rsidDel="00000000" w:rsidR="00000000" w:rsidRPr="00000000">
        <w:rPr>
          <w:b w:val="1"/>
          <w:bCs w:val="1"/>
          <w:rtl w:val="0"/>
        </w:rPr>
        <w:t xml:space="preserve">Keep Informed</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fb5z85511fz" w:id="4"/>
      <w:bookmarkEnd w:id="4"/>
      <w:r w:rsidDel="00000000" w:rsidR="00000000" w:rsidRPr="00000000">
        <w:rPr>
          <w:b w:val="1"/>
          <w:bCs w:val="1"/>
          <w:sz w:val="34"/>
          <w:szCs w:val="34"/>
          <w:rtl w:val="0"/>
        </w:rPr>
        <w:t xml:space="preserve">Phần 3 - Giải quyết xung đột Bác sĩ và Pháp chế</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Giải pháp là </w:t>
      </w:r>
      <w:r w:rsidDel="00000000" w:rsidR="00000000" w:rsidRPr="00000000">
        <w:rPr>
          <w:b w:val="1"/>
          <w:bCs w:val="1"/>
          <w:rtl w:val="0"/>
        </w:rPr>
        <w:t xml:space="preserve">cho phép bác sĩ truy cập thông tin nhạy cảm bằng Consent của bệnh nhân khi có thể, nhưng khi bệnh nhân hôn mê hoặc không thể xác nhận thì hệ thống cho phép Emergency Override để bác sĩ được truy cập thông tin cấp cứu; mọi lần sử dụng Emergency Override phải được ghi vào Audit Log để phục vụ kiểm tra sau này.</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qdav1bpsixr9" w:id="5"/>
      <w:bookmarkEnd w:id="5"/>
      <w:r w:rsidDel="00000000" w:rsidR="00000000" w:rsidRPr="00000000">
        <w:rPr>
          <w:b w:val="1"/>
          <w:bCs w:val="1"/>
          <w:color w:val="000000"/>
          <w:sz w:val="26"/>
          <w:szCs w:val="26"/>
          <w:rtl w:val="0"/>
        </w:rPr>
        <w:t xml:space="preserve">Có thể hiểu đơn giản như sau:</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Bình thường → Bệnh nhân xác nhận Consent → Bác sĩ được xem thông tin nhạy cảm.</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Bệnh nhân hôn mê, không thể xác nhận → Bác sĩ dùng </w:t>
      </w:r>
      <w:r w:rsidDel="00000000" w:rsidR="00000000" w:rsidRPr="00000000">
        <w:rPr>
          <w:b w:val="1"/>
          <w:bCs w:val="1"/>
          <w:rtl w:val="0"/>
        </w:rPr>
        <w:t xml:space="preserve">Emergency Override</w:t>
      </w:r>
      <w:r w:rsidDel="00000000" w:rsidR="00000000" w:rsidRPr="00000000">
        <w:rPr>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Hệ thống cho phép truy cập để không ảnh hưởng đến việc cấp cứu.</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Hệ thống phải </w:t>
      </w:r>
      <w:r w:rsidDel="00000000" w:rsidR="00000000" w:rsidRPr="00000000">
        <w:rPr>
          <w:b w:val="1"/>
          <w:bCs w:val="1"/>
          <w:rtl w:val="0"/>
        </w:rPr>
        <w:t xml:space="preserve">ghi lại người truy cập, thời gian và lý do sử dụng Emergency Override</w:t>
      </w:r>
      <w:r w:rsidDel="00000000" w:rsidR="00000000" w:rsidRPr="00000000">
        <w:rPr>
          <w:rtl w:val="0"/>
        </w:rPr>
        <w:t xml:space="preserve">.</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Sau đó Pháp chế có thể kiểm tra lại lịch sử truy cập.</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=&gt; Cách này vừa đáp ứng nhu cầu cấp cứu của bác sĩ, vừa đảm bảo yêu cầu bảo mật và kiểm soát của bộ phận Pháp chế.</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