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Nhiệm vụ 1 - Hoàn thành phiếu chuẩn bị Sprint Review</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Phiếu có 6 bước. Bước 1, 4, 6 đã điền sẵn. Bạn điền bước 2, 3, 5.</w:t>
      </w:r>
    </w:p>
    <w:tbl>
      <w:tblPr>
        <w:tblStyle w:val="Table1"/>
        <w:tblW w:w="1053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8100"/>
        <w:tblGridChange w:id="0">
          <w:tblGrid>
            <w:gridCol w:w="2430"/>
            <w:gridCol w:w="8100"/>
          </w:tblGrid>
        </w:tblGridChange>
      </w:tblGrid>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Bước</w:t>
            </w:r>
          </w:p>
        </w:tc>
        <w:tc>
          <w:tcPr>
            <w:tcBorders>
              <w:top w:color="d3d3d3" w:space="0" w:sz="8" w:val="single"/>
              <w:left w:color="d3d3d3" w:space="0" w:sz="8" w:val="single"/>
              <w:bottom w:color="d3d3d3" w:space="0" w:sz="8"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Việc cụ thể cho buổi Review này</w:t>
            </w:r>
          </w:p>
        </w:tc>
      </w:tr>
      <w:tr>
        <w:trPr>
          <w:cantSplit w:val="0"/>
          <w:trHeight w:val="885" w:hRule="atLeast"/>
          <w:tblHeader w:val="0"/>
        </w:trPr>
        <w:tc>
          <w:tcPr>
            <w:tcBorders>
              <w:top w:color="d3d3d3" w:space="0" w:sz="8" w:val="single"/>
              <w:left w:color="000000" w:space="0" w:sz="0" w:val="nil"/>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1. Chốt mục tiêu và người tham gia</w:t>
            </w:r>
          </w:p>
        </w:tc>
        <w:tc>
          <w:tcPr>
            <w:tcBorders>
              <w:top w:color="d3d3d3" w:space="0" w:sz="8" w:val="single"/>
              <w:left w:color="d3d3d3" w:space="0" w:sz="8" w:val="single"/>
              <w:bottom w:color="d3d3d3" w:space="0" w:sz="8"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Mục tiêu: xem người dùng có tự kiểm tra được số, link và hiểu cảnh báo không. Mời đủ 3 Stakeholders.</w:t>
            </w:r>
          </w:p>
        </w:tc>
      </w:tr>
      <w:tr>
        <w:trPr>
          <w:cantSplit w:val="0"/>
          <w:trHeight w:val="885" w:hRule="atLeast"/>
          <w:tblHeader w:val="0"/>
        </w:trPr>
        <w:tc>
          <w:tcPr>
            <w:tcBorders>
              <w:top w:color="d3d3d3" w:space="0" w:sz="8" w:val="single"/>
              <w:left w:color="000000" w:space="0" w:sz="0" w:val="nil"/>
              <w:bottom w:color="d3d3d3" w:space="0" w:sz="8" w:val="single"/>
              <w:right w:color="d3d3d3" w:space="0" w:sz="8"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2. Kiểm tra Increment</w:t>
            </w:r>
          </w:p>
        </w:tc>
        <w:tc>
          <w:tcPr>
            <w:tcBorders>
              <w:top w:color="d3d3d3" w:space="0" w:sz="8" w:val="single"/>
              <w:left w:color="d3d3d3" w:space="0" w:sz="8" w:val="single"/>
              <w:bottom w:color="d3d3d3" w:space="0" w:sz="8"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PBI được trình diễn là Done: PBI-01 (Kiểm tra số điện thoại), PBI-02 (Kiểm tra đường link), PBI-03 (Gửi báo cáo số hoặc link đáng ngờ)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 PBI phải nói rõ là chưa Done, kèm điều kiện DoD chưa đạt: </w:t>
            </w:r>
            <w:r w:rsidDel="00000000" w:rsidR="00000000" w:rsidRPr="00000000">
              <w:rPr>
                <w:color w:val="333333"/>
                <w:sz w:val="21"/>
                <w:szCs w:val="21"/>
                <w:rtl w:val="0"/>
              </w:rPr>
              <w:t xml:space="preserve">PBI-04 (Lưu lịch sử kiểm tra): Chưa Done — thiếu điều kiện (1) </w:t>
            </w:r>
            <w:r w:rsidDel="00000000" w:rsidR="00000000" w:rsidRPr="00000000">
              <w:rPr>
                <w:i w:val="1"/>
                <w:iCs w:val="1"/>
                <w:color w:val="333333"/>
                <w:sz w:val="21"/>
                <w:szCs w:val="21"/>
                <w:rtl w:val="0"/>
              </w:rPr>
              <w:t xml:space="preserve">chưa làm đủ các chức năng đã thống nhất</w:t>
            </w:r>
            <w:r w:rsidDel="00000000" w:rsidR="00000000" w:rsidRPr="00000000">
              <w:rPr>
                <w:color w:val="333333"/>
                <w:sz w:val="21"/>
                <w:szCs w:val="21"/>
                <w:rtl w:val="0"/>
              </w:rPr>
              <w:t xml:space="preserve"> (thiếu tính năng xóa lịch sử và lọc theo loại)</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PBI-05 (Hướng dẫn khi người dùng đã lỡ chuyển tiền): Chưa Done — thiếu điều kiện (2) </w:t>
            </w:r>
            <w:r w:rsidDel="00000000" w:rsidR="00000000" w:rsidRPr="00000000">
              <w:rPr>
                <w:i w:val="1"/>
                <w:iCs w:val="1"/>
                <w:color w:val="333333"/>
                <w:sz w:val="21"/>
                <w:szCs w:val="21"/>
                <w:rtl w:val="0"/>
              </w:rPr>
              <w:t xml:space="preserve">chưa được review chéo</w:t>
            </w:r>
            <w:r w:rsidDel="00000000" w:rsidR="00000000" w:rsidRPr="00000000">
              <w:rPr>
                <w:color w:val="333333"/>
                <w:sz w:val="21"/>
                <w:szCs w:val="21"/>
                <w:rtl w:val="0"/>
              </w:rPr>
              <w:t xml:space="preserve"> và điều kiện (3) </w:t>
            </w:r>
            <w:r w:rsidDel="00000000" w:rsidR="00000000" w:rsidRPr="00000000">
              <w:rPr>
                <w:i w:val="1"/>
                <w:iCs w:val="1"/>
                <w:color w:val="333333"/>
                <w:sz w:val="21"/>
                <w:szCs w:val="21"/>
                <w:rtl w:val="0"/>
              </w:rPr>
              <w:t xml:space="preserve">chưa </w:t>
            </w:r>
            <w:r w:rsidDel="00000000" w:rsidR="00000000" w:rsidRPr="00000000">
              <w:rPr>
                <w:i w:val="1"/>
                <w:iCs w:val="1"/>
                <w:color w:val="333333"/>
                <w:sz w:val="21"/>
                <w:szCs w:val="21"/>
                <w:rtl w:val="0"/>
              </w:rPr>
              <w:t xml:space="preserve">kiểm thử trên điện thoại</w:t>
            </w:r>
            <w:r w:rsidDel="00000000" w:rsidR="00000000" w:rsidRPr="00000000">
              <w:rPr>
                <w:color w:val="333333"/>
                <w:sz w:val="21"/>
                <w:szCs w:val="21"/>
                <w:rtl w:val="0"/>
              </w:rPr>
              <w:t xml:space="preserve"> (mới kiểm thử trên máy tính)</w:t>
            </w:r>
          </w:p>
        </w:tc>
      </w:tr>
      <w:tr>
        <w:trPr>
          <w:cantSplit w:val="0"/>
          <w:trHeight w:val="885" w:hRule="atLeast"/>
          <w:tblHeader w:val="0"/>
        </w:trPr>
        <w:tc>
          <w:tcPr>
            <w:tcBorders>
              <w:top w:color="d3d3d3" w:space="0" w:sz="8" w:val="single"/>
              <w:left w:color="000000" w:space="0" w:sz="0" w:val="nil"/>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3. Chọn User Journey và người demo</w:t>
            </w:r>
          </w:p>
        </w:tc>
        <w:tc>
          <w:tcPr>
            <w:tcBorders>
              <w:top w:color="d3d3d3" w:space="0" w:sz="8" w:val="single"/>
              <w:left w:color="d3d3d3" w:space="0" w:sz="8" w:val="single"/>
              <w:bottom w:color="d3d3d3" w:space="0" w:sz="8"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User Journey (các thao tác của một người dùng thật, theo đúng thứ tự, nối bằng mũi tên): Người dùng nhận số điện thoại/đường link lạ </w:t>
            </w:r>
            <m:oMath>
              <m:r>
                <m:t>→</m:t>
              </m:r>
            </m:oMath>
            <w:r w:rsidDel="00000000" w:rsidR="00000000" w:rsidRPr="00000000">
              <w:rPr>
                <w:color w:val="333333"/>
                <w:sz w:val="21"/>
                <w:szCs w:val="21"/>
                <w:rtl w:val="0"/>
              </w:rPr>
              <w:t xml:space="preserve"> Mở ứng dụng RikkeiSafe </w:t>
            </w:r>
            <m:oMath>
              <m:r>
                <m:t>→</m:t>
              </m:r>
            </m:oMath>
            <w:r w:rsidDel="00000000" w:rsidR="00000000" w:rsidRPr="00000000">
              <w:rPr>
                <w:color w:val="333333"/>
                <w:sz w:val="21"/>
                <w:szCs w:val="21"/>
                <w:rtl w:val="0"/>
              </w:rPr>
              <w:t xml:space="preserve"> Nhập số điện thoại để kiểm tra </w:t>
            </w:r>
            <m:oMath>
              <m:r>
                <m:t>→</m:t>
              </m:r>
            </m:oMath>
            <w:r w:rsidDel="00000000" w:rsidR="00000000" w:rsidRPr="00000000">
              <w:rPr>
                <w:color w:val="333333"/>
                <w:sz w:val="21"/>
                <w:szCs w:val="21"/>
                <w:rtl w:val="0"/>
              </w:rPr>
              <w:t xml:space="preserve"> Nhập đường link để kiểm tra </w:t>
            </w:r>
            <m:oMath>
              <m:r>
                <m:t>→</m:t>
              </m:r>
            </m:oMath>
            <w:r w:rsidDel="00000000" w:rsidR="00000000" w:rsidRPr="00000000">
              <w:rPr>
                <w:color w:val="333333"/>
                <w:sz w:val="21"/>
                <w:szCs w:val="21"/>
                <w:rtl w:val="0"/>
              </w:rPr>
              <w:t xml:space="preserve"> Xem kết quả cảnh báo kèm lý do </w:t>
            </w:r>
            <m:oMath>
              <m:r>
                <m:t>→</m:t>
              </m:r>
            </m:oMath>
            <w:r w:rsidDel="00000000" w:rsidR="00000000" w:rsidRPr="00000000">
              <w:rPr>
                <w:color w:val="333333"/>
                <w:sz w:val="21"/>
                <w:szCs w:val="21"/>
                <w:rtl w:val="0"/>
              </w:rPr>
              <w:t xml:space="preserve"> Nhấn nút gửi báo cáo số/link đáng ngờ đó lên hệ thống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 Người demo: Developer (Thu An, Gia Bình hoặc Mai Lan đại diện nhóm Developers) hoặc Product Owner (Ngọc Hương) </w:t>
            </w:r>
          </w:p>
        </w:tc>
      </w:tr>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4. Chuẩn bị kỹ thuật</w:t>
            </w:r>
          </w:p>
        </w:tc>
        <w:tc>
          <w:tcPr>
            <w:tcBorders>
              <w:top w:color="d3d3d3" w:space="0" w:sz="8" w:val="single"/>
              <w:left w:color="d3d3d3" w:space="0" w:sz="8" w:val="single"/>
              <w:bottom w:color="d3d3d3" w:space="0" w:sz="8"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Kiểm tra bản chạy được, tài khoản dùng thử, đường truyền họp trực tuyến.</w:t>
            </w:r>
          </w:p>
        </w:tc>
      </w:tr>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5. Chuẩn bị trao đổi</w:t>
            </w:r>
          </w:p>
        </w:tc>
        <w:tc>
          <w:tcPr>
            <w:tcBorders>
              <w:top w:color="d3d3d3" w:space="0" w:sz="8" w:val="single"/>
              <w:left w:color="d3d3d3" w:space="0" w:sz="8" w:val="single"/>
              <w:bottom w:color="d3d3d3" w:space="0" w:sz="8"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2 câu hỏi mở dành cho Stakeholders:</w:t>
            </w:r>
          </w:p>
          <w:p w:rsidR="00000000" w:rsidDel="00000000" w:rsidP="00000000" w:rsidRDefault="00000000" w:rsidRPr="00000000" w14:paraId="00000012">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40" w:line="331.2" w:lineRule="auto"/>
              <w:ind w:left="720" w:hanging="360"/>
              <w:rPr>
                <w:color w:val="333333"/>
                <w:sz w:val="21"/>
                <w:szCs w:val="21"/>
                <w:u w:val="none"/>
              </w:rPr>
            </w:pPr>
            <w:r w:rsidDel="00000000" w:rsidR="00000000" w:rsidRPr="00000000">
              <w:rPr>
                <w:color w:val="333333"/>
                <w:sz w:val="21"/>
                <w:szCs w:val="21"/>
                <w:rtl w:val="0"/>
              </w:rPr>
              <w:t xml:space="preserve"> </w:t>
            </w:r>
            <w:r w:rsidDel="00000000" w:rsidR="00000000" w:rsidRPr="00000000">
              <w:rPr>
                <w:color w:val="333333"/>
                <w:sz w:val="21"/>
                <w:szCs w:val="21"/>
                <w:rtl w:val="0"/>
              </w:rPr>
              <w:t xml:space="preserve">"Khi xem nội dung cảnh báo kèm lý do lừa đảo trên màn hình, các bác/anh/chị thấy thông tin đã đủ rõ ràng, dễ hiểu để đưa ra quyết định dừng chuyển tiền chưa?"</w:t>
            </w:r>
          </w:p>
          <w:p w:rsidR="00000000" w:rsidDel="00000000" w:rsidP="00000000" w:rsidRDefault="00000000" w:rsidRPr="00000000" w14:paraId="00000013">
            <w:pPr>
              <w:numPr>
                <w:ilvl w:val="0"/>
                <w:numId w:val="1"/>
              </w:numPr>
              <w:pBdr>
                <w:top w:color="auto" w:space="0" w:sz="0" w:val="none"/>
                <w:left w:color="auto" w:space="0" w:sz="0" w:val="none"/>
                <w:bottom w:color="auto" w:space="0" w:sz="0" w:val="none"/>
                <w:right w:color="auto" w:space="0" w:sz="0" w:val="none"/>
                <w:between w:color="auto" w:space="0" w:sz="0" w:val="none"/>
              </w:pBdr>
              <w:spacing w:after="400" w:before="0" w:beforeAutospacing="0" w:line="331.2" w:lineRule="auto"/>
              <w:ind w:left="720" w:hanging="360"/>
              <w:rPr>
                <w:color w:val="333333"/>
                <w:sz w:val="21"/>
                <w:szCs w:val="21"/>
                <w:u w:val="none"/>
              </w:rPr>
            </w:pPr>
            <w:r w:rsidDel="00000000" w:rsidR="00000000" w:rsidRPr="00000000">
              <w:rPr>
                <w:color w:val="333333"/>
                <w:sz w:val="21"/>
                <w:szCs w:val="21"/>
                <w:rtl w:val="0"/>
              </w:rPr>
              <w:t xml:space="preserve">"Trải nghiệm các bước từ lúc nhập số/link đến khi gửi báo cáo có thao tác nào gây rắc rối hoặc khó thao tác trên điện thoại không?”</w:t>
            </w:r>
            <w:r w:rsidDel="00000000" w:rsidR="00000000" w:rsidRPr="00000000">
              <w:rPr>
                <w:rtl w:val="0"/>
              </w:rPr>
            </w:r>
          </w:p>
        </w:tc>
      </w:tr>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6. Chia thời gian</w:t>
            </w:r>
          </w:p>
        </w:tc>
        <w:tc>
          <w:tcPr>
            <w:tcBorders>
              <w:top w:color="d3d3d3" w:space="0" w:sz="8" w:val="single"/>
              <w:left w:color="d3d3d3" w:space="0" w:sz="8" w:val="single"/>
              <w:bottom w:color="d3d3d3" w:space="0" w:sz="8"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Xem lịch trình ở Nhiệm vụ 2.</w:t>
            </w:r>
          </w:p>
        </w:tc>
      </w:tr>
    </w:tbl>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Nhiệm vụ 2 - Sửa lịch trình Sprint Review</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Ngọc Hương lập lịch trình 35 phút như bảng dưới. Dòng đầu đã nhận xét làm mẫu. Bạn điền cột cuối cho 3 dòng còn lại: sai ở đâu, sửa thành ai làm gì.</w:t>
      </w:r>
    </w:p>
    <w:tbl>
      <w:tblPr>
        <w:tblStyle w:val="Table2"/>
        <w:tblW w:w="10575.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565"/>
        <w:gridCol w:w="6690"/>
        <w:tblGridChange w:id="0">
          <w:tblGrid>
            <w:gridCol w:w="1320"/>
            <w:gridCol w:w="2565"/>
            <w:gridCol w:w="6690"/>
          </w:tblGrid>
        </w:tblGridChange>
      </w:tblGrid>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Thời gian</w:t>
            </w:r>
          </w:p>
        </w:tc>
        <w:tc>
          <w:tcPr>
            <w:tcBorders>
              <w:top w:color="d3d3d3" w:space="0" w:sz="6" w:val="single"/>
              <w:left w:color="d3d3d3" w:space="0" w:sz="6" w:val="single"/>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Hoạt động</w:t>
            </w:r>
          </w:p>
        </w:tc>
        <w:tc>
          <w:tcPr>
            <w:tcBorders>
              <w:top w:color="d3d3d3" w:space="0" w:sz="6" w:val="single"/>
              <w:left w:color="d3d3d3" w:space="0" w:sz="6" w:val="single"/>
              <w:bottom w:color="d3d3d3" w:space="0" w:sz="6"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Nhận xét và cách sửa</w:t>
            </w:r>
          </w:p>
        </w:tc>
      </w:tr>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0–5'</w:t>
            </w:r>
          </w:p>
        </w:tc>
        <w:tc>
          <w:tcPr>
            <w:tcBorders>
              <w:top w:color="d3d3d3" w:space="0" w:sz="6" w:val="single"/>
              <w:left w:color="d3d3d3" w:space="0" w:sz="6" w:val="single"/>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Product Owner nhắc Sprint Goal.</w:t>
            </w:r>
          </w:p>
        </w:tc>
        <w:tc>
          <w:tcPr>
            <w:tcBorders>
              <w:top w:color="d3d3d3" w:space="0" w:sz="6" w:val="single"/>
              <w:left w:color="d3d3d3" w:space="0" w:sz="6" w:val="single"/>
              <w:bottom w:color="d3d3d3" w:space="0" w:sz="6"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Phù hợp, giữ nguyên.</w:t>
            </w:r>
          </w:p>
        </w:tc>
      </w:tr>
      <w:tr>
        <w:trPr>
          <w:cantSplit w:val="0"/>
          <w:trHeight w:val="870" w:hRule="atLeast"/>
          <w:tblHeader w:val="0"/>
        </w:trPr>
        <w:tc>
          <w:tcPr>
            <w:tcBorders>
              <w:top w:color="d3d3d3" w:space="0" w:sz="6" w:val="single"/>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5–20'</w:t>
            </w:r>
          </w:p>
        </w:tc>
        <w:tc>
          <w:tcPr>
            <w:tcBorders>
              <w:top w:color="d3d3d3" w:space="0" w:sz="6" w:val="single"/>
              <w:left w:color="d3d3d3" w:space="0" w:sz="6" w:val="single"/>
              <w:bottom w:color="d3d3d3" w:space="0" w:sz="6" w:val="single"/>
              <w:right w:color="d3d3d3" w:space="0" w:sz="6"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Product Owner trình diễn cả 5 PBI, giới thiệu PBI-05 là đã hoàn thành.</w:t>
            </w:r>
          </w:p>
        </w:tc>
        <w:tc>
          <w:tcPr>
            <w:tcBorders>
              <w:top w:color="d3d3d3" w:space="0" w:sz="6" w:val="single"/>
              <w:left w:color="d3d3d3" w:space="0" w:sz="6" w:val="single"/>
              <w:bottom w:color="d3d3d3" w:space="0" w:sz="6"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240" w:line="331.2" w:lineRule="auto"/>
              <w:rPr>
                <w:color w:val="333333"/>
                <w:sz w:val="21"/>
                <w:szCs w:val="21"/>
              </w:rPr>
            </w:pPr>
            <w:r w:rsidDel="00000000" w:rsidR="00000000" w:rsidRPr="00000000">
              <w:rPr>
                <w:color w:val="333333"/>
                <w:sz w:val="21"/>
                <w:szCs w:val="21"/>
                <w:rtl w:val="0"/>
              </w:rPr>
              <w:t xml:space="preserve">Sai ở 2 điểm:</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240" w:line="331.2" w:lineRule="auto"/>
              <w:rPr>
                <w:color w:val="333333"/>
                <w:sz w:val="21"/>
                <w:szCs w:val="21"/>
              </w:rPr>
            </w:pPr>
            <w:r w:rsidDel="00000000" w:rsidR="00000000" w:rsidRPr="00000000">
              <w:rPr>
                <w:color w:val="333333"/>
                <w:sz w:val="21"/>
                <w:szCs w:val="21"/>
                <w:rtl w:val="0"/>
              </w:rPr>
              <w:t xml:space="preserve">1. Chỉ được trình diễn các PBI đã Done (PBI-01, PBI-02, PBI-03). Báo cáo rõ PBI-04 và PBI-05 chưa Done và lý do chưa đạt DoD, không trình diễn như sản phẩm hoàn thành</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before="240" w:line="331.2" w:lineRule="auto"/>
              <w:rPr>
                <w:color w:val="333333"/>
                <w:sz w:val="21"/>
                <w:szCs w:val="21"/>
              </w:rPr>
            </w:pPr>
            <w:r w:rsidDel="00000000" w:rsidR="00000000" w:rsidRPr="00000000">
              <w:rPr>
                <w:color w:val="333333"/>
                <w:sz w:val="21"/>
                <w:szCs w:val="21"/>
                <w:rtl w:val="0"/>
              </w:rPr>
              <w:t xml:space="preserve">2. Đại diện Developers nên là người trực tiếp demo sản phẩm Increment thay vì PO</w:t>
            </w:r>
          </w:p>
        </w:tc>
      </w:tr>
      <w:tr>
        <w:trPr>
          <w:cantSplit w:val="0"/>
          <w:trHeight w:val="870" w:hRule="atLeast"/>
          <w:tblHeader w:val="0"/>
        </w:trPr>
        <w:tc>
          <w:tcPr>
            <w:tcBorders>
              <w:top w:color="d3d3d3" w:space="0" w:sz="6" w:val="single"/>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20–32'</w:t>
            </w:r>
          </w:p>
        </w:tc>
        <w:tc>
          <w:tcPr>
            <w:tcBorders>
              <w:top w:color="d3d3d3" w:space="0" w:sz="6" w:val="single"/>
              <w:left w:color="d3d3d3" w:space="0" w:sz="6" w:val="single"/>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Từng Developer lần lượt báo cáo việc cá nhân mình đã làm.</w:t>
            </w:r>
          </w:p>
        </w:tc>
        <w:tc>
          <w:tcPr>
            <w:tcBorders>
              <w:top w:color="d3d3d3" w:space="0" w:sz="6" w:val="single"/>
              <w:left w:color="d3d3d3" w:space="0" w:sz="6" w:val="single"/>
              <w:bottom w:color="d3d3d3" w:space="0" w:sz="6"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before="240" w:line="331.2" w:lineRule="auto"/>
              <w:rPr>
                <w:color w:val="333333"/>
                <w:sz w:val="21"/>
                <w:szCs w:val="21"/>
              </w:rPr>
            </w:pPr>
            <w:r w:rsidDel="00000000" w:rsidR="00000000" w:rsidRPr="00000000">
              <w:rPr>
                <w:color w:val="333333"/>
                <w:sz w:val="21"/>
                <w:szCs w:val="21"/>
                <w:rtl w:val="0"/>
              </w:rPr>
              <w:t xml:space="preserve">Sai bản chất buổi Review:</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before="240" w:line="331.2" w:lineRule="auto"/>
              <w:rPr>
                <w:color w:val="333333"/>
                <w:sz w:val="21"/>
                <w:szCs w:val="21"/>
              </w:rPr>
            </w:pPr>
            <w:r w:rsidDel="00000000" w:rsidR="00000000" w:rsidRPr="00000000">
              <w:rPr>
                <w:color w:val="333333"/>
                <w:sz w:val="21"/>
                <w:szCs w:val="21"/>
                <w:rtl w:val="0"/>
              </w:rPr>
              <w:t xml:space="preserve">Sprint Review là buổi thảo luận về sản phẩm, không phải buổi báo cáo công việc cá nhân</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before="240" w:line="331.2" w:lineRule="auto"/>
              <w:rPr>
                <w:color w:val="333333"/>
                <w:sz w:val="21"/>
                <w:szCs w:val="21"/>
              </w:rPr>
            </w:pPr>
            <w:r w:rsidDel="00000000" w:rsidR="00000000" w:rsidRPr="00000000">
              <w:rPr>
                <w:color w:val="333333"/>
                <w:sz w:val="21"/>
                <w:szCs w:val="21"/>
                <w:rtl w:val="0"/>
              </w:rPr>
              <w:t xml:space="preserve">Sửa thành: Dành thời gian này cho Stakeholders trực tiếp dùng thử/thảo luận v</w:t>
            </w:r>
            <w:r w:rsidDel="00000000" w:rsidR="00000000" w:rsidRPr="00000000">
              <w:rPr>
                <w:color w:val="333333"/>
                <w:sz w:val="21"/>
                <w:szCs w:val="21"/>
                <w:rtl w:val="0"/>
              </w:rPr>
              <w:t xml:space="preserve">ề Increment, đặt câu hỏi và đưa ra phản hồi/góp ý thực tế</w:t>
            </w:r>
          </w:p>
        </w:tc>
      </w:tr>
      <w:tr>
        <w:trPr>
          <w:cantSplit w:val="0"/>
          <w:trHeight w:val="870" w:hRule="atLeast"/>
          <w:tblHeader w:val="0"/>
        </w:trPr>
        <w:tc>
          <w:tcPr>
            <w:tcBorders>
              <w:top w:color="d3d3d3" w:space="0" w:sz="6" w:val="single"/>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32–35'</w:t>
            </w:r>
          </w:p>
        </w:tc>
        <w:tc>
          <w:tcPr>
            <w:tcBorders>
              <w:top w:color="d3d3d3" w:space="0" w:sz="6" w:val="single"/>
              <w:left w:color="d3d3d3" w:space="0" w:sz="6" w:val="single"/>
              <w:bottom w:color="d3d3d3" w:space="0" w:sz="6" w:val="single"/>
              <w:right w:color="d3d3d3" w:space="0" w:sz="6"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Stakeholders được nói trong 3 phút cuối; Scrum Master chốt góp ý nào sẽ làm ở Sprint sau.</w:t>
            </w:r>
          </w:p>
        </w:tc>
        <w:tc>
          <w:tcPr>
            <w:tcBorders>
              <w:top w:color="d3d3d3" w:space="0" w:sz="6" w:val="single"/>
              <w:left w:color="d3d3d3" w:space="0" w:sz="6" w:val="single"/>
              <w:bottom w:color="d3d3d3" w:space="0" w:sz="6"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before="240" w:line="331.2" w:lineRule="auto"/>
              <w:rPr>
                <w:color w:val="333333"/>
                <w:sz w:val="21"/>
                <w:szCs w:val="21"/>
              </w:rPr>
            </w:pPr>
            <w:r w:rsidDel="00000000" w:rsidR="00000000" w:rsidRPr="00000000">
              <w:rPr>
                <w:color w:val="333333"/>
                <w:sz w:val="21"/>
                <w:szCs w:val="21"/>
                <w:rtl w:val="0"/>
              </w:rPr>
              <w:t xml:space="preserve">Sai vai trò và quy trình:</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before="240" w:line="331.2" w:lineRule="auto"/>
              <w:rPr>
                <w:color w:val="333333"/>
                <w:sz w:val="21"/>
                <w:szCs w:val="21"/>
              </w:rPr>
            </w:pPr>
            <w:r w:rsidDel="00000000" w:rsidR="00000000" w:rsidRPr="00000000">
              <w:rPr>
                <w:color w:val="333333"/>
                <w:sz w:val="21"/>
                <w:szCs w:val="21"/>
                <w:rtl w:val="0"/>
              </w:rPr>
              <w:t xml:space="preserve">1. Stakeholders cần được tham gia ý kiến xuyên suốt buổi họp chứ không chỉ 3 phút cuối</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240" w:line="331.2" w:lineRule="auto"/>
              <w:rPr>
                <w:color w:val="333333"/>
                <w:sz w:val="21"/>
                <w:szCs w:val="21"/>
              </w:rPr>
            </w:pPr>
            <w:r w:rsidDel="00000000" w:rsidR="00000000" w:rsidRPr="00000000">
              <w:rPr>
                <w:color w:val="333333"/>
                <w:sz w:val="21"/>
                <w:szCs w:val="21"/>
                <w:rtl w:val="0"/>
              </w:rPr>
              <w:t xml:space="preserve">2. Product Owner (không phải Scrum Master) mới là người quyết định và làm rõ nội dung đưa vào Product Backlog</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before="240" w:line="331.2" w:lineRule="auto"/>
              <w:rPr>
                <w:color w:val="333333"/>
                <w:sz w:val="21"/>
                <w:szCs w:val="21"/>
              </w:rPr>
            </w:pPr>
            <w:r w:rsidDel="00000000" w:rsidR="00000000" w:rsidRPr="00000000">
              <w:rPr>
                <w:color w:val="333333"/>
                <w:sz w:val="21"/>
                <w:szCs w:val="21"/>
                <w:rtl w:val="0"/>
              </w:rPr>
              <w:t xml:space="preserve">3. Không hứa chắc chắn "sẽ làm ở Sprint sau" ngay tại buổi Review</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before="240" w:line="331.2" w:lineRule="auto"/>
              <w:rPr>
                <w:color w:val="333333"/>
                <w:sz w:val="21"/>
                <w:szCs w:val="21"/>
              </w:rPr>
            </w:pPr>
            <w:r w:rsidDel="00000000" w:rsidR="00000000" w:rsidRPr="00000000">
              <w:rPr>
                <w:color w:val="333333"/>
                <w:sz w:val="21"/>
                <w:szCs w:val="21"/>
                <w:rtl w:val="0"/>
              </w:rPr>
              <w:t xml:space="preserve">Sửa thành: </w:t>
            </w:r>
            <w:r w:rsidDel="00000000" w:rsidR="00000000" w:rsidRPr="00000000">
              <w:rPr>
                <w:color w:val="333333"/>
                <w:sz w:val="21"/>
                <w:szCs w:val="21"/>
                <w:rtl w:val="0"/>
              </w:rPr>
              <w:t xml:space="preserve">PO ghi nhận feedback, trao đổi với Stakeholders về các bước tiếp theo của sản phẩm và cảm ơn các bên tham dự</w:t>
            </w:r>
          </w:p>
        </w:tc>
      </w:tr>
    </w:tbl>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Nhiệm vụ 3 - Ghi nhận Feedback</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Buổi Review có 3 góp ý. FB-01 đã điền làm mẫu. Bạn điền cách xử lý FB-02 và FB-03: ai làm gì tiếp theo.</w:t>
      </w:r>
    </w:p>
    <w:tbl>
      <w:tblPr>
        <w:tblStyle w:val="Table3"/>
        <w:tblW w:w="10485.0" w:type="dxa"/>
        <w:jc w:val="left"/>
        <w:tblInd w:w="-6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745"/>
        <w:gridCol w:w="6765"/>
        <w:tblGridChange w:id="0">
          <w:tblGrid>
            <w:gridCol w:w="975"/>
            <w:gridCol w:w="2745"/>
            <w:gridCol w:w="6765"/>
          </w:tblGrid>
        </w:tblGridChange>
      </w:tblGrid>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Mã</w:t>
            </w:r>
          </w:p>
        </w:tc>
        <w:tc>
          <w:tcPr>
            <w:tcBorders>
              <w:top w:color="d3d3d3" w:space="0" w:sz="6" w:val="single"/>
              <w:left w:color="d3d3d3" w:space="0" w:sz="6" w:val="single"/>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Góp ý</w:t>
            </w:r>
          </w:p>
        </w:tc>
        <w:tc>
          <w:tcPr>
            <w:tcBorders>
              <w:top w:color="d3d3d3" w:space="0" w:sz="6" w:val="single"/>
              <w:left w:color="d3d3d3" w:space="0" w:sz="6" w:val="single"/>
              <w:bottom w:color="d3d3d3" w:space="0" w:sz="6"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Cách xử lý</w:t>
            </w:r>
          </w:p>
        </w:tc>
      </w:tr>
      <w:tr>
        <w:trPr>
          <w:cantSplit w:val="0"/>
          <w:trHeight w:val="870" w:hRule="atLeast"/>
          <w:tblHeader w:val="0"/>
        </w:trPr>
        <w:tc>
          <w:tcPr>
            <w:tcBorders>
              <w:top w:color="d3d3d3" w:space="0" w:sz="6" w:val="single"/>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FB-01</w:t>
            </w:r>
          </w:p>
        </w:tc>
        <w:tc>
          <w:tcPr>
            <w:tcBorders>
              <w:top w:color="d3d3d3" w:space="0" w:sz="6" w:val="single"/>
              <w:left w:color="d3d3d3" w:space="0" w:sz="6" w:val="single"/>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Anh Phúc: nên có nút hướng dẫn gọi ngân hàng khi người dùng báo đã chuyển tiền.</w:t>
            </w:r>
          </w:p>
        </w:tc>
        <w:tc>
          <w:tcPr>
            <w:tcBorders>
              <w:top w:color="d3d3d3" w:space="0" w:sz="6" w:val="single"/>
              <w:left w:color="d3d3d3" w:space="0" w:sz="6" w:val="single"/>
              <w:bottom w:color="d3d3d3" w:space="0" w:sz="6"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Ghi vào Product Backlog để Product Owner xem xét cùng PBI-05; chưa hứa làm ngay.</w:t>
            </w:r>
          </w:p>
        </w:tc>
      </w:tr>
      <w:tr>
        <w:trPr>
          <w:cantSplit w:val="0"/>
          <w:trHeight w:val="870" w:hRule="atLeast"/>
          <w:tblHeader w:val="0"/>
        </w:trPr>
        <w:tc>
          <w:tcPr>
            <w:tcBorders>
              <w:top w:color="d3d3d3" w:space="0" w:sz="6" w:val="single"/>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FB-02</w:t>
            </w:r>
          </w:p>
        </w:tc>
        <w:tc>
          <w:tcPr>
            <w:tcBorders>
              <w:top w:color="d3d3d3" w:space="0" w:sz="6" w:val="single"/>
              <w:left w:color="d3d3d3" w:space="0" w:sz="6" w:val="single"/>
              <w:bottom w:color="d3d3d3" w:space="0" w:sz="6" w:val="single"/>
              <w:right w:color="d3d3d3" w:space="0" w:sz="6"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Chị Vy: muốn thêm chức năng chia sẻ cảnh báo cho người thân. Việc này nằm ngoài Sprint Goal.</w:t>
            </w:r>
          </w:p>
        </w:tc>
        <w:tc>
          <w:tcPr>
            <w:tcBorders>
              <w:top w:color="d3d3d3" w:space="0" w:sz="6" w:val="single"/>
              <w:left w:color="d3d3d3" w:space="0" w:sz="6" w:val="single"/>
              <w:bottom w:color="d3d3d3" w:space="0" w:sz="6"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Product Owner ghi nhận ý tưởng tính năng chia sẻ này vào Product Backlog, làm rõ với chị Vy rằng đây là tính năng mới nằm ngoài mục tiêu hiện tại. PO sẽ sắp xếp thứ tự ưu tiên (prioritize) tính năng này dựa trên giá trị mang lại cho người dùng trong các Sprint tương lai mà không hứa thực hiện ngay </w:t>
            </w:r>
          </w:p>
        </w:tc>
      </w:tr>
      <w:tr>
        <w:trPr>
          <w:cantSplit w:val="0"/>
          <w:trHeight w:val="870" w:hRule="atLeast"/>
          <w:tblHeader w:val="0"/>
        </w:trPr>
        <w:tc>
          <w:tcPr>
            <w:tcBorders>
              <w:top w:color="d3d3d3" w:space="0" w:sz="6" w:val="single"/>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FB-03</w:t>
            </w:r>
          </w:p>
        </w:tc>
        <w:tc>
          <w:tcPr>
            <w:tcBorders>
              <w:top w:color="d3d3d3" w:space="0" w:sz="6" w:val="single"/>
              <w:left w:color="d3d3d3" w:space="0" w:sz="6" w:val="single"/>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Cô Mai: dán đường link rất dài thì nút "Kiểm tra" bị đẩy ra ngoài màn hình điện thoại (PBI-02).</w:t>
            </w:r>
          </w:p>
        </w:tc>
        <w:tc>
          <w:tcPr>
            <w:tcBorders>
              <w:top w:color="d3d3d3" w:space="0" w:sz="6" w:val="single"/>
              <w:left w:color="d3d3d3" w:space="0" w:sz="6" w:val="single"/>
              <w:bottom w:color="d3d3d3" w:space="0" w:sz="6"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Ghi nhận đây là lỗi hiển thị UI/UX của PBI-02 trên giao diện di động. Developers ghi chép lại phản hồi; Product Owner bổ sung vào Product Backlog dưới dạng công việc sửa lỗi giao diện/tối ưu trải nghiệm di động để nhóm Developers xử lý trong Sprint tiếp theo </w:t>
            </w:r>
          </w:p>
        </w:tc>
      </w:tr>
    </w:tbl>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