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Nhập số nguyên dương x bất kỳ. Viết chương trình tính giai thừa của x.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Bài 2: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Viết chương trình in ra 15 số chia hết cho 3 đầu tiên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Bài 3: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Viết chương trình tính kết quả biểu thức S= 1+1/2+1/3+...+1/n (làm tròn 5 chữ số thập phân)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B4: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Viết chương trình cho phép nhập vào số n, in ra các số nguyên từ 1-n.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