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FCF" w:rsidRDefault="00ED72D7" w:rsidP="00620FCF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1288299</wp:posOffset>
            </wp:positionH>
            <wp:positionV relativeFrom="paragraph">
              <wp:posOffset>1267517</wp:posOffset>
            </wp:positionV>
            <wp:extent cx="2673350" cy="930910"/>
            <wp:effectExtent l="0" t="0" r="0" b="2540"/>
            <wp:wrapTopAndBottom/>
            <wp:docPr id="1" name="图片 1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2061729</wp:posOffset>
            </wp:positionH>
            <wp:positionV relativeFrom="paragraph">
              <wp:posOffset>133119</wp:posOffset>
            </wp:positionV>
            <wp:extent cx="1104265" cy="1104265"/>
            <wp:effectExtent l="0" t="0" r="635" b="635"/>
            <wp:wrapTopAndBottom/>
            <wp:docPr id="2" name="图片 2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1CEA" w:rsidRDefault="00E41CEA" w:rsidP="00E41CEA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电工电子实验报告</w:t>
      </w:r>
    </w:p>
    <w:p w:rsidR="00740B8D" w:rsidRPr="00E41CEA" w:rsidRDefault="00740B8D" w:rsidP="00043569"/>
    <w:p w:rsidR="00991CB7" w:rsidRPr="00620FCF" w:rsidRDefault="00740B8D" w:rsidP="00D25E9E">
      <w:pPr>
        <w:ind w:firstLineChars="300" w:firstLine="960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课程名称：</w:t>
      </w:r>
      <w:r w:rsidR="0025435E" w:rsidRPr="0025435E">
        <w:rPr>
          <w:rFonts w:hint="eastAsia"/>
          <w:sz w:val="32"/>
          <w:szCs w:val="32"/>
        </w:rPr>
        <w:t>电工电子基础实验</w:t>
      </w:r>
      <w:r w:rsidR="0025435E" w:rsidRPr="0025435E">
        <w:rPr>
          <w:sz w:val="32"/>
          <w:szCs w:val="32"/>
        </w:rPr>
        <w:t>B</w:t>
      </w:r>
    </w:p>
    <w:p w:rsidR="00D65149" w:rsidRDefault="00740B8D" w:rsidP="00D65149">
      <w:pPr>
        <w:ind w:firstLineChars="300" w:firstLine="960"/>
        <w:jc w:val="left"/>
        <w:rPr>
          <w:sz w:val="32"/>
          <w:szCs w:val="32"/>
        </w:rPr>
      </w:pPr>
      <w:r w:rsidRPr="00620FCF">
        <w:rPr>
          <w:rFonts w:hint="eastAsia"/>
          <w:sz w:val="32"/>
          <w:szCs w:val="32"/>
        </w:rPr>
        <w:t>实验名称：</w:t>
      </w:r>
      <w:r w:rsidR="00D65149" w:rsidRPr="00D65149">
        <w:rPr>
          <w:rFonts w:hint="eastAsia"/>
          <w:sz w:val="32"/>
          <w:szCs w:val="32"/>
        </w:rPr>
        <w:t>周期信号的频谱分析</w:t>
      </w:r>
    </w:p>
    <w:p w:rsidR="00D65149" w:rsidRPr="00D65149" w:rsidRDefault="00D65149" w:rsidP="00D65149">
      <w:pPr>
        <w:ind w:firstLineChars="300" w:firstLine="960"/>
        <w:jc w:val="left"/>
        <w:rPr>
          <w:sz w:val="32"/>
          <w:szCs w:val="32"/>
        </w:rPr>
      </w:pPr>
    </w:p>
    <w:p w:rsidR="00620FCF" w:rsidRPr="00620FCF" w:rsidRDefault="00620FCF" w:rsidP="00ED72D7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>学 院：</w:t>
      </w:r>
      <w:r w:rsidR="00F46046">
        <w:rPr>
          <w:rFonts w:hint="eastAsia"/>
          <w:sz w:val="28"/>
          <w:szCs w:val="28"/>
        </w:rPr>
        <w:t>计算机学院</w:t>
      </w:r>
    </w:p>
    <w:p w:rsidR="00740B8D" w:rsidRPr="00620FCF" w:rsidRDefault="00740B8D" w:rsidP="00ED72D7">
      <w:pPr>
        <w:ind w:leftChars="742" w:left="1558"/>
        <w:jc w:val="left"/>
        <w:rPr>
          <w:sz w:val="28"/>
          <w:szCs w:val="28"/>
          <w:u w:val="single"/>
        </w:rPr>
      </w:pPr>
      <w:bookmarkStart w:id="0" w:name="_GoBack"/>
      <w:bookmarkEnd w:id="0"/>
      <w:r w:rsidRPr="00620FCF">
        <w:rPr>
          <w:rFonts w:hint="eastAsia"/>
          <w:sz w:val="28"/>
          <w:szCs w:val="28"/>
        </w:rPr>
        <w:t>学期：</w:t>
      </w:r>
      <w:r w:rsidR="004D6EBA">
        <w:rPr>
          <w:rFonts w:hint="eastAsia"/>
          <w:sz w:val="28"/>
          <w:szCs w:val="28"/>
        </w:rPr>
        <w:t>2020-</w:t>
      </w:r>
      <w:r w:rsidR="00F46046">
        <w:rPr>
          <w:rFonts w:hint="eastAsia"/>
          <w:sz w:val="28"/>
          <w:szCs w:val="28"/>
        </w:rPr>
        <w:t>2021</w:t>
      </w:r>
      <w:r w:rsidRPr="00620FCF">
        <w:rPr>
          <w:rFonts w:hint="eastAsia"/>
          <w:sz w:val="28"/>
          <w:szCs w:val="28"/>
        </w:rPr>
        <w:t>学年第</w:t>
      </w:r>
      <w:r w:rsidR="004D6EBA">
        <w:rPr>
          <w:rFonts w:hint="eastAsia"/>
          <w:sz w:val="28"/>
          <w:szCs w:val="28"/>
        </w:rPr>
        <w:t>二</w:t>
      </w:r>
      <w:r w:rsidRPr="00620FCF">
        <w:rPr>
          <w:rFonts w:hint="eastAsia"/>
          <w:sz w:val="28"/>
          <w:szCs w:val="28"/>
        </w:rPr>
        <w:t>学期</w:t>
      </w:r>
    </w:p>
    <w:p w:rsidR="00620FCF" w:rsidRDefault="00620FCF">
      <w:pPr>
        <w:rPr>
          <w:u w:val="single"/>
        </w:rPr>
      </w:pPr>
    </w:p>
    <w:p w:rsidR="00620FCF" w:rsidRDefault="00620FCF">
      <w:pPr>
        <w:rPr>
          <w:u w:val="single"/>
        </w:rPr>
      </w:pPr>
    </w:p>
    <w:p w:rsidR="00620FCF" w:rsidRDefault="00620FCF">
      <w:pPr>
        <w:rPr>
          <w:u w:val="single"/>
        </w:rPr>
      </w:pPr>
    </w:p>
    <w:p w:rsidR="00620FCF" w:rsidRPr="00CB7E41" w:rsidRDefault="00620FCF" w:rsidP="00620FCF">
      <w:pPr>
        <w:jc w:val="center"/>
        <w:rPr>
          <w:sz w:val="28"/>
          <w:szCs w:val="28"/>
        </w:rPr>
      </w:pPr>
      <w:r w:rsidRPr="00CB7E41">
        <w:rPr>
          <w:rFonts w:hint="eastAsia"/>
          <w:sz w:val="28"/>
          <w:szCs w:val="28"/>
        </w:rPr>
        <w:t>电工电子实验教学中心</w:t>
      </w:r>
    </w:p>
    <w:p w:rsidR="00CB046D" w:rsidRPr="005D2A3D" w:rsidRDefault="00CB046D" w:rsidP="00CB046D">
      <w:pPr>
        <w:jc w:val="center"/>
        <w:rPr>
          <w:b/>
          <w:bCs/>
          <w:sz w:val="30"/>
          <w:szCs w:val="30"/>
        </w:rPr>
      </w:pPr>
      <w:r w:rsidRPr="005D2A3D">
        <w:rPr>
          <w:rFonts w:hint="eastAsia"/>
          <w:b/>
          <w:bCs/>
          <w:sz w:val="30"/>
          <w:szCs w:val="30"/>
        </w:rPr>
        <w:t>实验</w:t>
      </w:r>
      <w:r w:rsidRPr="005D2A3D">
        <w:rPr>
          <w:b/>
          <w:bCs/>
          <w:sz w:val="30"/>
          <w:szCs w:val="30"/>
        </w:rPr>
        <w:t>名称</w:t>
      </w:r>
    </w:p>
    <w:p w:rsidR="00027F52" w:rsidRDefault="00027F52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实验目的</w:t>
      </w:r>
    </w:p>
    <w:p w:rsidR="00473E9D" w:rsidRPr="00473E9D" w:rsidRDefault="00473E9D" w:rsidP="00473E9D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473E9D">
        <w:rPr>
          <w:rFonts w:ascii="宋体" w:eastAsia="宋体" w:hAnsi="宋体"/>
          <w:szCs w:val="21"/>
        </w:rPr>
        <w:t>1、了解和掌握周期信号频谱分析的基本概念。</w:t>
      </w:r>
    </w:p>
    <w:p w:rsidR="00473E9D" w:rsidRPr="00473E9D" w:rsidRDefault="00473E9D" w:rsidP="00473E9D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473E9D">
        <w:rPr>
          <w:rFonts w:ascii="宋体" w:eastAsia="宋体" w:hAnsi="宋体"/>
          <w:szCs w:val="21"/>
        </w:rPr>
        <w:t>2、掌握用软件进行频谱分析的基本方法</w:t>
      </w:r>
    </w:p>
    <w:p w:rsidR="00473E9D" w:rsidRPr="00473E9D" w:rsidRDefault="00473E9D" w:rsidP="00473E9D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473E9D">
        <w:rPr>
          <w:rFonts w:ascii="宋体" w:eastAsia="宋体" w:hAnsi="宋体"/>
          <w:szCs w:val="21"/>
        </w:rPr>
        <w:t>3、加深理解周期信号时域参数变化对</w:t>
      </w:r>
      <w:proofErr w:type="gramStart"/>
      <w:r w:rsidRPr="00473E9D">
        <w:rPr>
          <w:rFonts w:ascii="宋体" w:eastAsia="宋体" w:hAnsi="宋体"/>
          <w:szCs w:val="21"/>
        </w:rPr>
        <w:t>其频波分量</w:t>
      </w:r>
      <w:proofErr w:type="gramEnd"/>
      <w:r w:rsidRPr="00473E9D">
        <w:rPr>
          <w:rFonts w:ascii="宋体" w:eastAsia="宋体" w:hAnsi="宋体"/>
          <w:szCs w:val="21"/>
        </w:rPr>
        <w:t>的影响及其变化趋势。</w:t>
      </w:r>
    </w:p>
    <w:p w:rsidR="00027F52" w:rsidRDefault="00EA49E2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仪器设备及</w:t>
      </w:r>
      <w:r w:rsidR="005D2A3D">
        <w:rPr>
          <w:rFonts w:hint="eastAsia"/>
          <w:sz w:val="28"/>
          <w:szCs w:val="28"/>
        </w:rPr>
        <w:t>软件</w:t>
      </w:r>
    </w:p>
    <w:p w:rsidR="00473E9D" w:rsidRPr="00473E9D" w:rsidRDefault="00473E9D" w:rsidP="00473E9D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473E9D">
        <w:rPr>
          <w:rFonts w:ascii="宋体" w:eastAsia="宋体" w:hAnsi="宋体" w:hint="eastAsia"/>
          <w:szCs w:val="21"/>
        </w:rPr>
        <w:t>硬件：笔记本电脑</w:t>
      </w:r>
    </w:p>
    <w:p w:rsidR="00473E9D" w:rsidRPr="00473E9D" w:rsidRDefault="00473E9D" w:rsidP="00480809">
      <w:pPr>
        <w:ind w:firstLineChars="500" w:firstLine="1050"/>
        <w:jc w:val="left"/>
        <w:rPr>
          <w:rFonts w:ascii="宋体" w:eastAsia="宋体" w:hAnsi="宋体"/>
          <w:szCs w:val="21"/>
        </w:rPr>
      </w:pPr>
      <w:r w:rsidRPr="00473E9D">
        <w:rPr>
          <w:rFonts w:ascii="宋体" w:eastAsia="宋体" w:hAnsi="宋体" w:hint="eastAsia"/>
          <w:szCs w:val="21"/>
        </w:rPr>
        <w:t xml:space="preserve"> 软件：</w:t>
      </w:r>
      <w:r w:rsidRPr="00473E9D">
        <w:rPr>
          <w:rFonts w:ascii="宋体" w:eastAsia="宋体" w:hAnsi="宋体"/>
          <w:szCs w:val="21"/>
        </w:rPr>
        <w:t>NI Multisim 14</w:t>
      </w:r>
    </w:p>
    <w:p w:rsidR="00473E9D" w:rsidRDefault="00473E9D" w:rsidP="00473E9D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17526" w:rsidRDefault="00B84D2C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实验原理（或</w:t>
      </w:r>
      <w:r w:rsidR="00AB2677">
        <w:rPr>
          <w:rFonts w:hint="eastAsia"/>
          <w:sz w:val="28"/>
          <w:szCs w:val="28"/>
        </w:rPr>
        <w:t>设计过程</w:t>
      </w:r>
      <w:r>
        <w:rPr>
          <w:rFonts w:hint="eastAsia"/>
          <w:sz w:val="28"/>
          <w:szCs w:val="28"/>
        </w:rPr>
        <w:t>）</w:t>
      </w:r>
    </w:p>
    <w:p w:rsidR="00473E9D" w:rsidRPr="00473E9D" w:rsidRDefault="00D56355" w:rsidP="00473E9D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</w:t>
      </w:r>
      <w:r w:rsidR="00473E9D" w:rsidRPr="00473E9D">
        <w:rPr>
          <w:rFonts w:ascii="宋体" w:eastAsia="宋体" w:hAnsi="宋体" w:hint="eastAsia"/>
          <w:szCs w:val="21"/>
        </w:rPr>
        <w:t>一个非正弦周期信号，运用傅里叶级数总可以分解为直流分量与许多正弦分量之线性叠加，这些正弦分量的频率必定是基数频率的整数</w:t>
      </w:r>
      <w:r w:rsidR="00473E9D" w:rsidRPr="00473E9D">
        <w:rPr>
          <w:rFonts w:ascii="宋体" w:eastAsia="宋体" w:hAnsi="宋体"/>
          <w:szCs w:val="21"/>
        </w:rPr>
        <w:t>(n)</w:t>
      </w:r>
      <w:proofErr w:type="gramStart"/>
      <w:r w:rsidR="00473E9D" w:rsidRPr="00473E9D">
        <w:rPr>
          <w:rFonts w:ascii="宋体" w:eastAsia="宋体" w:hAnsi="宋体"/>
          <w:szCs w:val="21"/>
        </w:rPr>
        <w:t>倍</w:t>
      </w:r>
      <w:proofErr w:type="gramEnd"/>
      <w:r w:rsidR="00473E9D" w:rsidRPr="00473E9D">
        <w:rPr>
          <w:rFonts w:ascii="宋体" w:eastAsia="宋体" w:hAnsi="宋体"/>
          <w:szCs w:val="21"/>
        </w:rPr>
        <w:t>，称之为谐波分量。各谐波分量的振幅和相位不尽相同，取决于原周期信号的波形。周期信号的频谱分为幅度谱/相位谱和功率谱三种，分别是信号各频率分量的振幅/初相和功率按频率由低到高排列的谱线图。</w:t>
      </w:r>
    </w:p>
    <w:p w:rsidR="00473E9D" w:rsidRDefault="00473E9D" w:rsidP="00473E9D">
      <w:pPr>
        <w:jc w:val="left"/>
        <w:rPr>
          <w:rFonts w:ascii="宋体" w:eastAsia="宋体" w:hAnsi="宋体"/>
          <w:szCs w:val="21"/>
        </w:rPr>
      </w:pPr>
    </w:p>
    <w:p w:rsidR="00473E9D" w:rsidRPr="00473E9D" w:rsidRDefault="00473E9D" w:rsidP="00473E9D">
      <w:pPr>
        <w:jc w:val="left"/>
        <w:rPr>
          <w:rFonts w:ascii="宋体" w:eastAsia="宋体" w:hAnsi="宋体"/>
          <w:szCs w:val="21"/>
        </w:rPr>
      </w:pPr>
      <w:r w:rsidRPr="00473E9D">
        <w:rPr>
          <w:rFonts w:ascii="宋体" w:eastAsia="宋体" w:hAnsi="宋体" w:hint="eastAsia"/>
          <w:szCs w:val="21"/>
        </w:rPr>
        <w:t>周期信号为</w:t>
      </w:r>
      <w:r w:rsidRPr="00473E9D">
        <w:rPr>
          <w:rFonts w:ascii="宋体" w:eastAsia="宋体" w:hAnsi="宋体"/>
          <w:szCs w:val="21"/>
        </w:rPr>
        <w:t>f(t),展开为三角形式的傅里叶级数</w:t>
      </w:r>
    </w:p>
    <w:p w:rsidR="00473E9D" w:rsidRPr="00473E9D" w:rsidRDefault="00473E9D" w:rsidP="00473E9D">
      <w:pPr>
        <w:pStyle w:val="a3"/>
        <w:ind w:left="720" w:firstLine="56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167640</wp:posOffset>
            </wp:positionV>
            <wp:extent cx="3562350" cy="2752725"/>
            <wp:effectExtent l="19050" t="0" r="0" b="0"/>
            <wp:wrapSquare wrapText="bothSides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3E9D" w:rsidRPr="00473E9D" w:rsidRDefault="00473E9D" w:rsidP="00473E9D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473E9D" w:rsidRDefault="00473E9D" w:rsidP="00473E9D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473E9D" w:rsidRDefault="00473E9D" w:rsidP="00473E9D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473E9D" w:rsidRDefault="00473E9D" w:rsidP="00473E9D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473E9D" w:rsidRDefault="00473E9D" w:rsidP="00473E9D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473E9D" w:rsidRDefault="00473E9D" w:rsidP="00473E9D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473E9D" w:rsidRDefault="00473E9D" w:rsidP="00473E9D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473E9D" w:rsidRDefault="00473E9D" w:rsidP="00473E9D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C674C" w:rsidRDefault="002C674C" w:rsidP="00473E9D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F46046" w:rsidRPr="00473E9D" w:rsidRDefault="00F46046" w:rsidP="00473E9D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B5B6C" w:rsidRDefault="008A7C21" w:rsidP="009B5B6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638175</wp:posOffset>
            </wp:positionH>
            <wp:positionV relativeFrom="paragraph">
              <wp:posOffset>457200</wp:posOffset>
            </wp:positionV>
            <wp:extent cx="3638550" cy="2581275"/>
            <wp:effectExtent l="19050" t="0" r="0" b="0"/>
            <wp:wrapTight wrapText="bothSides">
              <wp:wrapPolygon edited="0">
                <wp:start x="-113" y="0"/>
                <wp:lineTo x="-113" y="21520"/>
                <wp:lineTo x="21600" y="21520"/>
                <wp:lineTo x="21600" y="0"/>
                <wp:lineTo x="-113" y="0"/>
              </wp:wrapPolygon>
            </wp:wrapTight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7F52" w:rsidRPr="00027F52">
        <w:rPr>
          <w:rFonts w:hint="eastAsia"/>
          <w:sz w:val="28"/>
          <w:szCs w:val="28"/>
        </w:rPr>
        <w:t>实验电路图</w:t>
      </w:r>
    </w:p>
    <w:p w:rsidR="00F46046" w:rsidRDefault="00F46046" w:rsidP="00F46046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F46046" w:rsidRPr="00F46046" w:rsidRDefault="00F46046" w:rsidP="00F46046">
      <w:pPr>
        <w:jc w:val="left"/>
        <w:rPr>
          <w:sz w:val="28"/>
          <w:szCs w:val="28"/>
        </w:rPr>
      </w:pPr>
    </w:p>
    <w:p w:rsidR="00F46046" w:rsidRDefault="00F46046" w:rsidP="00F46046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F46046" w:rsidRDefault="00F46046" w:rsidP="00F46046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F46046" w:rsidRDefault="00F46046" w:rsidP="00F46046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F46046" w:rsidRDefault="00F46046" w:rsidP="00F46046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F46046" w:rsidRPr="00F46046" w:rsidRDefault="00F46046" w:rsidP="00F46046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B5B6C" w:rsidRPr="00F46046" w:rsidRDefault="00F46046" w:rsidP="009B5B6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实验内容</w:t>
      </w:r>
      <w:r w:rsidR="009B5B6C" w:rsidRPr="009B5B6C">
        <w:rPr>
          <w:rFonts w:ascii="宋体" w:eastAsia="宋体" w:hAnsi="宋体" w:hint="eastAsia"/>
          <w:sz w:val="28"/>
          <w:szCs w:val="28"/>
        </w:rPr>
        <w:t>和</w:t>
      </w:r>
      <w:r w:rsidR="009B5B6C" w:rsidRPr="009B5B6C">
        <w:rPr>
          <w:rFonts w:ascii="宋体" w:eastAsia="宋体" w:hAnsi="宋体"/>
          <w:sz w:val="28"/>
          <w:szCs w:val="28"/>
        </w:rPr>
        <w:t>实验结果</w:t>
      </w:r>
    </w:p>
    <w:p w:rsidR="00F46046" w:rsidRPr="00480809" w:rsidRDefault="00F46046" w:rsidP="00480809">
      <w:pPr>
        <w:ind w:firstLineChars="1200" w:firstLine="3360"/>
        <w:jc w:val="left"/>
        <w:rPr>
          <w:sz w:val="28"/>
          <w:szCs w:val="28"/>
        </w:rPr>
      </w:pPr>
      <w:r w:rsidRPr="00480809">
        <w:rPr>
          <w:rFonts w:ascii="宋体" w:eastAsia="宋体" w:hAnsi="宋体" w:hint="eastAsia"/>
          <w:sz w:val="28"/>
          <w:szCs w:val="28"/>
        </w:rPr>
        <w:t xml:space="preserve"> </w:t>
      </w:r>
      <w:r w:rsidRPr="00480809">
        <w:rPr>
          <w:rFonts w:hint="eastAsia"/>
          <w:sz w:val="28"/>
          <w:szCs w:val="28"/>
        </w:rPr>
        <w:t>实验数据记录表</w:t>
      </w:r>
    </w:p>
    <w:tbl>
      <w:tblPr>
        <w:tblW w:w="85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708"/>
        <w:gridCol w:w="708"/>
        <w:gridCol w:w="708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9B5B6C" w:rsidTr="00252DF6">
        <w:trPr>
          <w:trHeight w:val="289"/>
        </w:trPr>
        <w:tc>
          <w:tcPr>
            <w:tcW w:w="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波形占空比</w:t>
            </w:r>
          </w:p>
        </w:tc>
        <w:tc>
          <w:tcPr>
            <w:tcW w:w="68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f/kHz</w:t>
            </w:r>
          </w:p>
        </w:tc>
      </w:tr>
      <w:tr w:rsidR="009B5B6C" w:rsidTr="00252DF6">
        <w:trPr>
          <w:trHeight w:val="289"/>
        </w:trPr>
        <w:tc>
          <w:tcPr>
            <w:tcW w:w="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10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</w:tr>
      <w:tr w:rsidR="009B5B6C" w:rsidTr="00252DF6">
        <w:trPr>
          <w:trHeight w:val="28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矩形波10%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E33505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-4.02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E33505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1.92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E33505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1.83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E33505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1.69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E33505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1.50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E33505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1.27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E33505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1.02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E33505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E33505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0.51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E33505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E33505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0.05</w:t>
            </w:r>
          </w:p>
        </w:tc>
      </w:tr>
      <w:tr w:rsidR="009B5B6C" w:rsidTr="00252DF6">
        <w:trPr>
          <w:trHeight w:val="28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矩形波30%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E335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-2.03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E335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5.11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E33505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3.05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E33505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0.72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E33505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0.89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E33505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1.27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E33505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0.67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E335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0.22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E33505" w:rsidP="00E335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0.74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E33505" w:rsidP="00E335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0.61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E335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0.06 </w:t>
            </w:r>
          </w:p>
        </w:tc>
      </w:tr>
      <w:tr w:rsidR="009B5B6C" w:rsidTr="00252DF6">
        <w:trPr>
          <w:trHeight w:val="28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矩形波50%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B2755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0.00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B2755A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6.37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0.000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B2755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2.12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B2755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0.00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B2755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1.27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B2755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0.00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B2755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0.91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B2755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0.00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B2755A" w:rsidP="00B2755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0.71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B2755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0.00 </w:t>
            </w:r>
          </w:p>
        </w:tc>
      </w:tr>
      <w:tr w:rsidR="009B5B6C" w:rsidTr="00252DF6">
        <w:trPr>
          <w:trHeight w:val="28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正弦波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0.00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5.00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0.0</w:t>
            </w:r>
            <w:r w:rsidR="009B5B6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</w:t>
            </w:r>
            <w:r w:rsidR="009B5B6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0.0</w:t>
            </w:r>
            <w:r w:rsidR="009B5B6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0.0</w:t>
            </w:r>
            <w:r w:rsidR="009B5B6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0.0</w:t>
            </w:r>
            <w:r w:rsidR="009B5B6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032B9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0.00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0.0</w:t>
            </w:r>
            <w:r w:rsidR="009B5B6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</w:t>
            </w:r>
            <w:r w:rsidR="009B5B6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</w:t>
            </w:r>
            <w:r w:rsidR="009B5B6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00 </w:t>
            </w:r>
          </w:p>
        </w:tc>
      </w:tr>
      <w:tr w:rsidR="009B5B6C" w:rsidTr="00252DF6">
        <w:trPr>
          <w:trHeight w:val="28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三角波50%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0.00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032B9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4.05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032B9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0.00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032B9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0.45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032B9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0.00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032B9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0.16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032B9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0.00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032B9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0.08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032B9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0.00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032B9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0.05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032B9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0.00 </w:t>
            </w:r>
          </w:p>
        </w:tc>
      </w:tr>
      <w:tr w:rsidR="009B5B6C" w:rsidTr="00252DF6">
        <w:trPr>
          <w:trHeight w:val="28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三角波70%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0.00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3.90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1.15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0.17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0.18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0.19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0.08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0.03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0.07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0.05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0.0</w:t>
            </w:r>
            <w:r w:rsidR="009B5B6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 </w:t>
            </w:r>
          </w:p>
        </w:tc>
      </w:tr>
      <w:tr w:rsidR="009B5B6C" w:rsidTr="00252DF6">
        <w:trPr>
          <w:trHeight w:val="28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三角波90%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0.00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3.48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1.65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1.01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0.67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0.45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0.30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0.19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0.10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0.04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0.0</w:t>
            </w:r>
            <w:r w:rsidR="009B5B6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 </w:t>
            </w:r>
          </w:p>
        </w:tc>
      </w:tr>
      <w:tr w:rsidR="009B5B6C" w:rsidTr="00252DF6">
        <w:trPr>
          <w:trHeight w:val="28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n=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A1706A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A1706A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A1706A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A1706A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A1706A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A1706A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A1706A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A1706A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A1706A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A1706A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10</w:t>
            </w:r>
          </w:p>
        </w:tc>
      </w:tr>
    </w:tbl>
    <w:p w:rsidR="009B5B6C" w:rsidRPr="009B5B6C" w:rsidRDefault="009B5B6C" w:rsidP="009B5B6C">
      <w:pPr>
        <w:pStyle w:val="a3"/>
        <w:ind w:firstLine="560"/>
        <w:rPr>
          <w:sz w:val="28"/>
          <w:szCs w:val="28"/>
        </w:rPr>
      </w:pPr>
    </w:p>
    <w:p w:rsidR="008A7C21" w:rsidRDefault="008A7C21" w:rsidP="008A7C21">
      <w:pPr>
        <w:pStyle w:val="a3"/>
        <w:ind w:leftChars="343" w:left="720" w:firstLineChars="1050" w:firstLine="2940"/>
        <w:jc w:val="left"/>
        <w:rPr>
          <w:sz w:val="28"/>
          <w:szCs w:val="28"/>
        </w:rPr>
      </w:pPr>
    </w:p>
    <w:p w:rsidR="008A7C21" w:rsidRDefault="008A7C21" w:rsidP="008A7C21">
      <w:pPr>
        <w:pStyle w:val="a3"/>
        <w:ind w:leftChars="343" w:left="720" w:firstLineChars="1050" w:firstLine="2940"/>
        <w:jc w:val="left"/>
        <w:rPr>
          <w:sz w:val="28"/>
          <w:szCs w:val="28"/>
        </w:rPr>
      </w:pPr>
    </w:p>
    <w:p w:rsidR="009B5B6C" w:rsidRDefault="00F46046" w:rsidP="008A7C21">
      <w:pPr>
        <w:pStyle w:val="a3"/>
        <w:ind w:leftChars="343" w:left="720" w:firstLineChars="1050" w:firstLine="2940"/>
        <w:jc w:val="left"/>
        <w:rPr>
          <w:sz w:val="28"/>
          <w:szCs w:val="28"/>
        </w:rPr>
      </w:pPr>
      <w:r>
        <w:rPr>
          <w:sz w:val="28"/>
          <w:szCs w:val="28"/>
        </w:rPr>
        <w:t>实验运行截图</w:t>
      </w:r>
    </w:p>
    <w:p w:rsidR="00F46046" w:rsidRPr="008A7C21" w:rsidRDefault="008A7C21" w:rsidP="008A7C21">
      <w:pPr>
        <w:ind w:left="72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noProof/>
          <w:szCs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270510</wp:posOffset>
            </wp:positionV>
            <wp:extent cx="5457825" cy="1333500"/>
            <wp:effectExtent l="19050" t="0" r="9525" b="0"/>
            <wp:wrapTopAndBottom/>
            <wp:docPr id="7" name="图片 4" descr="C:\Users\aaa\Desktop\大二下\电工\2021\2\juxing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aa\Desktop\大二下\电工\2021\2\juxing1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szCs w:val="21"/>
        </w:rPr>
        <w:t>1.</w:t>
      </w:r>
      <w:r w:rsidR="00F46046" w:rsidRPr="008A7C21">
        <w:rPr>
          <w:rFonts w:ascii="宋体" w:eastAsia="宋体" w:hAnsi="宋体" w:cs="宋体" w:hint="eastAsia"/>
          <w:szCs w:val="21"/>
        </w:rPr>
        <w:t>矩形波10%频谱图</w:t>
      </w:r>
    </w:p>
    <w:p w:rsidR="008A7C21" w:rsidRDefault="00F46046" w:rsidP="008A7C21">
      <w:pPr>
        <w:ind w:left="720"/>
        <w:jc w:val="left"/>
        <w:rPr>
          <w:rFonts w:ascii="宋体" w:eastAsia="宋体" w:hAnsi="宋体" w:cs="宋体"/>
          <w:szCs w:val="21"/>
        </w:rPr>
      </w:pPr>
      <w:r w:rsidRPr="008A7C21">
        <w:rPr>
          <w:rFonts w:ascii="宋体" w:eastAsia="宋体" w:hAnsi="宋体" w:cs="宋体" w:hint="eastAsia"/>
          <w:szCs w:val="21"/>
        </w:rPr>
        <w:t>2.矩形波</w:t>
      </w:r>
      <w:r w:rsidRPr="008A7C21">
        <w:rPr>
          <w:rFonts w:ascii="宋体" w:eastAsia="宋体" w:hAnsi="宋体" w:cs="宋体"/>
          <w:szCs w:val="21"/>
        </w:rPr>
        <w:t>30%频谱图</w:t>
      </w:r>
    </w:p>
    <w:p w:rsidR="008A7C21" w:rsidRPr="008A7C21" w:rsidRDefault="008A7C21" w:rsidP="008A7C21">
      <w:pPr>
        <w:ind w:left="72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noProof/>
          <w:szCs w:val="21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126365</wp:posOffset>
            </wp:positionH>
            <wp:positionV relativeFrom="paragraph">
              <wp:posOffset>110490</wp:posOffset>
            </wp:positionV>
            <wp:extent cx="5502910" cy="1390650"/>
            <wp:effectExtent l="19050" t="0" r="2540" b="0"/>
            <wp:wrapTopAndBottom/>
            <wp:docPr id="8" name="图片 5" descr="C:\Users\aaa\Desktop\大二下\电工\2021\2\juxing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aa\Desktop\大二下\电工\2021\2\juxing3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6046" w:rsidRPr="008A7C21" w:rsidRDefault="008A7C21" w:rsidP="008A7C21">
      <w:pPr>
        <w:ind w:left="72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noProof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245745</wp:posOffset>
            </wp:positionV>
            <wp:extent cx="5502910" cy="1428750"/>
            <wp:effectExtent l="19050" t="0" r="2540" b="0"/>
            <wp:wrapTopAndBottom/>
            <wp:docPr id="10" name="图片 6" descr="C:\Users\aaa\Desktop\大二下\电工\2021\2\juxing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aa\Desktop\大二下\电工\2021\2\juxing5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6046" w:rsidRPr="008A7C21">
        <w:rPr>
          <w:rFonts w:ascii="宋体" w:eastAsia="宋体" w:hAnsi="宋体" w:cs="宋体" w:hint="eastAsia"/>
          <w:szCs w:val="21"/>
        </w:rPr>
        <w:t>3．矩形波50%频谱图</w:t>
      </w:r>
    </w:p>
    <w:p w:rsidR="008A7C21" w:rsidRDefault="008A7C21" w:rsidP="00F46046">
      <w:pPr>
        <w:ind w:firstLineChars="250" w:firstLine="600"/>
        <w:jc w:val="left"/>
        <w:rPr>
          <w:rFonts w:ascii="宋体" w:eastAsia="宋体" w:hAnsi="宋体" w:cs="宋体"/>
          <w:sz w:val="24"/>
          <w:szCs w:val="24"/>
        </w:rPr>
      </w:pPr>
    </w:p>
    <w:p w:rsidR="00F46046" w:rsidRPr="008A7C21" w:rsidRDefault="008A7C21" w:rsidP="008A7C21">
      <w:pPr>
        <w:ind w:left="72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noProof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316230</wp:posOffset>
            </wp:positionV>
            <wp:extent cx="5591175" cy="1438275"/>
            <wp:effectExtent l="19050" t="0" r="9525" b="0"/>
            <wp:wrapTopAndBottom/>
            <wp:docPr id="11" name="图片 7" descr="C:\Users\aaa\Desktop\大二下\电工\2021\2\s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aa\Desktop\大二下\电工\2021\2\sin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6046" w:rsidRPr="008A7C21">
        <w:rPr>
          <w:rFonts w:ascii="宋体" w:eastAsia="宋体" w:hAnsi="宋体" w:cs="宋体" w:hint="eastAsia"/>
          <w:szCs w:val="21"/>
        </w:rPr>
        <w:t xml:space="preserve"> 4. 正弦波频谱图</w:t>
      </w:r>
    </w:p>
    <w:p w:rsidR="008A7C21" w:rsidRDefault="008A7C21" w:rsidP="008A7C21">
      <w:pPr>
        <w:jc w:val="left"/>
        <w:rPr>
          <w:rFonts w:ascii="宋体" w:eastAsia="宋体" w:hAnsi="宋体" w:cs="宋体"/>
          <w:szCs w:val="21"/>
        </w:rPr>
      </w:pPr>
    </w:p>
    <w:p w:rsidR="008A7C21" w:rsidRDefault="00F46046" w:rsidP="008A7C21">
      <w:pPr>
        <w:ind w:left="720"/>
        <w:jc w:val="left"/>
        <w:rPr>
          <w:rFonts w:ascii="宋体" w:eastAsia="宋体" w:hAnsi="宋体" w:cs="宋体"/>
          <w:szCs w:val="21"/>
        </w:rPr>
      </w:pPr>
      <w:r w:rsidRPr="008A7C21">
        <w:rPr>
          <w:rFonts w:ascii="宋体" w:eastAsia="宋体" w:hAnsi="宋体" w:cs="宋体" w:hint="eastAsia"/>
          <w:szCs w:val="21"/>
        </w:rPr>
        <w:t>5. 三角波50%频谱图</w:t>
      </w:r>
    </w:p>
    <w:p w:rsidR="008A7C21" w:rsidRDefault="008A7C21" w:rsidP="008A7C21">
      <w:pPr>
        <w:ind w:left="720"/>
        <w:jc w:val="left"/>
        <w:rPr>
          <w:rFonts w:ascii="宋体" w:eastAsia="宋体" w:hAnsi="宋体" w:cs="宋体"/>
          <w:szCs w:val="21"/>
        </w:rPr>
      </w:pPr>
    </w:p>
    <w:p w:rsidR="008A7C21" w:rsidRDefault="008A7C21" w:rsidP="008A7C21">
      <w:pPr>
        <w:ind w:left="720"/>
        <w:jc w:val="left"/>
        <w:rPr>
          <w:rFonts w:ascii="宋体" w:eastAsia="宋体" w:hAnsi="宋体" w:cs="宋体"/>
          <w:szCs w:val="21"/>
        </w:rPr>
      </w:pPr>
    </w:p>
    <w:p w:rsidR="008A7C21" w:rsidRDefault="008A7C21" w:rsidP="008A7C21">
      <w:pPr>
        <w:ind w:left="720"/>
        <w:jc w:val="left"/>
        <w:rPr>
          <w:rFonts w:ascii="宋体" w:eastAsia="宋体" w:hAnsi="宋体" w:cs="宋体"/>
          <w:szCs w:val="21"/>
        </w:rPr>
      </w:pPr>
    </w:p>
    <w:p w:rsidR="00F46046" w:rsidRPr="008A7C21" w:rsidRDefault="00F46046" w:rsidP="008A7C21">
      <w:pPr>
        <w:ind w:left="720"/>
        <w:jc w:val="left"/>
        <w:rPr>
          <w:rFonts w:ascii="宋体" w:eastAsia="宋体" w:hAnsi="宋体" w:cs="宋体"/>
          <w:szCs w:val="21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57150</wp:posOffset>
            </wp:positionV>
            <wp:extent cx="5417185" cy="1457325"/>
            <wp:effectExtent l="19050" t="0" r="0" b="0"/>
            <wp:wrapTopAndBottom/>
            <wp:docPr id="12" name="图片 8" descr="C:\Users\aaa\Desktop\大二下\电工\2021\2\sanjiao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aa\Desktop\大二下\电工\2021\2\sanjiao5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6046" w:rsidRPr="008A7C21" w:rsidRDefault="00F46046" w:rsidP="008A7C21">
      <w:pPr>
        <w:ind w:left="720"/>
        <w:jc w:val="left"/>
        <w:rPr>
          <w:rFonts w:ascii="宋体" w:eastAsia="宋体" w:hAnsi="宋体" w:cs="宋体"/>
          <w:szCs w:val="21"/>
        </w:rPr>
      </w:pPr>
      <w:r w:rsidRPr="008A7C21">
        <w:rPr>
          <w:rFonts w:ascii="宋体" w:eastAsia="宋体" w:hAnsi="宋体" w:cs="宋体" w:hint="eastAsia"/>
          <w:noProof/>
          <w:szCs w:val="21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432435</wp:posOffset>
            </wp:positionV>
            <wp:extent cx="5410200" cy="1562100"/>
            <wp:effectExtent l="19050" t="0" r="0" b="0"/>
            <wp:wrapTopAndBottom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A7C21">
        <w:rPr>
          <w:rFonts w:ascii="宋体" w:eastAsia="宋体" w:hAnsi="宋体" w:cs="宋体" w:hint="eastAsia"/>
          <w:szCs w:val="21"/>
        </w:rPr>
        <w:t>6. 三角波70%频谱图</w:t>
      </w:r>
    </w:p>
    <w:p w:rsidR="008A7C21" w:rsidRDefault="008A7C21" w:rsidP="008A7C21">
      <w:pPr>
        <w:ind w:left="720"/>
        <w:jc w:val="left"/>
        <w:rPr>
          <w:rFonts w:ascii="宋体" w:eastAsia="宋体" w:hAnsi="宋体" w:cs="宋体"/>
          <w:szCs w:val="21"/>
        </w:rPr>
      </w:pPr>
    </w:p>
    <w:p w:rsidR="00F46046" w:rsidRPr="008A7C21" w:rsidRDefault="00F46046" w:rsidP="008A7C21">
      <w:pPr>
        <w:ind w:left="720"/>
        <w:jc w:val="left"/>
        <w:rPr>
          <w:rFonts w:ascii="宋体" w:eastAsia="宋体" w:hAnsi="宋体" w:cs="宋体"/>
          <w:szCs w:val="21"/>
        </w:rPr>
      </w:pPr>
      <w:r w:rsidRPr="008A7C21">
        <w:rPr>
          <w:rFonts w:ascii="宋体" w:eastAsia="宋体" w:hAnsi="宋体" w:cs="宋体" w:hint="eastAsia"/>
          <w:noProof/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2055495</wp:posOffset>
            </wp:positionV>
            <wp:extent cx="5391150" cy="1409700"/>
            <wp:effectExtent l="19050" t="0" r="0" b="0"/>
            <wp:wrapTopAndBottom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A7C21">
        <w:rPr>
          <w:rFonts w:ascii="宋体" w:eastAsia="宋体" w:hAnsi="宋体" w:cs="宋体" w:hint="eastAsia"/>
          <w:szCs w:val="21"/>
        </w:rPr>
        <w:t>7. 三角波90%频谱图</w:t>
      </w:r>
    </w:p>
    <w:p w:rsidR="00D83A8B" w:rsidRDefault="005D2A3D" w:rsidP="0039568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结果</w:t>
      </w:r>
      <w:r w:rsidR="00027F52" w:rsidRPr="00027F52">
        <w:rPr>
          <w:rFonts w:hint="eastAsia"/>
          <w:sz w:val="28"/>
          <w:szCs w:val="28"/>
        </w:rPr>
        <w:t>分析</w:t>
      </w:r>
    </w:p>
    <w:p w:rsidR="00F46046" w:rsidRPr="00F46046" w:rsidRDefault="00F46046" w:rsidP="00F46046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F46046">
        <w:rPr>
          <w:rFonts w:ascii="宋体" w:eastAsia="宋体" w:hAnsi="宋体" w:hint="eastAsia"/>
          <w:szCs w:val="21"/>
        </w:rPr>
        <w:t xml:space="preserve"> </w:t>
      </w:r>
      <w:r w:rsidRPr="00F46046">
        <w:rPr>
          <w:rFonts w:ascii="宋体" w:eastAsia="宋体" w:hAnsi="宋体"/>
          <w:szCs w:val="21"/>
        </w:rPr>
        <w:t>1、非正弦周期信号的谱线是</w:t>
      </w:r>
      <w:r w:rsidRPr="00F46046">
        <w:rPr>
          <w:rFonts w:ascii="宋体" w:eastAsia="宋体" w:hAnsi="宋体"/>
          <w:b/>
          <w:szCs w:val="21"/>
        </w:rPr>
        <w:t>离散</w:t>
      </w:r>
      <w:r w:rsidRPr="00F46046">
        <w:rPr>
          <w:rFonts w:ascii="宋体" w:eastAsia="宋体" w:hAnsi="宋体"/>
          <w:szCs w:val="21"/>
        </w:rPr>
        <w:t>的，其角频率间隔为</w:t>
      </w:r>
      <w:r w:rsidRPr="00F46046">
        <w:rPr>
          <w:rFonts w:ascii="宋体" w:eastAsia="宋体" w:hAnsi="宋体"/>
          <w:b/>
          <w:szCs w:val="21"/>
        </w:rPr>
        <w:t>固定值</w:t>
      </w:r>
      <w:r w:rsidRPr="00F46046">
        <w:rPr>
          <w:rFonts w:ascii="宋体" w:eastAsia="宋体" w:hAnsi="宋体"/>
          <w:szCs w:val="21"/>
        </w:rPr>
        <w:t>，且只存在于</w:t>
      </w:r>
      <w:r w:rsidRPr="00F46046">
        <w:rPr>
          <w:rFonts w:ascii="宋体" w:eastAsia="宋体" w:hAnsi="宋体"/>
          <w:b/>
          <w:szCs w:val="21"/>
        </w:rPr>
        <w:t>正弦频率分量为基数频率</w:t>
      </w:r>
      <w:r w:rsidRPr="00F46046">
        <w:rPr>
          <w:rFonts w:ascii="宋体" w:eastAsia="宋体" w:hAnsi="宋体"/>
          <w:szCs w:val="21"/>
        </w:rPr>
        <w:t>的整数</w:t>
      </w:r>
      <w:proofErr w:type="gramStart"/>
      <w:r w:rsidRPr="00F46046">
        <w:rPr>
          <w:rFonts w:ascii="宋体" w:eastAsia="宋体" w:hAnsi="宋体"/>
          <w:szCs w:val="21"/>
        </w:rPr>
        <w:t>倍</w:t>
      </w:r>
      <w:proofErr w:type="gramEnd"/>
      <w:r w:rsidRPr="00F46046">
        <w:rPr>
          <w:rFonts w:ascii="宋体" w:eastAsia="宋体" w:hAnsi="宋体"/>
          <w:szCs w:val="21"/>
        </w:rPr>
        <w:t>上。</w:t>
      </w:r>
    </w:p>
    <w:p w:rsidR="00F46046" w:rsidRPr="00F46046" w:rsidRDefault="00F46046" w:rsidP="00F46046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F46046">
        <w:rPr>
          <w:rFonts w:ascii="宋体" w:eastAsia="宋体" w:hAnsi="宋体"/>
          <w:szCs w:val="21"/>
        </w:rPr>
        <w:t>2、大多数周期信号的幅度谱包含</w:t>
      </w:r>
      <w:r w:rsidRPr="00796E85">
        <w:rPr>
          <w:rFonts w:ascii="宋体" w:eastAsia="宋体" w:hAnsi="宋体"/>
          <w:b/>
          <w:szCs w:val="21"/>
        </w:rPr>
        <w:t>无穷多</w:t>
      </w:r>
      <w:r w:rsidRPr="00F46046">
        <w:rPr>
          <w:rFonts w:ascii="宋体" w:eastAsia="宋体" w:hAnsi="宋体"/>
          <w:szCs w:val="21"/>
        </w:rPr>
        <w:t>条谱线，但其主要能量集中在谱线幅度包络线的</w:t>
      </w:r>
      <w:r w:rsidRPr="00796E85">
        <w:rPr>
          <w:rFonts w:ascii="宋体" w:eastAsia="宋体" w:hAnsi="宋体"/>
          <w:b/>
          <w:szCs w:val="21"/>
        </w:rPr>
        <w:t>第一个</w:t>
      </w:r>
      <w:r w:rsidRPr="00F46046">
        <w:rPr>
          <w:rFonts w:ascii="宋体" w:eastAsia="宋体" w:hAnsi="宋体"/>
          <w:szCs w:val="21"/>
        </w:rPr>
        <w:t>零点以内，这段包络线称为主峰，其频率范围称为有效频带宽度。</w:t>
      </w:r>
    </w:p>
    <w:p w:rsidR="00F46046" w:rsidRPr="00F46046" w:rsidRDefault="00F46046" w:rsidP="00F46046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F46046">
        <w:rPr>
          <w:rFonts w:ascii="宋体" w:eastAsia="宋体" w:hAnsi="宋体"/>
          <w:szCs w:val="21"/>
        </w:rPr>
        <w:t>3、矩形周期信号的直流、基波和各谐波分量的幅度与矩形脉冲幅度成</w:t>
      </w:r>
      <w:r w:rsidRPr="00796E85">
        <w:rPr>
          <w:rFonts w:ascii="宋体" w:eastAsia="宋体" w:hAnsi="宋体"/>
          <w:b/>
          <w:szCs w:val="21"/>
        </w:rPr>
        <w:t>正</w:t>
      </w:r>
      <w:r w:rsidRPr="00F46046">
        <w:rPr>
          <w:rFonts w:ascii="宋体" w:eastAsia="宋体" w:hAnsi="宋体"/>
          <w:szCs w:val="21"/>
        </w:rPr>
        <w:t>比。</w:t>
      </w:r>
    </w:p>
    <w:p w:rsidR="00F46046" w:rsidRPr="00F46046" w:rsidRDefault="00F46046" w:rsidP="00F46046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F46046">
        <w:rPr>
          <w:rFonts w:ascii="宋体" w:eastAsia="宋体" w:hAnsi="宋体"/>
          <w:szCs w:val="21"/>
        </w:rPr>
        <w:t>4、在有效频带宽度内，矩形周期信号的谐波幅度按</w:t>
      </w:r>
      <w:r w:rsidRPr="00796E85">
        <w:rPr>
          <w:rFonts w:ascii="宋体" w:eastAsia="宋体" w:hAnsi="宋体"/>
          <w:b/>
          <w:szCs w:val="21"/>
        </w:rPr>
        <w:t>Sa(t)</w:t>
      </w:r>
      <w:r w:rsidRPr="00F46046">
        <w:rPr>
          <w:rFonts w:ascii="宋体" w:eastAsia="宋体" w:hAnsi="宋体"/>
          <w:szCs w:val="21"/>
        </w:rPr>
        <w:t xml:space="preserve">规律收敛，三角形周期信号谐波幅度按 </w:t>
      </w:r>
      <w:r w:rsidRPr="00796E85">
        <w:rPr>
          <w:rFonts w:ascii="宋体" w:eastAsia="宋体" w:hAnsi="宋体"/>
          <w:b/>
          <w:szCs w:val="21"/>
        </w:rPr>
        <w:t>Sa(t)</w:t>
      </w:r>
      <w:r w:rsidR="00796E85" w:rsidRPr="00796E85">
        <w:rPr>
          <w:rFonts w:ascii="宋体" w:eastAsia="宋体" w:hAnsi="宋体"/>
          <w:b/>
          <w:szCs w:val="21"/>
        </w:rPr>
        <w:t xml:space="preserve"> ^2</w:t>
      </w:r>
      <w:r w:rsidRPr="00F46046">
        <w:rPr>
          <w:rFonts w:ascii="宋体" w:eastAsia="宋体" w:hAnsi="宋体"/>
          <w:szCs w:val="21"/>
        </w:rPr>
        <w:t>规律收敛。</w:t>
      </w:r>
    </w:p>
    <w:p w:rsidR="00F46046" w:rsidRPr="00F46046" w:rsidRDefault="00F46046" w:rsidP="00F46046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F46046">
        <w:rPr>
          <w:rFonts w:ascii="宋体" w:eastAsia="宋体" w:hAnsi="宋体"/>
          <w:szCs w:val="21"/>
        </w:rPr>
        <w:t>5、矩形周期信号的幅度和周期保持不变，随着占空比的增加(&lt;50%)，主峰高度</w:t>
      </w:r>
      <w:r w:rsidRPr="00796E85">
        <w:rPr>
          <w:rFonts w:ascii="宋体" w:eastAsia="宋体" w:hAnsi="宋体"/>
          <w:b/>
          <w:szCs w:val="21"/>
        </w:rPr>
        <w:t>增</w:t>
      </w:r>
      <w:r w:rsidR="00796E85" w:rsidRPr="00796E85">
        <w:rPr>
          <w:rFonts w:ascii="宋体" w:eastAsia="宋体" w:hAnsi="宋体"/>
          <w:b/>
          <w:szCs w:val="21"/>
        </w:rPr>
        <w:t>加</w:t>
      </w:r>
      <w:r w:rsidRPr="00F46046">
        <w:rPr>
          <w:rFonts w:ascii="宋体" w:eastAsia="宋体" w:hAnsi="宋体"/>
          <w:szCs w:val="21"/>
        </w:rPr>
        <w:t>，主峰宽度</w:t>
      </w:r>
      <w:r w:rsidRPr="00796E85">
        <w:rPr>
          <w:rFonts w:ascii="宋体" w:eastAsia="宋体" w:hAnsi="宋体"/>
          <w:b/>
          <w:szCs w:val="21"/>
        </w:rPr>
        <w:t>减</w:t>
      </w:r>
      <w:r w:rsidR="00796E85" w:rsidRPr="00796E85">
        <w:rPr>
          <w:rFonts w:ascii="宋体" w:eastAsia="宋体" w:hAnsi="宋体"/>
          <w:b/>
          <w:szCs w:val="21"/>
        </w:rPr>
        <w:t>少</w:t>
      </w:r>
      <w:r w:rsidRPr="00F46046">
        <w:rPr>
          <w:rFonts w:ascii="宋体" w:eastAsia="宋体" w:hAnsi="宋体"/>
          <w:szCs w:val="21"/>
        </w:rPr>
        <w:t xml:space="preserve"> ，各谱线间隔</w:t>
      </w:r>
      <w:r w:rsidRPr="00796E85">
        <w:rPr>
          <w:rFonts w:ascii="宋体" w:eastAsia="宋体" w:hAnsi="宋体"/>
          <w:b/>
          <w:szCs w:val="21"/>
        </w:rPr>
        <w:t>不变</w:t>
      </w:r>
      <w:r w:rsidRPr="00F46046">
        <w:rPr>
          <w:rFonts w:ascii="宋体" w:eastAsia="宋体" w:hAnsi="宋体"/>
          <w:szCs w:val="21"/>
        </w:rPr>
        <w:t>，主峰内包含的谱线数量</w:t>
      </w:r>
      <w:r w:rsidRPr="00796E85">
        <w:rPr>
          <w:rFonts w:ascii="宋体" w:eastAsia="宋体" w:hAnsi="宋体"/>
          <w:b/>
          <w:szCs w:val="21"/>
        </w:rPr>
        <w:t>减小</w:t>
      </w:r>
      <w:r w:rsidRPr="00F46046">
        <w:rPr>
          <w:rFonts w:ascii="宋体" w:eastAsia="宋体" w:hAnsi="宋体"/>
          <w:szCs w:val="21"/>
        </w:rPr>
        <w:t>， 有效频带宽度</w:t>
      </w:r>
      <w:r w:rsidRPr="00796E85">
        <w:rPr>
          <w:rFonts w:ascii="宋体" w:eastAsia="宋体" w:hAnsi="宋体"/>
          <w:b/>
          <w:szCs w:val="21"/>
        </w:rPr>
        <w:t>减小</w:t>
      </w:r>
      <w:r w:rsidRPr="00F46046">
        <w:rPr>
          <w:rFonts w:ascii="宋体" w:eastAsia="宋体" w:hAnsi="宋体"/>
          <w:szCs w:val="21"/>
        </w:rPr>
        <w:t>，主峰内高</w:t>
      </w:r>
      <w:proofErr w:type="gramStart"/>
      <w:r w:rsidRPr="00F46046">
        <w:rPr>
          <w:rFonts w:ascii="宋体" w:eastAsia="宋体" w:hAnsi="宋体"/>
          <w:szCs w:val="21"/>
        </w:rPr>
        <w:t>次频波分量</w:t>
      </w:r>
      <w:proofErr w:type="gramEnd"/>
      <w:r w:rsidRPr="00796E85">
        <w:rPr>
          <w:rFonts w:ascii="宋体" w:eastAsia="宋体" w:hAnsi="宋体"/>
          <w:b/>
          <w:szCs w:val="21"/>
        </w:rPr>
        <w:t>减小</w:t>
      </w:r>
      <w:r w:rsidRPr="00F46046">
        <w:rPr>
          <w:rFonts w:ascii="宋体" w:eastAsia="宋体" w:hAnsi="宋体"/>
          <w:szCs w:val="21"/>
        </w:rPr>
        <w:t>。</w:t>
      </w:r>
    </w:p>
    <w:p w:rsidR="00F46046" w:rsidRPr="00F46046" w:rsidRDefault="00F46046" w:rsidP="00F46046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F46046">
        <w:rPr>
          <w:rFonts w:ascii="宋体" w:eastAsia="宋体" w:hAnsi="宋体"/>
          <w:szCs w:val="21"/>
        </w:rPr>
        <w:t>6、理想的正弦波只</w:t>
      </w:r>
      <w:r w:rsidR="00796E85">
        <w:rPr>
          <w:rFonts w:ascii="宋体" w:eastAsia="宋体" w:hAnsi="宋体"/>
          <w:szCs w:val="21"/>
        </w:rPr>
        <w:t>有</w:t>
      </w:r>
      <w:r w:rsidRPr="00796E85">
        <w:rPr>
          <w:rFonts w:ascii="宋体" w:eastAsia="宋体" w:hAnsi="宋体"/>
          <w:b/>
          <w:szCs w:val="21"/>
        </w:rPr>
        <w:t>基波</w:t>
      </w:r>
      <w:r w:rsidRPr="00F46046">
        <w:rPr>
          <w:rFonts w:ascii="宋体" w:eastAsia="宋体" w:hAnsi="宋体"/>
          <w:szCs w:val="21"/>
        </w:rPr>
        <w:t xml:space="preserve"> ，而无</w:t>
      </w:r>
      <w:r w:rsidRPr="00796E85">
        <w:rPr>
          <w:rFonts w:ascii="宋体" w:eastAsia="宋体" w:hAnsi="宋体"/>
          <w:b/>
          <w:szCs w:val="21"/>
        </w:rPr>
        <w:t>谐波分量</w:t>
      </w:r>
      <w:r w:rsidRPr="00F46046">
        <w:rPr>
          <w:rFonts w:ascii="宋体" w:eastAsia="宋体" w:hAnsi="宋体"/>
          <w:szCs w:val="21"/>
        </w:rPr>
        <w:t xml:space="preserve"> 如果能测出谐波分量，说明该正弦波已有</w:t>
      </w:r>
      <w:r w:rsidRPr="00796E85">
        <w:rPr>
          <w:rFonts w:ascii="宋体" w:eastAsia="宋体" w:hAnsi="宋体"/>
          <w:b/>
          <w:szCs w:val="21"/>
        </w:rPr>
        <w:t>失真</w:t>
      </w:r>
      <w:r w:rsidRPr="00F46046">
        <w:rPr>
          <w:rFonts w:ascii="宋体" w:eastAsia="宋体" w:hAnsi="宋体"/>
          <w:szCs w:val="21"/>
        </w:rPr>
        <w:t>。</w:t>
      </w:r>
    </w:p>
    <w:p w:rsidR="00F46046" w:rsidRPr="00395687" w:rsidRDefault="00F46046" w:rsidP="00F46046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027F52" w:rsidRDefault="00F46046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1304925</wp:posOffset>
            </wp:positionH>
            <wp:positionV relativeFrom="paragraph">
              <wp:posOffset>457200</wp:posOffset>
            </wp:positionV>
            <wp:extent cx="2476500" cy="285750"/>
            <wp:effectExtent l="19050" t="0" r="0" b="0"/>
            <wp:wrapTopAndBottom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3580">
        <w:rPr>
          <w:rFonts w:hint="eastAsia"/>
          <w:sz w:val="28"/>
          <w:szCs w:val="28"/>
        </w:rPr>
        <w:t>实验</w:t>
      </w:r>
      <w:r w:rsidR="00027F52" w:rsidRPr="00027F52">
        <w:rPr>
          <w:rFonts w:hint="eastAsia"/>
          <w:sz w:val="28"/>
          <w:szCs w:val="28"/>
        </w:rPr>
        <w:t>小结</w:t>
      </w:r>
    </w:p>
    <w:p w:rsidR="00F46046" w:rsidRDefault="00F46046" w:rsidP="00087B12">
      <w:pPr>
        <w:pStyle w:val="a3"/>
        <w:ind w:leftChars="337" w:left="708" w:firstLineChars="150" w:firstLine="315"/>
        <w:jc w:val="left"/>
        <w:rPr>
          <w:rFonts w:ascii="宋体" w:eastAsia="宋体" w:hAnsi="宋体"/>
          <w:szCs w:val="21"/>
        </w:rPr>
      </w:pPr>
      <w:r w:rsidRPr="00F46046">
        <w:rPr>
          <w:rFonts w:ascii="宋体" w:eastAsia="宋体" w:hAnsi="宋体" w:hint="eastAsia"/>
          <w:szCs w:val="21"/>
        </w:rPr>
        <w:t>一</w:t>
      </w:r>
      <w:r w:rsidRPr="008A7C21">
        <w:rPr>
          <w:rFonts w:ascii="宋体" w:eastAsia="宋体" w:hAnsi="宋体" w:hint="eastAsia"/>
          <w:szCs w:val="21"/>
        </w:rPr>
        <w:t>个周期信号f</w:t>
      </w:r>
      <w:r w:rsidRPr="008A7C21">
        <w:rPr>
          <w:rFonts w:ascii="宋体" w:eastAsia="宋体" w:hAnsi="宋体"/>
          <w:szCs w:val="21"/>
        </w:rPr>
        <w:t>(</w:t>
      </w:r>
      <w:r w:rsidRPr="008A7C21">
        <w:rPr>
          <w:rFonts w:ascii="宋体" w:eastAsia="宋体" w:hAnsi="宋体" w:hint="eastAsia"/>
          <w:szCs w:val="21"/>
        </w:rPr>
        <w:t>t</w:t>
      </w:r>
      <w:r w:rsidRPr="008A7C21">
        <w:rPr>
          <w:rFonts w:ascii="宋体" w:eastAsia="宋体" w:hAnsi="宋体"/>
          <w:szCs w:val="21"/>
        </w:rPr>
        <w:t>)运</w:t>
      </w:r>
      <w:r w:rsidRPr="00F46046">
        <w:rPr>
          <w:rFonts w:ascii="宋体" w:eastAsia="宋体" w:hAnsi="宋体"/>
          <w:szCs w:val="21"/>
        </w:rPr>
        <w:t>用傅里叶级数总可分解为直流</w:t>
      </w:r>
      <w:r w:rsidRPr="00F46046">
        <w:rPr>
          <w:rFonts w:ascii="宋体" w:eastAsia="宋体" w:hAnsi="宋体" w:hint="eastAsia"/>
          <w:szCs w:val="21"/>
        </w:rPr>
        <w:t>分量</w:t>
      </w:r>
      <w:r w:rsidRPr="00F46046">
        <w:rPr>
          <w:rFonts w:ascii="宋体" w:eastAsia="宋体" w:hAnsi="宋体"/>
          <w:szCs w:val="21"/>
        </w:rPr>
        <w:t>a</w:t>
      </w:r>
      <w:r>
        <w:rPr>
          <w:rFonts w:ascii="宋体" w:eastAsia="宋体" w:hAnsi="宋体" w:hint="eastAsia"/>
          <w:szCs w:val="21"/>
        </w:rPr>
        <w:t>0</w:t>
      </w:r>
      <w:r w:rsidRPr="00F46046">
        <w:rPr>
          <w:rFonts w:ascii="宋体" w:eastAsia="宋体" w:hAnsi="宋体"/>
          <w:szCs w:val="21"/>
        </w:rPr>
        <w:t>与一系列正弦分量</w:t>
      </w:r>
      <w:r w:rsidR="00480809">
        <w:rPr>
          <w:rFonts w:ascii="宋体" w:eastAsia="宋体" w:hAnsi="宋体" w:hint="eastAsia"/>
          <w:szCs w:val="21"/>
        </w:rPr>
        <w:t>(谐波分量)</w:t>
      </w:r>
      <w:r>
        <w:rPr>
          <w:rFonts w:ascii="宋体" w:eastAsia="宋体" w:hAnsi="宋体"/>
          <w:szCs w:val="21"/>
        </w:rPr>
        <w:t>的线性</w:t>
      </w:r>
      <w:r>
        <w:rPr>
          <w:rFonts w:ascii="宋体" w:eastAsia="宋体" w:hAnsi="宋体" w:hint="eastAsia"/>
          <w:szCs w:val="21"/>
        </w:rPr>
        <w:t>叠加。</w:t>
      </w:r>
      <w:r w:rsidRPr="00F46046">
        <w:rPr>
          <w:rFonts w:ascii="宋体" w:eastAsia="宋体" w:hAnsi="宋体" w:hint="eastAsia"/>
          <w:szCs w:val="21"/>
        </w:rPr>
        <w:t>n是谐波次数</w:t>
      </w:r>
      <w:r w:rsidRPr="00F46046">
        <w:rPr>
          <w:rFonts w:ascii="宋体" w:eastAsia="宋体" w:hAnsi="宋体"/>
          <w:szCs w:val="21"/>
        </w:rPr>
        <w:t>(1到正无穷)，</w:t>
      </w:r>
      <w:r w:rsidRPr="00F46046">
        <w:rPr>
          <w:rFonts w:ascii="宋体" w:eastAsia="宋体" w:hAnsi="宋体" w:hint="eastAsia"/>
          <w:szCs w:val="21"/>
        </w:rPr>
        <w:t>An是</w:t>
      </w:r>
      <w:r w:rsidRPr="00F46046">
        <w:rPr>
          <w:rFonts w:ascii="宋体" w:eastAsia="宋体" w:hAnsi="宋体"/>
          <w:szCs w:val="21"/>
        </w:rPr>
        <w:t>n次谐波分量对应的幅值。</w:t>
      </w:r>
      <w:r w:rsidRPr="00F46046">
        <w:rPr>
          <w:rFonts w:ascii="宋体" w:eastAsia="宋体" w:hAnsi="宋体" w:hint="eastAsia"/>
          <w:szCs w:val="21"/>
        </w:rPr>
        <w:t>次数</w:t>
      </w:r>
      <w:r w:rsidRPr="00F46046">
        <w:rPr>
          <w:rFonts w:ascii="宋体" w:eastAsia="宋体" w:hAnsi="宋体"/>
          <w:szCs w:val="21"/>
        </w:rPr>
        <w:t>n=0所对应的分量，就是直流分量a</w:t>
      </w:r>
      <w:r w:rsidRPr="00F46046">
        <w:rPr>
          <w:rFonts w:ascii="宋体" w:eastAsia="宋体" w:hAnsi="宋体" w:hint="eastAsia"/>
          <w:szCs w:val="21"/>
        </w:rPr>
        <w:t>0，次数</w:t>
      </w:r>
      <w:r w:rsidRPr="00F46046">
        <w:rPr>
          <w:rFonts w:ascii="宋体" w:eastAsia="宋体" w:hAnsi="宋体"/>
          <w:szCs w:val="21"/>
        </w:rPr>
        <w:t>n=l所对应的分量叫做基波，其频率</w:t>
      </w:r>
      <w:r w:rsidRPr="00F46046">
        <w:rPr>
          <w:rFonts w:ascii="宋体" w:eastAsia="宋体" w:hAnsi="宋体" w:hint="eastAsia"/>
          <w:szCs w:val="21"/>
        </w:rPr>
        <w:t>w1</w:t>
      </w:r>
      <w:r w:rsidRPr="00F46046">
        <w:rPr>
          <w:rFonts w:ascii="宋体" w:eastAsia="宋体" w:hAnsi="宋体"/>
          <w:szCs w:val="21"/>
        </w:rPr>
        <w:t>/2π就</w:t>
      </w:r>
      <w:r w:rsidRPr="00F46046">
        <w:rPr>
          <w:rFonts w:ascii="宋体" w:eastAsia="宋体" w:hAnsi="宋体" w:hint="eastAsia"/>
          <w:szCs w:val="21"/>
        </w:rPr>
        <w:t>是该周期信号本身的频率。</w:t>
      </w:r>
    </w:p>
    <w:p w:rsidR="00F46046" w:rsidRDefault="00F46046" w:rsidP="00F46046">
      <w:pPr>
        <w:pStyle w:val="a3"/>
        <w:ind w:left="1440" w:firstLineChars="0" w:firstLine="0"/>
        <w:jc w:val="left"/>
        <w:rPr>
          <w:rFonts w:ascii="宋体" w:eastAsia="宋体" w:hAnsi="宋体"/>
          <w:szCs w:val="21"/>
        </w:rPr>
      </w:pPr>
    </w:p>
    <w:p w:rsidR="00C3349D" w:rsidRDefault="00AC5345" w:rsidP="00087B12">
      <w:pPr>
        <w:pStyle w:val="a3"/>
        <w:ind w:leftChars="270" w:left="567" w:firstLineChars="150" w:firstLine="315"/>
        <w:jc w:val="left"/>
        <w:rPr>
          <w:rFonts w:ascii="宋体" w:eastAsia="宋体" w:hAnsi="宋体"/>
          <w:szCs w:val="21"/>
        </w:rPr>
      </w:pPr>
      <w:r w:rsidRPr="008A7C21">
        <w:rPr>
          <w:rFonts w:ascii="宋体" w:eastAsia="宋体" w:hAnsi="宋体" w:hint="eastAsia"/>
          <w:szCs w:val="21"/>
        </w:rPr>
        <w:lastRenderedPageBreak/>
        <w:t>周期信号的频谱分为幅度谱、相位谱和功率谱三种，分别是信号各频率分量的振幅、初相和功率按频率由低到高依次排列构成的谱线图。</w:t>
      </w:r>
      <w:r w:rsidR="00F46046" w:rsidRPr="008A7C21">
        <w:rPr>
          <w:rFonts w:ascii="宋体" w:eastAsia="宋体" w:hAnsi="宋体" w:hint="eastAsia"/>
          <w:szCs w:val="21"/>
        </w:rPr>
        <w:t>我们这次实验</w:t>
      </w:r>
      <w:r w:rsidR="00F46046" w:rsidRPr="008A7C21">
        <w:rPr>
          <w:rFonts w:ascii="宋体" w:eastAsia="宋体" w:hAnsi="宋体"/>
          <w:szCs w:val="21"/>
        </w:rPr>
        <w:t>讲的频谱是指幅度谱，即幅度An按</w:t>
      </w:r>
      <w:r w:rsidR="00F46046" w:rsidRPr="008A7C21">
        <w:rPr>
          <w:rFonts w:ascii="宋体" w:eastAsia="宋体" w:hAnsi="宋体" w:hint="eastAsia"/>
          <w:szCs w:val="21"/>
        </w:rPr>
        <w:t>照频率而排列的谱线图。</w:t>
      </w:r>
    </w:p>
    <w:p w:rsidR="00480809" w:rsidRDefault="00480809" w:rsidP="00480809">
      <w:pPr>
        <w:pStyle w:val="a3"/>
        <w:ind w:leftChars="270" w:left="567" w:firstLineChars="100" w:firstLine="210"/>
        <w:jc w:val="left"/>
        <w:rPr>
          <w:rFonts w:ascii="宋体" w:eastAsia="宋体" w:hAnsi="宋体"/>
          <w:szCs w:val="21"/>
        </w:rPr>
      </w:pPr>
    </w:p>
    <w:p w:rsidR="009A7D38" w:rsidRPr="00F46046" w:rsidRDefault="00480809" w:rsidP="00087B12">
      <w:pPr>
        <w:pStyle w:val="a3"/>
        <w:ind w:leftChars="343" w:left="720" w:firstLineChars="100" w:firstLine="21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由于我们专业没有学过信号与系统这门课，对于基波谐波，周期信号的概念还是有些陌生，这就体现了课前预习的重要性。这次实验，</w:t>
      </w:r>
      <w:r w:rsidRPr="00473E9D">
        <w:rPr>
          <w:rFonts w:ascii="宋体" w:eastAsia="宋体" w:hAnsi="宋体"/>
          <w:szCs w:val="21"/>
        </w:rPr>
        <w:t>加深</w:t>
      </w:r>
      <w:r>
        <w:rPr>
          <w:rFonts w:ascii="宋体" w:eastAsia="宋体" w:hAnsi="宋体"/>
          <w:szCs w:val="21"/>
        </w:rPr>
        <w:t>了我们对</w:t>
      </w:r>
      <w:r w:rsidRPr="00473E9D">
        <w:rPr>
          <w:rFonts w:ascii="宋体" w:eastAsia="宋体" w:hAnsi="宋体"/>
          <w:szCs w:val="21"/>
        </w:rPr>
        <w:t>周期信号时域参数变化对</w:t>
      </w:r>
      <w:proofErr w:type="gramStart"/>
      <w:r w:rsidRPr="00473E9D">
        <w:rPr>
          <w:rFonts w:ascii="宋体" w:eastAsia="宋体" w:hAnsi="宋体"/>
          <w:szCs w:val="21"/>
        </w:rPr>
        <w:t>其频波分量</w:t>
      </w:r>
      <w:proofErr w:type="gramEnd"/>
      <w:r w:rsidRPr="00473E9D">
        <w:rPr>
          <w:rFonts w:ascii="宋体" w:eastAsia="宋体" w:hAnsi="宋体"/>
          <w:szCs w:val="21"/>
        </w:rPr>
        <w:t>的影响及其变化趋势</w:t>
      </w:r>
      <w:r>
        <w:rPr>
          <w:rFonts w:ascii="宋体" w:eastAsia="宋体" w:hAnsi="宋体"/>
          <w:szCs w:val="21"/>
        </w:rPr>
        <w:t>的理解，以及更加熟练地运用</w:t>
      </w:r>
      <w:r w:rsidRPr="00473E9D">
        <w:rPr>
          <w:rFonts w:ascii="宋体" w:eastAsia="宋体" w:hAnsi="宋体"/>
          <w:szCs w:val="21"/>
        </w:rPr>
        <w:t>Multisim</w:t>
      </w:r>
      <w:r>
        <w:rPr>
          <w:rFonts w:ascii="宋体" w:eastAsia="宋体" w:hAnsi="宋体"/>
          <w:szCs w:val="21"/>
        </w:rPr>
        <w:t>软件，是一次丰富充实的实践经历。</w:t>
      </w:r>
    </w:p>
    <w:sectPr w:rsidR="009A7D38" w:rsidRPr="00F46046" w:rsidSect="003C5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5B7B" w:rsidRDefault="00BB5B7B" w:rsidP="00CB046D">
      <w:r>
        <w:separator/>
      </w:r>
    </w:p>
  </w:endnote>
  <w:endnote w:type="continuationSeparator" w:id="0">
    <w:p w:rsidR="00BB5B7B" w:rsidRDefault="00BB5B7B" w:rsidP="00CB0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5B7B" w:rsidRDefault="00BB5B7B" w:rsidP="00CB046D">
      <w:r>
        <w:separator/>
      </w:r>
    </w:p>
  </w:footnote>
  <w:footnote w:type="continuationSeparator" w:id="0">
    <w:p w:rsidR="00BB5B7B" w:rsidRDefault="00BB5B7B" w:rsidP="00CB0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0099A"/>
    <w:multiLevelType w:val="hybridMultilevel"/>
    <w:tmpl w:val="2248894E"/>
    <w:lvl w:ilvl="0" w:tplc="F4445C4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A3A5B1B"/>
    <w:multiLevelType w:val="multilevel"/>
    <w:tmpl w:val="1A3A5B1B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941D1E"/>
    <w:multiLevelType w:val="hybridMultilevel"/>
    <w:tmpl w:val="95A0B758"/>
    <w:lvl w:ilvl="0" w:tplc="FD7E62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262427"/>
    <w:multiLevelType w:val="hybridMultilevel"/>
    <w:tmpl w:val="4CD644F0"/>
    <w:lvl w:ilvl="0" w:tplc="004A696C">
      <w:start w:val="1"/>
      <w:numFmt w:val="bullet"/>
      <w:lvlText w:val="♦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AC82F0">
      <w:start w:val="1"/>
      <w:numFmt w:val="bullet"/>
      <w:lvlText w:val="♦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BC09F2" w:tentative="1">
      <w:start w:val="1"/>
      <w:numFmt w:val="bullet"/>
      <w:lvlText w:val="♦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A278E" w:tentative="1">
      <w:start w:val="1"/>
      <w:numFmt w:val="bullet"/>
      <w:lvlText w:val="♦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F2EE8E" w:tentative="1">
      <w:start w:val="1"/>
      <w:numFmt w:val="bullet"/>
      <w:lvlText w:val="♦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46FD60" w:tentative="1">
      <w:start w:val="1"/>
      <w:numFmt w:val="bullet"/>
      <w:lvlText w:val="♦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BC6BF2" w:tentative="1">
      <w:start w:val="1"/>
      <w:numFmt w:val="bullet"/>
      <w:lvlText w:val="♦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64F62" w:tentative="1">
      <w:start w:val="1"/>
      <w:numFmt w:val="bullet"/>
      <w:lvlText w:val="♦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DCBD00" w:tentative="1">
      <w:start w:val="1"/>
      <w:numFmt w:val="bullet"/>
      <w:lvlText w:val="♦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00829A1"/>
    <w:multiLevelType w:val="hybridMultilevel"/>
    <w:tmpl w:val="0542F7C2"/>
    <w:lvl w:ilvl="0" w:tplc="804ED17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808"/>
    <w:rsid w:val="0000489B"/>
    <w:rsid w:val="00027F52"/>
    <w:rsid w:val="000308E8"/>
    <w:rsid w:val="00032B9C"/>
    <w:rsid w:val="00033580"/>
    <w:rsid w:val="00043569"/>
    <w:rsid w:val="00087B12"/>
    <w:rsid w:val="000A582E"/>
    <w:rsid w:val="000C6903"/>
    <w:rsid w:val="00197B48"/>
    <w:rsid w:val="001B4AD7"/>
    <w:rsid w:val="001C36F9"/>
    <w:rsid w:val="00236643"/>
    <w:rsid w:val="0025435E"/>
    <w:rsid w:val="002727EE"/>
    <w:rsid w:val="00274EDD"/>
    <w:rsid w:val="002A6596"/>
    <w:rsid w:val="002C674C"/>
    <w:rsid w:val="00395687"/>
    <w:rsid w:val="003B76E6"/>
    <w:rsid w:val="003C50D9"/>
    <w:rsid w:val="00473E9D"/>
    <w:rsid w:val="00480809"/>
    <w:rsid w:val="00490C91"/>
    <w:rsid w:val="00494EDC"/>
    <w:rsid w:val="004D6EBA"/>
    <w:rsid w:val="00507A23"/>
    <w:rsid w:val="0057059A"/>
    <w:rsid w:val="005D2A3D"/>
    <w:rsid w:val="00620FCF"/>
    <w:rsid w:val="006432B4"/>
    <w:rsid w:val="00677CB6"/>
    <w:rsid w:val="006F4211"/>
    <w:rsid w:val="00740B8D"/>
    <w:rsid w:val="00796E85"/>
    <w:rsid w:val="007D358C"/>
    <w:rsid w:val="00832909"/>
    <w:rsid w:val="008A7C21"/>
    <w:rsid w:val="008E6863"/>
    <w:rsid w:val="00940873"/>
    <w:rsid w:val="0095607E"/>
    <w:rsid w:val="009A7D38"/>
    <w:rsid w:val="009B5B6C"/>
    <w:rsid w:val="00A1706A"/>
    <w:rsid w:val="00AB2677"/>
    <w:rsid w:val="00AC5345"/>
    <w:rsid w:val="00B17A71"/>
    <w:rsid w:val="00B2755A"/>
    <w:rsid w:val="00B81E19"/>
    <w:rsid w:val="00B84D2C"/>
    <w:rsid w:val="00BB5B7B"/>
    <w:rsid w:val="00C10CCD"/>
    <w:rsid w:val="00C17526"/>
    <w:rsid w:val="00C3349D"/>
    <w:rsid w:val="00C67E2D"/>
    <w:rsid w:val="00CB046D"/>
    <w:rsid w:val="00CB7E41"/>
    <w:rsid w:val="00D25E9E"/>
    <w:rsid w:val="00D36808"/>
    <w:rsid w:val="00D56355"/>
    <w:rsid w:val="00D65149"/>
    <w:rsid w:val="00D83A8B"/>
    <w:rsid w:val="00E33505"/>
    <w:rsid w:val="00E41CEA"/>
    <w:rsid w:val="00EA49E2"/>
    <w:rsid w:val="00ED72D7"/>
    <w:rsid w:val="00F00155"/>
    <w:rsid w:val="00F46046"/>
    <w:rsid w:val="00F662F6"/>
    <w:rsid w:val="00FD3AAA"/>
    <w:rsid w:val="00FE22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D8A34"/>
  <w15:docId w15:val="{937890D7-6AD3-4AA8-9F61-6AD1E51F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50D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B5B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F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B0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04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0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046D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25435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5435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B5B6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36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yanli</dc:creator>
  <cp:keywords/>
  <dc:description/>
  <cp:lastModifiedBy>Claymore</cp:lastModifiedBy>
  <cp:revision>21</cp:revision>
  <dcterms:created xsi:type="dcterms:W3CDTF">2021-02-20T07:40:00Z</dcterms:created>
  <dcterms:modified xsi:type="dcterms:W3CDTF">2023-03-24T00:44:00Z</dcterms:modified>
</cp:coreProperties>
</file>