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12A92" w:rsidRPr="00012A92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数据选择器及应用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12A92" w:rsidRPr="00012A92" w:rsidRDefault="00012A92" w:rsidP="00C844D0">
      <w:pPr>
        <w:jc w:val="center"/>
        <w:rPr>
          <w:b/>
          <w:sz w:val="28"/>
          <w:szCs w:val="28"/>
        </w:rPr>
      </w:pPr>
      <w:r w:rsidRPr="00012A92">
        <w:rPr>
          <w:rFonts w:hint="eastAsia"/>
          <w:b/>
          <w:sz w:val="28"/>
          <w:szCs w:val="28"/>
        </w:rPr>
        <w:t>数据选择器及应用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2A92" w:rsidRPr="00012A92" w:rsidRDefault="00012A92" w:rsidP="00012A92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012A92">
        <w:rPr>
          <w:rFonts w:ascii="宋体" w:eastAsia="宋体" w:hAnsi="宋体"/>
          <w:szCs w:val="21"/>
        </w:rPr>
        <w:t>1.熟悉中规模集成电路数据选择器的工作原理与逻辑功能</w:t>
      </w:r>
    </w:p>
    <w:p w:rsidR="00012A92" w:rsidRPr="00012A92" w:rsidRDefault="00012A92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2A92">
        <w:rPr>
          <w:rFonts w:ascii="宋体" w:eastAsia="宋体" w:hAnsi="宋体"/>
          <w:szCs w:val="21"/>
        </w:rPr>
        <w:t>2.掌握数据选择器的应用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硬件：</w:t>
      </w:r>
      <w:r w:rsidR="00012A92">
        <w:rPr>
          <w:rFonts w:ascii="宋体" w:eastAsia="宋体" w:hAnsi="宋体" w:hint="eastAsia"/>
          <w:szCs w:val="21"/>
        </w:rPr>
        <w:t>74LS153，74LS151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012A92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012A92" w:rsidRDefault="00012A92" w:rsidP="00012A92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逻辑功能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数据选择器又称多路选择器或多路开关</w:t>
      </w:r>
      <w:r>
        <w:rPr>
          <w:rFonts w:ascii="宋体" w:eastAsia="宋体" w:hAnsi="宋体"/>
          <w:sz w:val="24"/>
          <w:szCs w:val="24"/>
        </w:rPr>
        <w:t>,常以MUX表示。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单输出多输入</w:t>
      </w:r>
      <w:r>
        <w:rPr>
          <w:rFonts w:ascii="宋体" w:eastAsia="宋体" w:hAnsi="宋体"/>
          <w:sz w:val="24"/>
          <w:szCs w:val="24"/>
        </w:rPr>
        <w:t>的组合</w:t>
      </w:r>
      <w:r>
        <w:rPr>
          <w:rFonts w:ascii="宋体" w:eastAsia="宋体" w:hAnsi="宋体" w:hint="eastAsia"/>
          <w:sz w:val="24"/>
          <w:szCs w:val="24"/>
        </w:rPr>
        <w:t>逻辑电路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在选择信号的控制下</w:t>
      </w:r>
      <w:r>
        <w:rPr>
          <w:rFonts w:ascii="宋体" w:eastAsia="宋体" w:hAnsi="宋体"/>
          <w:sz w:val="24"/>
          <w:szCs w:val="24"/>
        </w:rPr>
        <w:t>,能从多路输入数据中选择一路输出,其作用相当于</w:t>
      </w:r>
      <w:proofErr w:type="gramStart"/>
      <w:r>
        <w:rPr>
          <w:rFonts w:ascii="宋体" w:eastAsia="宋体" w:hAnsi="宋体"/>
          <w:sz w:val="24"/>
          <w:szCs w:val="24"/>
        </w:rPr>
        <w:t>单刀</w:t>
      </w:r>
      <w:r>
        <w:rPr>
          <w:rFonts w:ascii="宋体" w:eastAsia="宋体" w:hAnsi="宋体" w:hint="eastAsia"/>
          <w:sz w:val="24"/>
          <w:szCs w:val="24"/>
        </w:rPr>
        <w:t>多掷开关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常用的MUX有2选1、4选1、8选1和16选1,它们又分别称为2路、4路、8路和16 路选择器。从输出来说,有原码输出和反码输出,有的还能同时输出互补信号。此外,还有OC 输出与三态输出。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74LS153的</w:t>
      </w:r>
      <w:r>
        <w:rPr>
          <w:rFonts w:ascii="宋体" w:eastAsia="宋体" w:hAnsi="宋体"/>
          <w:sz w:val="24"/>
          <w:szCs w:val="24"/>
        </w:rPr>
        <w:t>每块组件内封装了两个完全相同的4选1选择器,它们各有一个使能控制端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</m:oMath>
      <w:r>
        <w:rPr>
          <w:rFonts w:ascii="宋体" w:eastAsia="宋体" w:hAnsi="宋体"/>
          <w:sz w:val="24"/>
          <w:szCs w:val="24"/>
        </w:rPr>
        <w:t>,</w:t>
      </w:r>
      <w:proofErr w:type="gramStart"/>
      <w:r>
        <w:rPr>
          <w:rFonts w:ascii="宋体" w:eastAsia="宋体" w:hAnsi="宋体"/>
          <w:sz w:val="24"/>
          <w:szCs w:val="24"/>
        </w:rPr>
        <w:t>输入低</w:t>
      </w:r>
      <w:proofErr w:type="gramEnd"/>
      <w:r>
        <w:rPr>
          <w:rFonts w:ascii="宋体" w:eastAsia="宋体" w:hAnsi="宋体"/>
          <w:sz w:val="24"/>
          <w:szCs w:val="24"/>
        </w:rPr>
        <w:t>电平有效。由于二者测</w:t>
      </w:r>
      <w:proofErr w:type="gramStart"/>
      <w:r>
        <w:rPr>
          <w:rFonts w:ascii="宋体" w:eastAsia="宋体" w:hAnsi="宋体"/>
          <w:sz w:val="24"/>
          <w:szCs w:val="24"/>
        </w:rPr>
        <w:t>辑结构</w:t>
      </w:r>
      <w:proofErr w:type="gramEnd"/>
      <w:r>
        <w:rPr>
          <w:rFonts w:ascii="宋体" w:eastAsia="宋体" w:hAnsi="宋体"/>
          <w:sz w:val="24"/>
          <w:szCs w:val="24"/>
        </w:rPr>
        <w:t>相同,因此逻辑函数式同为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12A92" w:rsidRDefault="00012A92" w:rsidP="00012A92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696D4F">
        <w:rPr>
          <w:rFonts w:ascii="宋体" w:eastAsia="宋体" w:hAnsi="宋体" w:hint="eastAsia"/>
          <w:position w:val="-12"/>
          <w:sz w:val="24"/>
          <w:szCs w:val="24"/>
        </w:rPr>
        <w:object w:dxaOrig="3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4pt" o:ole="">
            <v:imagedata r:id="rId9" o:title=""/>
          </v:shape>
          <o:OLEObject Type="Embed" ProgID="Equation.3" ShapeID="_x0000_i1025" DrawAspect="Content" ObjectID="_1741152719" r:id="rId10"/>
        </w:objec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</w:t>
      </w:r>
      <w:r>
        <w:rPr>
          <w:rFonts w:ascii="宋体" w:eastAsia="宋体" w:hAnsi="宋体"/>
          <w:sz w:val="24"/>
          <w:szCs w:val="24"/>
        </w:rPr>
        <w:t xml:space="preserve">,B、A为数据选择信号(也称为地址),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/>
          <w:sz w:val="24"/>
          <w:szCs w:val="24"/>
        </w:rPr>
        <w:t>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/>
          <w:sz w:val="24"/>
          <w:szCs w:val="24"/>
        </w:rPr>
        <w:t>为数据输入端。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="1"</m:t>
        </m:r>
      </m:oMath>
      <w:r>
        <w:rPr>
          <w:rFonts w:ascii="宋体" w:eastAsia="宋体" w:hAnsi="宋体"/>
          <w:sz w:val="24"/>
          <w:szCs w:val="24"/>
        </w:rPr>
        <w:t>时,IY和2Y均为低电平,与输入数据无关,即数据选择器不工作。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="0"</m:t>
        </m:r>
      </m:oMath>
      <w:r>
        <w:rPr>
          <w:rFonts w:ascii="宋体" w:eastAsia="宋体" w:hAnsi="宋体"/>
          <w:sz w:val="24"/>
          <w:szCs w:val="24"/>
        </w:rPr>
        <w:t>时,则</w:t>
      </w:r>
      <w:r w:rsidRPr="00696D4F">
        <w:rPr>
          <w:rFonts w:ascii="宋体" w:eastAsia="宋体" w:hAnsi="宋体"/>
          <w:position w:val="-12"/>
          <w:sz w:val="24"/>
          <w:szCs w:val="24"/>
        </w:rPr>
        <w:object w:dxaOrig="3320" w:dyaOrig="400">
          <v:shape id="_x0000_i1026" type="#_x0000_t75" style="width:165.6pt;height:20.4pt" o:ole="">
            <v:imagedata r:id="rId11" o:title=""/>
          </v:shape>
          <o:OLEObject Type="Embed" ProgID="Equation.3" ShapeID="_x0000_i1026" DrawAspect="Content" ObjectID="_1741152720" r:id="rId12"/>
        </w:object>
      </w:r>
      <w:r>
        <w:rPr>
          <w:rFonts w:ascii="宋体" w:eastAsia="宋体" w:hAnsi="宋体"/>
          <w:sz w:val="24"/>
          <w:szCs w:val="24"/>
        </w:rPr>
        <w:t>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74LS153功能表：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9865" cy="1381125"/>
            <wp:effectExtent l="0" t="0" r="698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74LSI51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内部电路结构与74LSI13类似,但多一条反相输出端(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</m:acc>
      </m:oMath>
      <w:r>
        <w:rPr>
          <w:rFonts w:ascii="宋体" w:eastAsia="宋体" w:hAnsi="宋体"/>
          <w:sz w:val="24"/>
          <w:szCs w:val="24"/>
        </w:rPr>
        <w:t>)。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</w:p>
    <w:p w:rsidR="00012A92" w:rsidRDefault="00012A92" w:rsidP="00012A92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容量扩展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目前生产的</w:t>
      </w:r>
      <w:r>
        <w:rPr>
          <w:rFonts w:ascii="宋体" w:eastAsia="宋体" w:hAnsi="宋体"/>
          <w:sz w:val="24"/>
          <w:szCs w:val="24"/>
        </w:rPr>
        <w:t>MUX,最多的路数为16。在地址输入变量超过4个时,就要对MUX进行扩展使用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另外,在手头没有所需大容量MUX的情况下,也需要利用小容量MUX来扩展。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利用选通端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附加SSI门电路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用MUX的级联</w:t>
      </w:r>
    </w:p>
    <w:p w:rsidR="00012A92" w:rsidRDefault="00012A92" w:rsidP="00012A92">
      <w:r>
        <w:rPr>
          <w:noProof/>
        </w:rPr>
        <w:lastRenderedPageBreak/>
        <w:drawing>
          <wp:inline distT="0" distB="0" distL="114300" distR="114300">
            <wp:extent cx="5270500" cy="2174875"/>
            <wp:effectExtent l="0" t="0" r="6350" b="158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①如图7.42通过选通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端控制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两个四路MUX实现八选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 w:rsidRPr="00696D4F">
        <w:rPr>
          <w:rFonts w:ascii="宋体" w:eastAsia="宋体" w:hAnsi="宋体" w:cs="宋体" w:hint="eastAsia"/>
          <w:position w:val="-12"/>
          <w:sz w:val="24"/>
          <w:szCs w:val="24"/>
        </w:rPr>
        <w:object w:dxaOrig="840" w:dyaOrig="360">
          <v:shape id="_x0000_i1027" type="#_x0000_t75" style="width:42pt;height:18pt" o:ole="">
            <v:imagedata r:id="rId15" o:title=""/>
          </v:shape>
          <o:OLEObject Type="Embed" ProgID="Equation.3" ShapeID="_x0000_i1027" DrawAspect="Content" ObjectID="_1741152721" r:id="rId16"/>
        </w:object>
      </w:r>
      <w:r>
        <w:rPr>
          <w:rFonts w:ascii="宋体" w:eastAsia="宋体" w:hAnsi="宋体" w:cs="宋体" w:hint="eastAsia"/>
          <w:sz w:val="24"/>
          <w:szCs w:val="24"/>
        </w:rPr>
        <w:t>为被选择器，C,B,A为地址输入端，地址最高位用来控制选通端。</w:t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②不使用选通端而是用SSI门电路，也可将四路扩展为八路，如图7.43。</w:t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③用</w:t>
      </w:r>
      <w:r w:rsidRPr="00696D4F">
        <w:rPr>
          <w:rFonts w:ascii="宋体" w:eastAsia="宋体" w:hAnsi="宋体" w:cs="宋体" w:hint="eastAsia"/>
          <w:position w:val="-14"/>
          <w:sz w:val="24"/>
          <w:szCs w:val="24"/>
        </w:rPr>
        <w:object w:dxaOrig="1500" w:dyaOrig="400">
          <v:shape id="_x0000_i1028" type="#_x0000_t75" style="width:75pt;height:20.4pt" o:ole="">
            <v:imagedata r:id="rId17" o:title=""/>
          </v:shape>
          <o:OLEObject Type="Embed" ProgID="Equation.3" ShapeID="_x0000_i1028" DrawAspect="Content" ObjectID="_1741152722" r:id="rId18"/>
        </w:object>
      </w:r>
      <w:r>
        <w:rPr>
          <w:rFonts w:ascii="宋体" w:eastAsia="宋体" w:hAnsi="宋体" w:cs="宋体" w:hint="eastAsia"/>
          <w:sz w:val="24"/>
          <w:szCs w:val="24"/>
        </w:rPr>
        <w:t>的MUX可扩展为</w:t>
      </w:r>
      <w:r w:rsidRPr="00696D4F">
        <w:rPr>
          <w:rFonts w:ascii="宋体" w:eastAsia="宋体" w:hAnsi="宋体" w:cs="宋体" w:hint="eastAsia"/>
          <w:position w:val="-6"/>
          <w:sz w:val="24"/>
          <w:szCs w:val="24"/>
        </w:rPr>
        <w:object w:dxaOrig="560" w:dyaOrig="320">
          <v:shape id="_x0000_i1029" type="#_x0000_t75" style="width:27.6pt;height:15.6pt" o:ole="">
            <v:imagedata r:id="rId19" o:title=""/>
          </v:shape>
          <o:OLEObject Type="Embed" ProgID="Equation.3" ShapeID="_x0000_i1029" DrawAspect="Content" ObjectID="_1741152723" r:id="rId20"/>
        </w:object>
      </w:r>
      <w:r>
        <w:rPr>
          <w:rFonts w:ascii="宋体" w:eastAsia="宋体" w:hAnsi="宋体" w:cs="宋体" w:hint="eastAsia"/>
          <w:sz w:val="24"/>
          <w:szCs w:val="24"/>
        </w:rPr>
        <w:t>路的MUX。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数据选择器的应用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MUX除了数据这一基本用途，还可用于数据并行-串行转换、数据传递、比较器以及实现任意逻辑函数。下面将简要说明MUX的几种典型应用原理。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实现逻辑函数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MUX是一种通用的逻辑组件，一般的组合逻辑问题都可以用它来实现。</w:t>
      </w:r>
    </w:p>
    <w:p w:rsidR="00012A92" w:rsidRPr="00012A92" w:rsidRDefault="00012A92" w:rsidP="00012A92">
      <w:pPr>
        <w:rPr>
          <w:rFonts w:ascii="宋体" w:eastAsia="宋体" w:hAnsi="宋体"/>
          <w:sz w:val="24"/>
          <w:szCs w:val="24"/>
        </w:rPr>
      </w:pPr>
      <w:r w:rsidRPr="00012A92">
        <w:rPr>
          <w:rFonts w:ascii="宋体" w:eastAsia="宋体" w:hAnsi="宋体" w:hint="eastAsia"/>
          <w:sz w:val="24"/>
          <w:szCs w:val="24"/>
        </w:rPr>
        <w:t>①</w:t>
      </w:r>
      <w:r w:rsidRPr="00012A92">
        <w:rPr>
          <w:rFonts w:ascii="宋体" w:eastAsia="宋体" w:hAnsi="宋体"/>
          <w:sz w:val="24"/>
          <w:szCs w:val="24"/>
        </w:rPr>
        <w:t>用具有</w:t>
      </w:r>
      <w:r w:rsidRPr="00012A92">
        <w:rPr>
          <w:rFonts w:ascii="宋体" w:eastAsia="宋体" w:hAnsi="宋体" w:hint="eastAsia"/>
          <w:sz w:val="24"/>
          <w:szCs w:val="24"/>
        </w:rPr>
        <w:t>n</w:t>
      </w:r>
      <w:proofErr w:type="gramStart"/>
      <w:r w:rsidRPr="00012A92">
        <w:rPr>
          <w:rFonts w:ascii="宋体" w:eastAsia="宋体" w:hAnsi="宋体"/>
          <w:sz w:val="24"/>
          <w:szCs w:val="24"/>
        </w:rPr>
        <w:t>个</w:t>
      </w:r>
      <w:proofErr w:type="gramEnd"/>
      <w:r w:rsidRPr="00012A92">
        <w:rPr>
          <w:rFonts w:ascii="宋体" w:eastAsia="宋体" w:hAnsi="宋体"/>
          <w:sz w:val="24"/>
          <w:szCs w:val="24"/>
        </w:rPr>
        <w:t>地址</w:t>
      </w:r>
      <w:proofErr w:type="gramStart"/>
      <w:r w:rsidRPr="00012A92">
        <w:rPr>
          <w:rFonts w:ascii="宋体" w:eastAsia="宋体" w:hAnsi="宋体"/>
          <w:sz w:val="24"/>
          <w:szCs w:val="24"/>
        </w:rPr>
        <w:t>端实现</w:t>
      </w:r>
      <w:proofErr w:type="gramEnd"/>
      <w:r w:rsidRPr="00012A92">
        <w:rPr>
          <w:rFonts w:ascii="宋体" w:eastAsia="宋体" w:hAnsi="宋体"/>
          <w:sz w:val="24"/>
          <w:szCs w:val="24"/>
        </w:rPr>
        <w:t>n变量函数</w:t>
      </w:r>
      <w:r w:rsidRPr="00012A92">
        <w:rPr>
          <w:rFonts w:ascii="宋体" w:eastAsia="宋体" w:hAnsi="宋体" w:hint="eastAsia"/>
          <w:sz w:val="24"/>
          <w:szCs w:val="24"/>
        </w:rPr>
        <w:t>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②用具有n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地址端的MUX实现m（&gt;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）变量函数。</w:t>
      </w:r>
    </w:p>
    <w:p w:rsidR="00012A92" w:rsidRP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(2)</w:t>
      </w:r>
      <w:r>
        <w:rPr>
          <w:rFonts w:ascii="宋体" w:eastAsia="宋体" w:hAnsi="宋体" w:hint="eastAsia"/>
          <w:sz w:val="24"/>
          <w:szCs w:val="24"/>
        </w:rPr>
        <w:t>产生给定序列信号。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D84BF3" w:rsidRDefault="00D84BF3" w:rsidP="00D84BF3">
      <w:pPr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1.测试74LS153逻辑功能</w:t>
      </w:r>
    </w:p>
    <w:p w:rsidR="00012A92" w:rsidRDefault="00D84BF3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3251" cy="2286000"/>
            <wp:effectExtent l="19050" t="0" r="5799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50" cy="228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F3" w:rsidRDefault="00D84BF3" w:rsidP="00D84BF3">
      <w:pPr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用7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>153</w:t>
      </w:r>
      <w:r>
        <w:rPr>
          <w:rFonts w:ascii="宋体" w:eastAsia="宋体" w:hAnsi="宋体" w:hint="eastAsia"/>
          <w:sz w:val="24"/>
          <w:szCs w:val="24"/>
        </w:rPr>
        <w:t>设计一位全加器，写出设计过程，并用实验验证。</w:t>
      </w:r>
    </w:p>
    <w:p w:rsidR="00D84BF3" w:rsidRDefault="00D84BF3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93235" cy="2209384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2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F3" w:rsidRDefault="00D84BF3" w:rsidP="00D84BF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3.用74LS153实现函数</w:t>
      </w:r>
      <w:r w:rsidRPr="00696D4F">
        <w:rPr>
          <w:rFonts w:ascii="宋体" w:eastAsia="宋体" w:hAnsi="宋体" w:cs="宋体" w:hint="eastAsia"/>
          <w:position w:val="-14"/>
          <w:sz w:val="24"/>
          <w:szCs w:val="24"/>
        </w:rPr>
        <w:object w:dxaOrig="2260" w:dyaOrig="400">
          <v:shape id="_x0000_i1030" type="#_x0000_t75" style="width:113.4pt;height:20.4pt" o:ole="">
            <v:imagedata r:id="rId23" o:title=""/>
          </v:shape>
          <o:OLEObject Type="Embed" ProgID="Equation.3" ShapeID="_x0000_i1030" DrawAspect="Content" ObjectID="_1741152724" r:id="rId24"/>
        </w:object>
      </w:r>
    </w:p>
    <w:p w:rsidR="00D84BF3" w:rsidRPr="00D84BF3" w:rsidRDefault="004B7A96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7372" cy="2156732"/>
            <wp:effectExtent l="19050" t="0" r="0" b="0"/>
            <wp:docPr id="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88" cy="215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4B7A96" w:rsidRDefault="004B7A96" w:rsidP="00AC0474">
      <w:pPr>
        <w:pStyle w:val="a3"/>
        <w:numPr>
          <w:ilvl w:val="0"/>
          <w:numId w:val="1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AC0474">
        <w:rPr>
          <w:rFonts w:ascii="宋体" w:eastAsia="宋体" w:hAnsi="宋体" w:cs="宋体" w:hint="eastAsia"/>
          <w:sz w:val="24"/>
          <w:szCs w:val="24"/>
        </w:rPr>
        <w:t>测试74LS153逻辑功能</w:t>
      </w:r>
    </w:p>
    <w:p w:rsidR="00AC0474" w:rsidRPr="00AC0474" w:rsidRDefault="00AC0474" w:rsidP="00AC0474">
      <w:pPr>
        <w:pStyle w:val="a3"/>
        <w:ind w:left="4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793129" cy="1414810"/>
            <wp:effectExtent l="19050" t="0" r="7471" b="0"/>
            <wp:docPr id="49" name="图片 49" descr="C:\Users\aaa\Documents\Tencent Files\2833846150\Image\C2C\C1B3C8FDFD02711704C9B04E36E84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aa\Documents\Tencent Files\2833846150\Image\C2C\C1B3C8FDFD02711704C9B04E36E84687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02" cy="14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74" w:rsidRPr="00AC0474" w:rsidRDefault="00AC0474" w:rsidP="00AC0474">
      <w:pPr>
        <w:ind w:left="120"/>
        <w:rPr>
          <w:rFonts w:ascii="宋体" w:eastAsia="宋体" w:hAnsi="宋体"/>
          <w:sz w:val="24"/>
          <w:szCs w:val="24"/>
        </w:rPr>
      </w:pPr>
      <w:r w:rsidRPr="00AC0474">
        <w:rPr>
          <w:rFonts w:ascii="宋体" w:eastAsia="宋体" w:hAnsi="宋体" w:hint="eastAsia"/>
          <w:sz w:val="24"/>
          <w:szCs w:val="24"/>
        </w:rPr>
        <w:t>2</w:t>
      </w:r>
      <w:r w:rsidRPr="00AC0474">
        <w:rPr>
          <w:rFonts w:ascii="宋体" w:eastAsia="宋体" w:hAnsi="宋体"/>
          <w:sz w:val="24"/>
          <w:szCs w:val="24"/>
        </w:rPr>
        <w:t>.</w:t>
      </w:r>
      <w:r w:rsidRPr="00AC0474">
        <w:rPr>
          <w:rFonts w:ascii="宋体" w:eastAsia="宋体" w:hAnsi="宋体" w:hint="eastAsia"/>
          <w:sz w:val="24"/>
          <w:szCs w:val="24"/>
        </w:rPr>
        <w:t>用7</w:t>
      </w:r>
      <w:r w:rsidRPr="00AC0474">
        <w:rPr>
          <w:rFonts w:ascii="宋体" w:eastAsia="宋体" w:hAnsi="宋体"/>
          <w:sz w:val="24"/>
          <w:szCs w:val="24"/>
        </w:rPr>
        <w:t>4</w:t>
      </w:r>
      <w:r w:rsidRPr="00AC0474">
        <w:rPr>
          <w:rFonts w:ascii="宋体" w:eastAsia="宋体" w:hAnsi="宋体" w:hint="eastAsia"/>
          <w:sz w:val="24"/>
          <w:szCs w:val="24"/>
        </w:rPr>
        <w:t>LS</w:t>
      </w:r>
      <w:r w:rsidRPr="00AC0474">
        <w:rPr>
          <w:rFonts w:ascii="宋体" w:eastAsia="宋体" w:hAnsi="宋体"/>
          <w:sz w:val="24"/>
          <w:szCs w:val="24"/>
        </w:rPr>
        <w:t>153</w:t>
      </w:r>
      <w:r w:rsidRPr="00AC0474">
        <w:rPr>
          <w:rFonts w:ascii="宋体" w:eastAsia="宋体" w:hAnsi="宋体" w:hint="eastAsia"/>
          <w:sz w:val="24"/>
          <w:szCs w:val="24"/>
        </w:rPr>
        <w:t>设计一位全加器，写出设计过程，并用实验验证。</w:t>
      </w:r>
    </w:p>
    <w:p w:rsidR="00AC0474" w:rsidRDefault="00AC0474" w:rsidP="004B7A96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89317" cy="1638300"/>
            <wp:effectExtent l="19050" t="0" r="0" b="0"/>
            <wp:docPr id="40" name="图片 40" descr="C:\Users\aaa\Documents\Tencent Files\2833846150\Image\C2C\334EA6FA9EA6E74BF58383E2067F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aa\Documents\Tencent Files\2833846150\Image\C2C\334EA6FA9EA6E74BF58383E2067F225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38" cy="164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96" w:rsidRPr="00AC0474" w:rsidRDefault="00AC0474" w:rsidP="00AC047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09975" cy="2085764"/>
            <wp:effectExtent l="19050" t="0" r="9525" b="0"/>
            <wp:docPr id="43" name="图片 43" descr="C:\Users\aaa\Documents\Tencent Files\2833846150\Image\C2C\DA471D19A2A8827F5937D7328A324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aa\Documents\Tencent Files\2833846150\Image\C2C\DA471D19A2A8827F5937D7328A32433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66" cy="20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96" w:rsidRPr="004B7A96" w:rsidRDefault="004B7A96" w:rsidP="004B7A96">
      <w:pPr>
        <w:rPr>
          <w:rFonts w:ascii="宋体" w:eastAsia="宋体" w:hAnsi="宋体" w:cs="宋体"/>
          <w:sz w:val="24"/>
          <w:szCs w:val="24"/>
        </w:rPr>
      </w:pPr>
      <w:r w:rsidRPr="004B7A96">
        <w:rPr>
          <w:rFonts w:ascii="宋体" w:eastAsia="宋体" w:hAnsi="宋体" w:cs="宋体" w:hint="eastAsia"/>
          <w:sz w:val="24"/>
          <w:szCs w:val="24"/>
        </w:rPr>
        <w:t>3.用74LS153实现函数</w:t>
      </w:r>
      <w:r w:rsidRPr="00696D4F">
        <w:rPr>
          <w:rFonts w:hint="eastAsia"/>
        </w:rPr>
        <w:object w:dxaOrig="2260" w:dyaOrig="400">
          <v:shape id="_x0000_i1031" type="#_x0000_t75" style="width:113.4pt;height:20.4pt" o:ole="">
            <v:imagedata r:id="rId23" o:title=""/>
          </v:shape>
          <o:OLEObject Type="Embed" ProgID="Equation.3" ShapeID="_x0000_i1031" DrawAspect="Content" ObjectID="_1741152725" r:id="rId29"/>
        </w:object>
      </w:r>
    </w:p>
    <w:p w:rsidR="004B7A96" w:rsidRPr="004B7A96" w:rsidRDefault="00AC0474" w:rsidP="004B7A9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66925" cy="2114806"/>
            <wp:effectExtent l="19050" t="0" r="9525" b="0"/>
            <wp:docPr id="46" name="图片 46" descr="C:\Users\aaa\Documents\Tencent Files\2833846150\Image\C2C\2F88A83E056F459029928BFC7529DB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aa\Documents\Tencent Files\2833846150\Image\C2C\2F88A83E056F459029928BFC7529DB5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91" cy="212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801F08" w:rsidRPr="00801F08" w:rsidRDefault="00CA3F3F" w:rsidP="00801F08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801F08" w:rsidRPr="00012A92">
        <w:rPr>
          <w:rFonts w:ascii="宋体" w:eastAsia="宋体" w:hAnsi="宋体"/>
          <w:szCs w:val="21"/>
        </w:rPr>
        <w:t>熟悉中规模集成电路数据选择器的工作原理与逻辑功能</w:t>
      </w:r>
      <w:r w:rsidR="00801F08">
        <w:rPr>
          <w:rFonts w:ascii="宋体" w:eastAsia="宋体" w:hAnsi="宋体" w:hint="eastAsia"/>
          <w:szCs w:val="21"/>
        </w:rPr>
        <w:t>,</w:t>
      </w:r>
      <w:r w:rsidR="00801F08" w:rsidRPr="00801F08">
        <w:rPr>
          <w:rFonts w:ascii="宋体" w:eastAsia="宋体" w:hAnsi="宋体"/>
          <w:szCs w:val="21"/>
        </w:rPr>
        <w:t>掌握数据选择器的应用</w:t>
      </w:r>
      <w:r w:rsidR="00801F08">
        <w:rPr>
          <w:rFonts w:ascii="宋体" w:eastAsia="宋体" w:hAnsi="宋体" w:hint="eastAsia"/>
          <w:szCs w:val="21"/>
        </w:rPr>
        <w:t>。深入理解了74LS153的功能；它的拓展方式：1.通过选通端 2.通过附加SSI门电路 3.通过级联；以及它的应用：用来实现逻辑函数。</w:t>
      </w:r>
    </w:p>
    <w:p w:rsidR="00DA0E24" w:rsidRPr="00905B9C" w:rsidRDefault="00DA0E24" w:rsidP="00F679EF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4A6" w:rsidRDefault="002C74A6" w:rsidP="00CB046D">
      <w:r>
        <w:separator/>
      </w:r>
    </w:p>
  </w:endnote>
  <w:endnote w:type="continuationSeparator" w:id="0">
    <w:p w:rsidR="002C74A6" w:rsidRDefault="002C74A6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4A6" w:rsidRDefault="002C74A6" w:rsidP="00CB046D">
      <w:r>
        <w:separator/>
      </w:r>
    </w:p>
  </w:footnote>
  <w:footnote w:type="continuationSeparator" w:id="0">
    <w:p w:rsidR="002C74A6" w:rsidRDefault="002C74A6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3081FF"/>
    <w:multiLevelType w:val="singleLevel"/>
    <w:tmpl w:val="AA3081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A37C4E8"/>
    <w:multiLevelType w:val="singleLevel"/>
    <w:tmpl w:val="CA37C4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3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9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0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1" w15:restartNumberingAfterBreak="0">
    <w:nsid w:val="39941D1E"/>
    <w:multiLevelType w:val="hybridMultilevel"/>
    <w:tmpl w:val="18AA9E84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8F210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 w15:restartNumberingAfterBreak="0">
    <w:nsid w:val="5470194B"/>
    <w:multiLevelType w:val="hybridMultilevel"/>
    <w:tmpl w:val="53C87788"/>
    <w:lvl w:ilvl="0" w:tplc="DDA804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8643F16"/>
    <w:multiLevelType w:val="singleLevel"/>
    <w:tmpl w:val="78643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10"/>
  </w:num>
  <w:num w:numId="11">
    <w:abstractNumId w:val="8"/>
  </w:num>
  <w:num w:numId="12">
    <w:abstractNumId w:val="12"/>
  </w:num>
  <w:num w:numId="13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2A92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2C74A6"/>
    <w:rsid w:val="002D4CFB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B7A96"/>
    <w:rsid w:val="004C5078"/>
    <w:rsid w:val="004D6EBA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F5BF6"/>
    <w:rsid w:val="00801F08"/>
    <w:rsid w:val="008207DE"/>
    <w:rsid w:val="00832909"/>
    <w:rsid w:val="00862485"/>
    <w:rsid w:val="008639B8"/>
    <w:rsid w:val="008A7C21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6FCA"/>
    <w:rsid w:val="00A45E10"/>
    <w:rsid w:val="00AB2677"/>
    <w:rsid w:val="00AC0474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3349D"/>
    <w:rsid w:val="00C422DA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84BF3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F00155"/>
    <w:rsid w:val="00F33DF3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6814"/>
  <w15:docId w15:val="{F0729DDB-F53E-4171-A551-08971390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6.jpe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56</cp:revision>
  <dcterms:created xsi:type="dcterms:W3CDTF">2021-02-20T07:40:00Z</dcterms:created>
  <dcterms:modified xsi:type="dcterms:W3CDTF">2023-03-24T00:45:00Z</dcterms:modified>
</cp:coreProperties>
</file>