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00A" w:rsidRDefault="00CE539A">
      <w:pPr>
        <w:pStyle w:val="1"/>
        <w:numPr>
          <w:ilvl w:val="0"/>
          <w:numId w:val="0"/>
        </w:numPr>
      </w:pPr>
      <w:r>
        <w:rPr>
          <w:rFonts w:hint="eastAsia"/>
        </w:rPr>
        <w:t>网络路由器配置</w:t>
      </w:r>
      <w:r>
        <w:rPr>
          <w:rFonts w:hint="eastAsia"/>
        </w:rPr>
        <w:t>RIP</w:t>
      </w:r>
      <w:r>
        <w:rPr>
          <w:rFonts w:hint="eastAsia"/>
        </w:rPr>
        <w:t>协议</w:t>
      </w:r>
    </w:p>
    <w:p w:rsidR="00C9300A" w:rsidRDefault="00CE539A">
      <w:pPr>
        <w:pStyle w:val="a"/>
      </w:pPr>
      <w:bookmarkStart w:id="0" w:name="_GoBack"/>
      <w:bookmarkEnd w:id="0"/>
      <w:r>
        <w:rPr>
          <w:rFonts w:hint="eastAsia"/>
        </w:rPr>
        <w:t>实验内容</w:t>
      </w:r>
    </w:p>
    <w:p w:rsidR="00C9300A" w:rsidRDefault="00CE539A">
      <w:pPr>
        <w:pStyle w:val="a5"/>
        <w:numPr>
          <w:ilvl w:val="0"/>
          <w:numId w:val="4"/>
        </w:numPr>
      </w:pPr>
      <w:r>
        <w:rPr>
          <w:rFonts w:hint="eastAsia"/>
        </w:rPr>
        <w:t>实验拓扑图：</w:t>
      </w:r>
    </w:p>
    <w:p w:rsidR="00C9300A" w:rsidRDefault="00CE539A">
      <w:r>
        <w:rPr>
          <w:noProof/>
        </w:rPr>
        <w:drawing>
          <wp:inline distT="0" distB="0" distL="0" distR="0">
            <wp:extent cx="5270500" cy="4013200"/>
            <wp:effectExtent l="0" t="0" r="6350" b="6350"/>
            <wp:docPr id="23563" name="图片 23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3" name="图片 235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00A" w:rsidRDefault="00CE539A">
      <w:pPr>
        <w:pStyle w:val="a5"/>
        <w:numPr>
          <w:ilvl w:val="0"/>
          <w:numId w:val="4"/>
        </w:numPr>
      </w:pPr>
      <w:r>
        <w:rPr>
          <w:rFonts w:hint="eastAsia"/>
        </w:rPr>
        <w:t>为路由器修改名称，熟悉路由器的工作模式。</w:t>
      </w:r>
    </w:p>
    <w:p w:rsidR="00C9300A" w:rsidRDefault="00CE539A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4400550" cy="685800"/>
            <wp:effectExtent l="0" t="0" r="0" b="0"/>
            <wp:docPr id="65" name="图片 65" descr="修改主机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修改主机名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0A" w:rsidRDefault="00C9300A">
      <w:pPr>
        <w:jc w:val="center"/>
      </w:pPr>
    </w:p>
    <w:p w:rsidR="00C9300A" w:rsidRDefault="00CE539A">
      <w:pPr>
        <w:pStyle w:val="a5"/>
        <w:numPr>
          <w:ilvl w:val="0"/>
          <w:numId w:val="4"/>
        </w:numPr>
      </w:pPr>
      <w:r>
        <w:rPr>
          <w:rFonts w:hint="eastAsia"/>
        </w:rPr>
        <w:t>熟悉路由器端口的配置规则，根据实验网络拓扑结构完成路由器端口的基本配置。以中间路由器</w:t>
      </w:r>
      <w:r>
        <w:rPr>
          <w:rFonts w:hint="eastAsia"/>
        </w:rPr>
        <w:t>router1</w:t>
      </w:r>
      <w:r>
        <w:rPr>
          <w:rFonts w:hint="eastAsia"/>
        </w:rPr>
        <w:t>的</w:t>
      </w:r>
      <w:r>
        <w:rPr>
          <w:rFonts w:hint="eastAsia"/>
        </w:rPr>
        <w:t>S0/0/0</w:t>
      </w:r>
      <w:r>
        <w:rPr>
          <w:rFonts w:hint="eastAsia"/>
        </w:rPr>
        <w:t>配置为例，完成所有端口的配置</w:t>
      </w:r>
    </w:p>
    <w:p w:rsidR="00C9300A" w:rsidRDefault="00CE539A">
      <w:pPr>
        <w:jc w:val="center"/>
      </w:pPr>
      <w:r>
        <w:rPr>
          <w:noProof/>
        </w:rPr>
        <w:drawing>
          <wp:inline distT="0" distB="0" distL="114300" distR="114300">
            <wp:extent cx="4286250" cy="704850"/>
            <wp:effectExtent l="0" t="0" r="0" b="0"/>
            <wp:docPr id="66" name="图片 66" descr="端口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端口配置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0A" w:rsidRDefault="00CE539A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213860" cy="1021715"/>
            <wp:effectExtent l="0" t="0" r="15240" b="6985"/>
            <wp:docPr id="71" name="图片 71" descr="1663575581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166357558129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0A" w:rsidRDefault="00CE539A">
      <w:r>
        <w:rPr>
          <w:rFonts w:hint="eastAsia"/>
        </w:rPr>
        <w:t>可以发现此时的</w:t>
      </w:r>
      <w:r>
        <w:rPr>
          <w:rFonts w:hint="eastAsia"/>
        </w:rPr>
        <w:t>S0/0/0</w:t>
      </w:r>
      <w:r>
        <w:rPr>
          <w:rFonts w:hint="eastAsia"/>
        </w:rPr>
        <w:t>端口还是</w:t>
      </w:r>
      <w:r>
        <w:rPr>
          <w:rFonts w:hint="eastAsia"/>
        </w:rPr>
        <w:t>down</w:t>
      </w:r>
      <w:r>
        <w:rPr>
          <w:rFonts w:hint="eastAsia"/>
        </w:rPr>
        <w:t>状态，需要与他相连的端口也正确配置，才可以呈现“</w:t>
      </w:r>
      <w:r>
        <w:rPr>
          <w:rFonts w:hint="eastAsia"/>
        </w:rPr>
        <w:t>up</w:t>
      </w:r>
      <w:r>
        <w:rPr>
          <w:rFonts w:hint="eastAsia"/>
        </w:rPr>
        <w:t>”状态。</w:t>
      </w:r>
    </w:p>
    <w:p w:rsidR="00C9300A" w:rsidRDefault="00CE539A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4629785" cy="1617980"/>
            <wp:effectExtent l="0" t="0" r="18415" b="1270"/>
            <wp:docPr id="68" name="图片 68" descr="配置端up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配置端up效果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0A" w:rsidRDefault="00CE539A">
      <w:pPr>
        <w:jc w:val="center"/>
      </w:pPr>
      <w:r>
        <w:rPr>
          <w:noProof/>
        </w:rPr>
        <w:drawing>
          <wp:inline distT="0" distB="0" distL="114300" distR="114300">
            <wp:extent cx="2528570" cy="3172460"/>
            <wp:effectExtent l="0" t="0" r="5080" b="8890"/>
            <wp:docPr id="67" name="图片 67" descr="配置端口效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 descr="配置端口效果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857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0A" w:rsidRDefault="00CE539A">
      <w:pPr>
        <w:pStyle w:val="a5"/>
        <w:numPr>
          <w:ilvl w:val="0"/>
          <w:numId w:val="4"/>
        </w:numPr>
      </w:pPr>
      <w:r>
        <w:t>进行</w:t>
      </w:r>
      <w:r>
        <w:rPr>
          <w:rFonts w:hint="eastAsia"/>
        </w:rPr>
        <w:t>RIP</w:t>
      </w:r>
      <w:r>
        <w:t>v1</w:t>
      </w:r>
      <w:r>
        <w:rPr>
          <w:rFonts w:hint="eastAsia"/>
        </w:rPr>
        <w:t>的</w:t>
      </w:r>
      <w:r>
        <w:t>配置。</w:t>
      </w:r>
    </w:p>
    <w:p w:rsidR="00C9300A" w:rsidRDefault="00CE539A">
      <w:pPr>
        <w:pStyle w:val="a5"/>
        <w:ind w:left="420" w:firstLine="0"/>
      </w:pPr>
      <w:r>
        <w:rPr>
          <w:rFonts w:hint="eastAsia"/>
        </w:rPr>
        <w:t>在配置</w:t>
      </w:r>
      <w:r>
        <w:rPr>
          <w:rFonts w:hint="eastAsia"/>
        </w:rPr>
        <w:t>RIP</w:t>
      </w:r>
      <w:r>
        <w:rPr>
          <w:rFonts w:hint="eastAsia"/>
        </w:rPr>
        <w:t>之前，</w:t>
      </w:r>
      <w:r>
        <w:t>查看路由器之前的连通性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号路由器</w:t>
      </w:r>
      <w:r>
        <w:rPr>
          <w:rFonts w:hint="eastAsia"/>
        </w:rPr>
        <w:t>只能联通</w:t>
      </w:r>
      <w:r>
        <w:t>与</w:t>
      </w:r>
      <w:r>
        <w:rPr>
          <w:rFonts w:hint="eastAsia"/>
        </w:rPr>
        <w:t>它</w:t>
      </w:r>
      <w:r>
        <w:t>直接相连的</w:t>
      </w:r>
      <w:r>
        <w:rPr>
          <w:rFonts w:hint="eastAsia"/>
        </w:rPr>
        <w:t>2</w:t>
      </w:r>
      <w:r>
        <w:rPr>
          <w:rFonts w:hint="eastAsia"/>
        </w:rPr>
        <w:t>号路由器</w:t>
      </w:r>
      <w:r>
        <w:rPr>
          <w:rFonts w:hint="eastAsia"/>
        </w:rPr>
        <w:t>端口</w:t>
      </w:r>
      <w:r>
        <w:t>，</w:t>
      </w:r>
      <w:r>
        <w:rPr>
          <w:rFonts w:hint="eastAsia"/>
        </w:rPr>
        <w:t>2</w:t>
      </w:r>
      <w:r>
        <w:rPr>
          <w:rFonts w:hint="eastAsia"/>
        </w:rPr>
        <w:t>号路由器的</w:t>
      </w:r>
      <w:r>
        <w:t>其他端口都无法</w:t>
      </w:r>
      <w:r>
        <w:rPr>
          <w:rFonts w:hint="eastAsia"/>
        </w:rPr>
        <w:t>ping</w:t>
      </w:r>
      <w:r>
        <w:rPr>
          <w:rFonts w:hint="eastAsia"/>
        </w:rPr>
        <w:t>通。</w:t>
      </w:r>
    </w:p>
    <w:p w:rsidR="00C9300A" w:rsidRDefault="00CE539A">
      <w:pPr>
        <w:pStyle w:val="a5"/>
        <w:ind w:left="420" w:firstLine="0"/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4591685" cy="1578610"/>
            <wp:effectExtent l="0" t="0" r="18415" b="2540"/>
            <wp:docPr id="69" name="图片 69" descr="配置RIP协议之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配置RIP协议之前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8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0A" w:rsidRDefault="00CE539A">
      <w:pPr>
        <w:pStyle w:val="a5"/>
        <w:ind w:left="420" w:firstLine="0"/>
      </w:pPr>
      <w:r>
        <w:rPr>
          <w:rFonts w:hint="eastAsia"/>
        </w:rPr>
        <w:t>进行</w:t>
      </w:r>
      <w:r>
        <w:rPr>
          <w:rFonts w:hint="eastAsia"/>
        </w:rPr>
        <w:t>RIPv1</w:t>
      </w:r>
      <w:r>
        <w:rPr>
          <w:rFonts w:hint="eastAsia"/>
        </w:rPr>
        <w:t>的配置（以中间的</w:t>
      </w:r>
      <w:r>
        <w:rPr>
          <w:rFonts w:hint="eastAsia"/>
        </w:rPr>
        <w:t>1</w:t>
      </w:r>
      <w:r>
        <w:rPr>
          <w:rFonts w:hint="eastAsia"/>
        </w:rPr>
        <w:t>号路由器为例）：</w:t>
      </w:r>
    </w:p>
    <w:p w:rsidR="00C9300A" w:rsidRDefault="00CE539A">
      <w:pPr>
        <w:pStyle w:val="a5"/>
        <w:ind w:left="420" w:firstLine="0"/>
        <w:jc w:val="center"/>
      </w:pPr>
      <w:r>
        <w:rPr>
          <w:noProof/>
        </w:rPr>
        <w:drawing>
          <wp:inline distT="0" distB="0" distL="114300" distR="114300">
            <wp:extent cx="3076575" cy="581025"/>
            <wp:effectExtent l="0" t="0" r="9525" b="9525"/>
            <wp:docPr id="70" name="图片 70" descr="配置RIP协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配置RIP协议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0A" w:rsidRDefault="00C9300A">
      <w:pPr>
        <w:pStyle w:val="a5"/>
        <w:ind w:left="420" w:firstLine="0"/>
      </w:pPr>
    </w:p>
    <w:p w:rsidR="00C9300A" w:rsidRDefault="00C9300A"/>
    <w:p w:rsidR="00C9300A" w:rsidRDefault="00CE539A">
      <w:pPr>
        <w:pStyle w:val="a5"/>
        <w:ind w:left="420" w:firstLine="0"/>
      </w:pPr>
      <w:r>
        <w:rPr>
          <w:rFonts w:hint="eastAsia"/>
        </w:rPr>
        <w:t>查看</w:t>
      </w:r>
      <w:r>
        <w:t>路由</w:t>
      </w:r>
      <w:r>
        <w:rPr>
          <w:rFonts w:hint="eastAsia"/>
        </w:rPr>
        <w:t>R0</w:t>
      </w:r>
      <w:r>
        <w:t>信息</w:t>
      </w:r>
    </w:p>
    <w:p w:rsidR="00C9300A" w:rsidRDefault="00CE539A">
      <w:pPr>
        <w:pStyle w:val="a5"/>
        <w:ind w:left="420" w:firstLine="0"/>
      </w:pPr>
      <w:r>
        <w:rPr>
          <w:rFonts w:hint="eastAsia"/>
          <w:noProof/>
        </w:rPr>
        <w:drawing>
          <wp:inline distT="0" distB="0" distL="114300" distR="114300">
            <wp:extent cx="5273675" cy="2489200"/>
            <wp:effectExtent l="0" t="0" r="3175" b="6350"/>
            <wp:docPr id="74" name="图片 74" descr="1663575881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166357588168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0A" w:rsidRDefault="00C9300A"/>
    <w:p w:rsidR="00C9300A" w:rsidRDefault="00CE539A">
      <w:pPr>
        <w:pStyle w:val="a5"/>
        <w:ind w:left="420" w:firstLine="0"/>
      </w:pPr>
      <w:r>
        <w:rPr>
          <w:rFonts w:hint="eastAsia"/>
        </w:rPr>
        <w:t>路由器</w:t>
      </w:r>
      <w:r>
        <w:t>之间进行</w:t>
      </w:r>
      <w:r>
        <w:rPr>
          <w:rFonts w:hint="eastAsia"/>
        </w:rPr>
        <w:t>PING</w:t>
      </w:r>
      <w:r>
        <w:rPr>
          <w:rFonts w:hint="eastAsia"/>
        </w:rPr>
        <w:t>命令，可见</w:t>
      </w:r>
      <w:r>
        <w:t>所有路由之间都可以</w:t>
      </w:r>
      <w:r>
        <w:t>ping</w:t>
      </w:r>
      <w:r>
        <w:rPr>
          <w:rFonts w:hint="eastAsia"/>
        </w:rPr>
        <w:t>通</w:t>
      </w:r>
      <w:r>
        <w:t>。</w:t>
      </w:r>
    </w:p>
    <w:p w:rsidR="00C9300A" w:rsidRDefault="00CE539A">
      <w:r>
        <w:rPr>
          <w:rFonts w:hint="eastAsia"/>
          <w:noProof/>
        </w:rPr>
        <w:drawing>
          <wp:inline distT="0" distB="0" distL="114300" distR="114300">
            <wp:extent cx="4724400" cy="933450"/>
            <wp:effectExtent l="0" t="0" r="0" b="0"/>
            <wp:docPr id="75" name="图片 75" descr="1663575949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166357594909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39A" w:rsidRDefault="00CE539A">
      <w:pPr>
        <w:spacing w:line="240" w:lineRule="auto"/>
      </w:pPr>
      <w:r>
        <w:separator/>
      </w:r>
    </w:p>
  </w:endnote>
  <w:endnote w:type="continuationSeparator" w:id="0">
    <w:p w:rsidR="00CE539A" w:rsidRDefault="00CE53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39A" w:rsidRDefault="00CE539A">
      <w:r>
        <w:separator/>
      </w:r>
    </w:p>
  </w:footnote>
  <w:footnote w:type="continuationSeparator" w:id="0">
    <w:p w:rsidR="00CE539A" w:rsidRDefault="00CE5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350C"/>
    <w:multiLevelType w:val="multilevel"/>
    <w:tmpl w:val="02D8350C"/>
    <w:lvl w:ilvl="0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AF653B"/>
    <w:multiLevelType w:val="multilevel"/>
    <w:tmpl w:val="13AF653B"/>
    <w:lvl w:ilvl="0">
      <w:start w:val="1"/>
      <w:numFmt w:val="chineseCountingThousand"/>
      <w:pStyle w:val="a"/>
      <w:lvlText w:val="%1、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01430B"/>
    <w:multiLevelType w:val="multilevel"/>
    <w:tmpl w:val="1A01430B"/>
    <w:lvl w:ilvl="0">
      <w:start w:val="1"/>
      <w:numFmt w:val="chineseCountingThousand"/>
      <w:pStyle w:val="1"/>
      <w:lvlText w:val="实验%1"/>
      <w:lvlJc w:val="left"/>
      <w:pPr>
        <w:ind w:left="5939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673" w:hanging="420"/>
      </w:pPr>
    </w:lvl>
    <w:lvl w:ilvl="2">
      <w:start w:val="1"/>
      <w:numFmt w:val="lowerRoman"/>
      <w:lvlText w:val="%3."/>
      <w:lvlJc w:val="right"/>
      <w:pPr>
        <w:ind w:left="3093" w:hanging="420"/>
      </w:pPr>
    </w:lvl>
    <w:lvl w:ilvl="3">
      <w:start w:val="1"/>
      <w:numFmt w:val="decimal"/>
      <w:lvlText w:val="%4."/>
      <w:lvlJc w:val="left"/>
      <w:pPr>
        <w:ind w:left="3513" w:hanging="420"/>
      </w:pPr>
    </w:lvl>
    <w:lvl w:ilvl="4">
      <w:start w:val="1"/>
      <w:numFmt w:val="lowerLetter"/>
      <w:lvlText w:val="%5)"/>
      <w:lvlJc w:val="left"/>
      <w:pPr>
        <w:ind w:left="3933" w:hanging="420"/>
      </w:pPr>
    </w:lvl>
    <w:lvl w:ilvl="5">
      <w:start w:val="1"/>
      <w:numFmt w:val="lowerRoman"/>
      <w:lvlText w:val="%6."/>
      <w:lvlJc w:val="right"/>
      <w:pPr>
        <w:ind w:left="4353" w:hanging="420"/>
      </w:pPr>
    </w:lvl>
    <w:lvl w:ilvl="6">
      <w:start w:val="1"/>
      <w:numFmt w:val="decimal"/>
      <w:lvlText w:val="%7."/>
      <w:lvlJc w:val="left"/>
      <w:pPr>
        <w:ind w:left="4773" w:hanging="420"/>
      </w:pPr>
    </w:lvl>
    <w:lvl w:ilvl="7">
      <w:start w:val="1"/>
      <w:numFmt w:val="lowerLetter"/>
      <w:lvlText w:val="%8)"/>
      <w:lvlJc w:val="left"/>
      <w:pPr>
        <w:ind w:left="5193" w:hanging="420"/>
      </w:pPr>
    </w:lvl>
    <w:lvl w:ilvl="8">
      <w:start w:val="1"/>
      <w:numFmt w:val="lowerRoman"/>
      <w:lvlText w:val="%9."/>
      <w:lvlJc w:val="right"/>
      <w:pPr>
        <w:ind w:left="5613" w:hanging="42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g5NGViOWIxNjM2YjQwZTdkM2ZhOGIxODg2YTQ0ZjUifQ=="/>
  </w:docVars>
  <w:rsids>
    <w:rsidRoot w:val="0A070C41"/>
    <w:rsid w:val="001C7EF4"/>
    <w:rsid w:val="00C9300A"/>
    <w:rsid w:val="00CE539A"/>
    <w:rsid w:val="0A07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D5B2D"/>
  <w15:docId w15:val="{14562F82-64D2-4098-B44F-58ADF1B8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300" w:lineRule="auto"/>
    </w:pPr>
    <w:rPr>
      <w:rFonts w:ascii="Times New Roman" w:eastAsia="宋体" w:hAnsi="Times New Roman"/>
      <w:kern w:val="2"/>
      <w:sz w:val="24"/>
      <w:szCs w:val="22"/>
    </w:rPr>
  </w:style>
  <w:style w:type="paragraph" w:styleId="1">
    <w:name w:val="heading 1"/>
    <w:basedOn w:val="a0"/>
    <w:next w:val="a0"/>
    <w:uiPriority w:val="9"/>
    <w:qFormat/>
    <w:pPr>
      <w:keepNext/>
      <w:keepLines/>
      <w:numPr>
        <w:numId w:val="1"/>
      </w:numPr>
      <w:spacing w:before="340" w:after="330" w:line="578" w:lineRule="auto"/>
      <w:ind w:left="987"/>
      <w:jc w:val="center"/>
      <w:outlineLvl w:val="0"/>
    </w:pPr>
    <w:rPr>
      <w:b/>
      <w:bCs/>
      <w:kern w:val="44"/>
      <w:sz w:val="36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next w:val="a4"/>
    <w:uiPriority w:val="10"/>
    <w:qFormat/>
    <w:pPr>
      <w:numPr>
        <w:numId w:val="2"/>
      </w:numPr>
      <w:spacing w:before="240" w:after="60"/>
      <w:outlineLvl w:val="0"/>
    </w:pPr>
    <w:rPr>
      <w:rFonts w:asciiTheme="majorHAnsi" w:eastAsia="宋体" w:hAnsiTheme="majorHAnsi" w:cstheme="majorBidi"/>
      <w:b/>
      <w:bCs/>
      <w:kern w:val="2"/>
      <w:sz w:val="28"/>
      <w:szCs w:val="32"/>
    </w:rPr>
  </w:style>
  <w:style w:type="paragraph" w:styleId="a4">
    <w:name w:val="No Spacing"/>
    <w:uiPriority w:val="1"/>
    <w:qFormat/>
    <w:pPr>
      <w:widowControl w:val="0"/>
      <w:ind w:firstLineChars="200" w:firstLine="200"/>
      <w:jc w:val="both"/>
    </w:pPr>
    <w:rPr>
      <w:rFonts w:eastAsia="宋体"/>
      <w:kern w:val="2"/>
      <w:sz w:val="21"/>
      <w:szCs w:val="22"/>
    </w:rPr>
  </w:style>
  <w:style w:type="paragraph" w:styleId="a5">
    <w:name w:val="List Paragraph"/>
    <w:basedOn w:val="a0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</dc:creator>
  <cp:lastModifiedBy>Claymore</cp:lastModifiedBy>
  <cp:revision>2</cp:revision>
  <dcterms:created xsi:type="dcterms:W3CDTF">2022-09-27T03:26:00Z</dcterms:created>
  <dcterms:modified xsi:type="dcterms:W3CDTF">2022-12-05T03:32:00Z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3EB32369E7E24C42A919EACF2870E0C8</vt:lpwstr>
  </property>
</Properties>
</file>