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C6D" w:rsidRDefault="004426D7" w:rsidP="00DF721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平台的各种典型调试工具及应用的场景；</w:t>
      </w:r>
    </w:p>
    <w:p w:rsidR="00DF7213" w:rsidRPr="00DF7213" w:rsidRDefault="00DF7213" w:rsidP="00DF7213">
      <w:pPr>
        <w:rPr>
          <w:rFonts w:ascii="Segoe UI Symbol" w:hAnsi="Segoe UI Symbol"/>
          <w:color w:val="404040"/>
          <w:sz w:val="18"/>
          <w:szCs w:val="18"/>
          <w:shd w:val="clear" w:color="auto" w:fill="FAFAFA"/>
        </w:rPr>
      </w:pPr>
      <w:r w:rsidRPr="00DF7213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1</w:t>
      </w:r>
      <w:r w:rsidRPr="00DF7213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、二进制查看工具</w:t>
      </w:r>
      <w:r w:rsidRPr="00DF7213">
        <w:rPr>
          <w:rFonts w:ascii="Segoe UI Symbol" w:hAnsi="Segoe UI Symbol"/>
          <w:color w:val="404040"/>
          <w:sz w:val="18"/>
          <w:szCs w:val="18"/>
        </w:rPr>
        <w:br/>
      </w:r>
      <w:r w:rsidRPr="00DF7213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Winhex/Ultraedit/exeScope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（文件结构解析）</w:t>
      </w:r>
    </w:p>
    <w:p w:rsidR="00DF7213" w:rsidRDefault="00DF7213" w:rsidP="00DF7213"/>
    <w:p w:rsidR="00DF7213" w:rsidRDefault="00DF7213" w:rsidP="00DF7213">
      <w:pPr>
        <w:rPr>
          <w:rFonts w:ascii="Segoe UI Symbol" w:hAnsi="Segoe UI Symbol"/>
          <w:color w:val="404040"/>
          <w:sz w:val="18"/>
          <w:szCs w:val="18"/>
          <w:shd w:val="clear" w:color="auto" w:fill="FAFAFA"/>
        </w:rPr>
      </w:pP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2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、二进制查壳工具</w:t>
      </w:r>
      <w:r>
        <w:rPr>
          <w:rFonts w:ascii="Segoe UI Symbol" w:hAnsi="Segoe UI Symbol"/>
          <w:color w:val="404040"/>
          <w:sz w:val="18"/>
          <w:szCs w:val="18"/>
        </w:rPr>
        <w:br/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PEID/Lo</w:t>
      </w:r>
      <w:r w:rsidR="007625EE">
        <w:rPr>
          <w:rFonts w:ascii="Segoe UI Symbol" w:hAnsi="Segoe UI Symbol" w:hint="eastAsia"/>
          <w:color w:val="404040"/>
          <w:sz w:val="18"/>
          <w:szCs w:val="18"/>
          <w:shd w:val="clear" w:color="auto" w:fill="FAFAFA"/>
        </w:rPr>
        <w:t>r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dPE/DIE</w:t>
      </w:r>
      <w:r>
        <w:rPr>
          <w:rFonts w:ascii="Segoe UI Symbol" w:hAnsi="Segoe UI Symbol" w:hint="eastAsia"/>
          <w:color w:val="404040"/>
          <w:sz w:val="18"/>
          <w:szCs w:val="18"/>
          <w:shd w:val="clear" w:color="auto" w:fill="FAFAFA"/>
        </w:rPr>
        <w:t>（</w:t>
      </w:r>
      <w:r>
        <w:rPr>
          <w:rFonts w:ascii="Tahoma" w:hAnsi="Tahoma" w:cs="Tahoma"/>
          <w:b/>
          <w:bCs/>
          <w:color w:val="444444"/>
          <w:sz w:val="18"/>
          <w:szCs w:val="18"/>
          <w:shd w:val="clear" w:color="auto" w:fill="FFFFFF"/>
        </w:rPr>
        <w:t>Detect It Easy</w:t>
      </w:r>
      <w:r>
        <w:rPr>
          <w:rFonts w:ascii="Tahoma" w:hAnsi="Tahoma" w:cs="Tahoma" w:hint="eastAsia"/>
          <w:b/>
          <w:bCs/>
          <w:color w:val="444444"/>
          <w:sz w:val="18"/>
          <w:szCs w:val="18"/>
          <w:shd w:val="clear" w:color="auto" w:fill="FFFFFF"/>
        </w:rPr>
        <w:t xml:space="preserve"> </w:t>
      </w:r>
      <w:r>
        <w:rPr>
          <w:rFonts w:ascii="Tahoma" w:hAnsi="Tahoma" w:cs="Tahoma" w:hint="eastAsia"/>
          <w:b/>
          <w:bCs/>
          <w:color w:val="444444"/>
          <w:sz w:val="18"/>
          <w:szCs w:val="18"/>
          <w:shd w:val="clear" w:color="auto" w:fill="FFFFFF"/>
        </w:rPr>
        <w:t>，</w:t>
      </w:r>
      <w:r>
        <w:rPr>
          <w:rFonts w:ascii="Tahoma" w:hAnsi="Tahoma" w:cs="Tahoma" w:hint="eastAsia"/>
          <w:b/>
          <w:bCs/>
          <w:color w:val="444444"/>
          <w:sz w:val="18"/>
          <w:szCs w:val="18"/>
          <w:shd w:val="clear" w:color="auto" w:fill="FFFFFF"/>
        </w:rPr>
        <w:t>linux</w:t>
      </w:r>
      <w:r>
        <w:rPr>
          <w:rFonts w:ascii="Tahoma" w:hAnsi="Tahoma" w:cs="Tahoma" w:hint="eastAsia"/>
          <w:b/>
          <w:bCs/>
          <w:color w:val="444444"/>
          <w:sz w:val="18"/>
          <w:szCs w:val="18"/>
          <w:shd w:val="clear" w:color="auto" w:fill="FFFFFF"/>
        </w:rPr>
        <w:t>也能用</w:t>
      </w:r>
      <w:r>
        <w:rPr>
          <w:rFonts w:ascii="Segoe UI Symbol" w:hAnsi="Segoe UI Symbol" w:hint="eastAsia"/>
          <w:color w:val="404040"/>
          <w:sz w:val="18"/>
          <w:szCs w:val="18"/>
          <w:shd w:val="clear" w:color="auto" w:fill="FAFAFA"/>
        </w:rPr>
        <w:t>）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/</w:t>
      </w:r>
      <w:r>
        <w:rPr>
          <w:rFonts w:ascii="Segoe UI Symbol" w:hAnsi="Segoe UI Symbol" w:hint="eastAsia"/>
          <w:color w:val="404040"/>
          <w:sz w:val="18"/>
          <w:szCs w:val="18"/>
          <w:shd w:val="clear" w:color="auto" w:fill="FAFAFA"/>
        </w:rPr>
        <w:t>IDA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手动分析</w:t>
      </w:r>
      <w:r>
        <w:rPr>
          <w:rFonts w:ascii="Segoe UI Symbol" w:hAnsi="Segoe UI Symbol"/>
          <w:color w:val="404040"/>
          <w:sz w:val="18"/>
          <w:szCs w:val="18"/>
        </w:rPr>
        <w:br/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识别加密壳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 xml:space="preserve"> zprotect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、识别压缩壳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 xml:space="preserve"> UPX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。</w:t>
      </w:r>
    </w:p>
    <w:p w:rsidR="00DF7213" w:rsidRPr="00DF7213" w:rsidRDefault="001C1741" w:rsidP="00DF7213">
      <w:r>
        <w:rPr>
          <w:rStyle w:val="a9"/>
          <w:rFonts w:ascii="Arial" w:hAnsi="Arial" w:cs="Arial"/>
          <w:i w:val="0"/>
          <w:iCs w:val="0"/>
          <w:color w:val="F73131"/>
          <w:sz w:val="15"/>
          <w:szCs w:val="15"/>
          <w:shd w:val="clear" w:color="auto" w:fill="FFFFFF"/>
        </w:rPr>
        <w:t>LordPE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官方版是一款集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PE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文件分析、修改、脱壳功能于一体的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PE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文件工具</w:t>
      </w:r>
    </w:p>
    <w:p w:rsidR="00DF7213" w:rsidRDefault="00DF7213" w:rsidP="00DF72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7213">
        <w:rPr>
          <w:rFonts w:ascii="宋体" w:eastAsia="宋体" w:hAnsi="宋体" w:cs="宋体"/>
          <w:kern w:val="0"/>
          <w:sz w:val="24"/>
          <w:szCs w:val="24"/>
        </w:rPr>
        <w:t>3、静态分析工具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Windows：IDA（R3）and plungins（插件）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</w:r>
    </w:p>
    <w:p w:rsidR="008E1A90" w:rsidRDefault="00DF7213" w:rsidP="00DF72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7213">
        <w:rPr>
          <w:rFonts w:ascii="宋体" w:eastAsia="宋体" w:hAnsi="宋体" w:cs="宋体"/>
          <w:kern w:val="0"/>
          <w:sz w:val="24"/>
          <w:szCs w:val="24"/>
        </w:rPr>
        <w:t>与Vmware联动，调试程序。</w:t>
      </w:r>
    </w:p>
    <w:p w:rsidR="00DF7213" w:rsidRDefault="00DF7213" w:rsidP="00DF72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7213">
        <w:rPr>
          <w:rFonts w:ascii="宋体" w:eastAsia="宋体" w:hAnsi="宋体" w:cs="宋体"/>
          <w:kern w:val="0"/>
          <w:sz w:val="24"/>
          <w:szCs w:val="24"/>
        </w:rPr>
        <w:t>与Qemu联动，调试固件。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</w:r>
    </w:p>
    <w:p w:rsidR="00DF7213" w:rsidRPr="00DF7213" w:rsidRDefault="00DF7213" w:rsidP="00DF72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7213">
        <w:rPr>
          <w:rFonts w:ascii="宋体" w:eastAsia="宋体" w:hAnsi="宋体" w:cs="宋体"/>
          <w:kern w:val="0"/>
          <w:sz w:val="24"/>
          <w:szCs w:val="24"/>
        </w:rPr>
        <w:t>4、动态分析工具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Windows：OllyDbg（R3）、WinDbg（R0）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Linux：gdb（R3）、kgdb（R0）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VM image（虚拟机）：Vmware、VirtualBox、Qemu。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注：应用调试为 R3，内核调试为 R0。</w:t>
      </w:r>
    </w:p>
    <w:p w:rsidR="00DF7213" w:rsidRDefault="00DF7213" w:rsidP="00DF7213">
      <w:pPr>
        <w:rPr>
          <w:rFonts w:ascii="宋体" w:eastAsia="宋体" w:hAnsi="宋体" w:cs="宋体"/>
          <w:kern w:val="0"/>
          <w:sz w:val="24"/>
          <w:szCs w:val="24"/>
        </w:rPr>
      </w:pPr>
      <w:r w:rsidRPr="00DF7213">
        <w:rPr>
          <w:rFonts w:ascii="宋体" w:eastAsia="宋体" w:hAnsi="宋体" w:cs="宋体"/>
          <w:kern w:val="0"/>
          <w:sz w:val="24"/>
          <w:szCs w:val="24"/>
        </w:rPr>
        <w:br/>
        <w:t>5、非主流工具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符号执行：Angr、Z3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污点跟踪：Pin、Valgrind、TraintDroid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模糊测试：FileFuzz、AFL、Trinity、Peach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Android专用：apktool、Dex2JAR、JD-GUI、SMALI/BAKSMALI</w:t>
      </w:r>
      <w:r w:rsidRPr="00DF7213">
        <w:rPr>
          <w:rFonts w:ascii="宋体" w:eastAsia="宋体" w:hAnsi="宋体" w:cs="宋体"/>
          <w:kern w:val="0"/>
          <w:sz w:val="24"/>
          <w:szCs w:val="24"/>
        </w:rPr>
        <w:br/>
        <w:t>固件专用：Qemu（动态模拟环境）、KVM（底层虚拟化环境）</w:t>
      </w:r>
    </w:p>
    <w:p w:rsidR="008E1A90" w:rsidRPr="008E1A90" w:rsidRDefault="008E1A90" w:rsidP="008E1A90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32"/>
          <w:szCs w:val="32"/>
        </w:rPr>
      </w:pPr>
      <w:r w:rsidRPr="008E1A90">
        <w:rPr>
          <w:rFonts w:ascii="微软雅黑" w:eastAsia="微软雅黑" w:hAnsi="微软雅黑" w:cs="宋体" w:hint="eastAsia"/>
          <w:b/>
          <w:bCs/>
          <w:color w:val="222226"/>
          <w:kern w:val="36"/>
          <w:sz w:val="32"/>
          <w:szCs w:val="32"/>
        </w:rPr>
        <w:t>固件调试方案</w:t>
      </w:r>
    </w:p>
    <w:p w:rsidR="008E1A90" w:rsidRDefault="008E1A90" w:rsidP="00DF721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 w:hint="eastAsia"/>
          <w:color w:val="4D4D4D"/>
          <w:sz w:val="18"/>
          <w:szCs w:val="18"/>
          <w:shd w:val="clear" w:color="auto" w:fill="FFFFFF"/>
        </w:rPr>
        <w:t>IDA+</w:t>
      </w:r>
      <w:r w:rsidRPr="00DF7213">
        <w:rPr>
          <w:rFonts w:ascii="宋体" w:eastAsia="宋体" w:hAnsi="宋体" w:cs="宋体"/>
          <w:kern w:val="0"/>
          <w:sz w:val="24"/>
          <w:szCs w:val="24"/>
        </w:rPr>
        <w:t>Qemu</w:t>
      </w:r>
    </w:p>
    <w:p w:rsidR="008E1A90" w:rsidRPr="008E1A90" w:rsidRDefault="008E1A90" w:rsidP="008E1A90">
      <w:pPr>
        <w:pStyle w:val="a7"/>
        <w:shd w:val="clear" w:color="auto" w:fill="FFFFFF"/>
        <w:spacing w:before="336" w:beforeAutospacing="0" w:after="336" w:afterAutospacing="0"/>
        <w:rPr>
          <w:rFonts w:ascii="微软雅黑" w:eastAsia="微软雅黑" w:hAnsi="微软雅黑" w:cstheme="minorBidi"/>
          <w:color w:val="333333"/>
          <w:kern w:val="2"/>
          <w:sz w:val="16"/>
          <w:szCs w:val="16"/>
          <w:shd w:val="clear" w:color="auto" w:fill="FFFFFF"/>
        </w:rPr>
      </w:pPr>
      <w:r w:rsidRPr="008E1A90">
        <w:rPr>
          <w:rFonts w:ascii="微软雅黑" w:eastAsia="微软雅黑" w:hAnsi="微软雅黑" w:cstheme="minorBidi" w:hint="eastAsia"/>
          <w:color w:val="333333"/>
          <w:kern w:val="2"/>
          <w:sz w:val="16"/>
          <w:szCs w:val="16"/>
          <w:shd w:val="clear" w:color="auto" w:fill="FFFFFF"/>
        </w:rPr>
        <w:t>KVM只模拟CPU和内存，因此一个客户机操作系统可以在宿主机上跑起来，但是你看不到它，无法和它沟通。于是，有人修改了QEMU代码，把他模拟CPU、内存的代码换成KVM，而网卡、显示器等留着，因此QEMU+KVM就成了一个完整的虚拟化平台。</w:t>
      </w:r>
    </w:p>
    <w:p w:rsidR="008E1A90" w:rsidRPr="008E1A90" w:rsidRDefault="008E1A90" w:rsidP="008E1A90">
      <w:pPr>
        <w:pStyle w:val="a7"/>
        <w:shd w:val="clear" w:color="auto" w:fill="FFFFFF"/>
        <w:spacing w:before="336" w:beforeAutospacing="0" w:after="336" w:afterAutospacing="0"/>
        <w:rPr>
          <w:rFonts w:ascii="微软雅黑" w:eastAsia="微软雅黑" w:hAnsi="微软雅黑" w:cstheme="minorBidi"/>
          <w:color w:val="333333"/>
          <w:kern w:val="2"/>
          <w:sz w:val="16"/>
          <w:szCs w:val="16"/>
          <w:shd w:val="clear" w:color="auto" w:fill="FFFFFF"/>
        </w:rPr>
      </w:pPr>
      <w:r w:rsidRPr="008E1A90">
        <w:rPr>
          <w:rFonts w:ascii="微软雅黑" w:eastAsia="微软雅黑" w:hAnsi="微软雅黑" w:cstheme="minorBidi" w:hint="eastAsia"/>
          <w:color w:val="333333"/>
          <w:kern w:val="2"/>
          <w:sz w:val="16"/>
          <w:szCs w:val="16"/>
          <w:shd w:val="clear" w:color="auto" w:fill="FFFFFF"/>
        </w:rPr>
        <w:t>KVM只是内核模块，用户并没法直接跟内核模块交互，需要借助用户空间的管理工具，而这个工具就是QEMU。KVM和QEMU相辅相成，QEMU通过KVM达到了硬件虚拟化的速度，而KVM则通过QEMU来模拟设备。</w:t>
      </w:r>
    </w:p>
    <w:p w:rsidR="008E1A90" w:rsidRPr="008E1A90" w:rsidRDefault="008E1A90" w:rsidP="00DF7213">
      <w:pPr>
        <w:rPr>
          <w:rFonts w:ascii="宋体" w:eastAsia="宋体" w:hAnsi="宋体" w:cs="宋体"/>
          <w:kern w:val="0"/>
          <w:sz w:val="24"/>
          <w:szCs w:val="24"/>
        </w:rPr>
      </w:pPr>
    </w:p>
    <w:p w:rsidR="00DF7213" w:rsidRPr="00DF7213" w:rsidRDefault="00DF7213" w:rsidP="00DF72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426D7" w:rsidRPr="00446F1D" w:rsidRDefault="004426D7" w:rsidP="00446F1D">
      <w:pPr>
        <w:pStyle w:val="a5"/>
        <w:numPr>
          <w:ilvl w:val="0"/>
          <w:numId w:val="1"/>
        </w:numPr>
        <w:ind w:firstLineChars="0"/>
        <w:rPr>
          <w:b/>
        </w:rPr>
      </w:pPr>
      <w:r w:rsidRPr="00446F1D">
        <w:rPr>
          <w:rFonts w:hint="eastAsia"/>
          <w:b/>
        </w:rPr>
        <w:t>各种典型的查壳工具名称及对应的用途；</w:t>
      </w:r>
    </w:p>
    <w:p w:rsidR="00446F1D" w:rsidRDefault="00446F1D" w:rsidP="00446F1D">
      <w:pPr>
        <w:pStyle w:val="a5"/>
        <w:widowControl/>
        <w:shd w:val="clear" w:color="auto" w:fill="FFFFFF"/>
        <w:wordWrap w:val="0"/>
        <w:ind w:left="360" w:firstLineChars="0" w:firstLine="0"/>
        <w:jc w:val="left"/>
        <w:outlineLvl w:val="0"/>
      </w:pPr>
      <w:r w:rsidRPr="00732040">
        <w:rPr>
          <w:rFonts w:hint="eastAsia"/>
        </w:rPr>
        <w:t>ExeInfoPE</w:t>
      </w:r>
      <w:r>
        <w:rPr>
          <w:rFonts w:hint="eastAsia"/>
        </w:rPr>
        <w:t>：</w:t>
      </w:r>
      <w:r w:rsidRPr="00732040">
        <w:t>查壳程序</w:t>
      </w:r>
      <w:r w:rsidRPr="00732040">
        <w:t>.</w:t>
      </w:r>
      <w:r w:rsidRPr="00732040">
        <w:t>它至今依然被更新</w:t>
      </w:r>
      <w:r>
        <w:t>，可以查看</w:t>
      </w:r>
      <w:r>
        <w:rPr>
          <w:rFonts w:hint="eastAsia"/>
        </w:rPr>
        <w:t>32/64</w:t>
      </w:r>
      <w:r>
        <w:rPr>
          <w:rFonts w:hint="eastAsia"/>
        </w:rPr>
        <w:t>位</w:t>
      </w:r>
    </w:p>
    <w:p w:rsidR="00446F1D" w:rsidRDefault="00446F1D" w:rsidP="00446F1D">
      <w:pPr>
        <w:widowControl/>
        <w:shd w:val="clear" w:color="auto" w:fill="FFFFFF"/>
        <w:wordWrap w:val="0"/>
        <w:ind w:firstLineChars="200" w:firstLine="420"/>
        <w:jc w:val="left"/>
        <w:outlineLvl w:val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PEiD(PE Identifier)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是一款著名的查壳工具，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只能查看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32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位应用程序</w:t>
      </w:r>
    </w:p>
    <w:p w:rsidR="00446F1D" w:rsidRPr="004C10AD" w:rsidRDefault="00446F1D" w:rsidP="004C10AD">
      <w:pPr>
        <w:pStyle w:val="a5"/>
        <w:widowControl/>
        <w:shd w:val="clear" w:color="auto" w:fill="FFFFFF"/>
        <w:wordWrap w:val="0"/>
        <w:ind w:leftChars="171" w:left="359" w:firstLineChars="50" w:firstLine="90"/>
        <w:jc w:val="left"/>
        <w:outlineLvl w:val="0"/>
      </w:pP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LoadPE/DIE</w:t>
      </w:r>
      <w:r>
        <w:rPr>
          <w:rFonts w:ascii="Segoe UI Symbol" w:hAnsi="Segoe UI Symbol" w:hint="eastAsia"/>
          <w:color w:val="404040"/>
          <w:sz w:val="18"/>
          <w:szCs w:val="18"/>
          <w:shd w:val="clear" w:color="auto" w:fill="FAFAFA"/>
        </w:rPr>
        <w:t>（</w:t>
      </w:r>
      <w:r>
        <w:rPr>
          <w:rFonts w:ascii="Tahoma" w:hAnsi="Tahoma" w:cs="Tahoma"/>
          <w:b/>
          <w:bCs/>
          <w:color w:val="444444"/>
          <w:sz w:val="18"/>
          <w:szCs w:val="18"/>
          <w:shd w:val="clear" w:color="auto" w:fill="FFFFFF"/>
        </w:rPr>
        <w:t>Detect It Easy</w:t>
      </w:r>
      <w:r>
        <w:rPr>
          <w:rFonts w:ascii="Tahoma" w:hAnsi="Tahoma" w:cs="Tahoma" w:hint="eastAsia"/>
          <w:b/>
          <w:bCs/>
          <w:color w:val="444444"/>
          <w:sz w:val="18"/>
          <w:szCs w:val="18"/>
          <w:shd w:val="clear" w:color="auto" w:fill="FFFFFF"/>
        </w:rPr>
        <w:t xml:space="preserve"> </w:t>
      </w:r>
      <w:r>
        <w:rPr>
          <w:rFonts w:ascii="Tahoma" w:hAnsi="Tahoma" w:cs="Tahoma" w:hint="eastAsia"/>
          <w:b/>
          <w:bCs/>
          <w:color w:val="444444"/>
          <w:sz w:val="18"/>
          <w:szCs w:val="18"/>
          <w:shd w:val="clear" w:color="auto" w:fill="FFFFFF"/>
        </w:rPr>
        <w:t>，</w:t>
      </w:r>
      <w:r>
        <w:rPr>
          <w:rFonts w:ascii="Tahoma" w:hAnsi="Tahoma" w:cs="Tahoma" w:hint="eastAsia"/>
          <w:b/>
          <w:bCs/>
          <w:color w:val="444444"/>
          <w:sz w:val="18"/>
          <w:szCs w:val="18"/>
          <w:shd w:val="clear" w:color="auto" w:fill="FFFFFF"/>
        </w:rPr>
        <w:t>linux</w:t>
      </w:r>
      <w:r>
        <w:rPr>
          <w:rFonts w:ascii="Tahoma" w:hAnsi="Tahoma" w:cs="Tahoma" w:hint="eastAsia"/>
          <w:b/>
          <w:bCs/>
          <w:color w:val="444444"/>
          <w:sz w:val="18"/>
          <w:szCs w:val="18"/>
          <w:shd w:val="clear" w:color="auto" w:fill="FFFFFF"/>
        </w:rPr>
        <w:t>也能用</w:t>
      </w:r>
      <w:r>
        <w:rPr>
          <w:rFonts w:ascii="Segoe UI Symbol" w:hAnsi="Segoe UI Symbol" w:hint="eastAsia"/>
          <w:color w:val="404040"/>
          <w:sz w:val="18"/>
          <w:szCs w:val="18"/>
          <w:shd w:val="clear" w:color="auto" w:fill="FAFAFA"/>
        </w:rPr>
        <w:t>）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/</w:t>
      </w:r>
      <w:r>
        <w:rPr>
          <w:rFonts w:ascii="Segoe UI Symbol" w:hAnsi="Segoe UI Symbol" w:hint="eastAsia"/>
          <w:color w:val="404040"/>
          <w:sz w:val="18"/>
          <w:szCs w:val="18"/>
          <w:shd w:val="clear" w:color="auto" w:fill="FAFAFA"/>
        </w:rPr>
        <w:t>IDA</w:t>
      </w:r>
      <w:r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手动分析</w:t>
      </w:r>
      <w:r>
        <w:rPr>
          <w:rFonts w:ascii="Segoe UI Symbol" w:hAnsi="Segoe UI Symbol"/>
          <w:color w:val="404040"/>
          <w:sz w:val="18"/>
          <w:szCs w:val="18"/>
        </w:rPr>
        <w:br/>
      </w:r>
    </w:p>
    <w:p w:rsidR="004426D7" w:rsidRPr="008E1A90" w:rsidRDefault="004426D7">
      <w:pPr>
        <w:rPr>
          <w:b/>
        </w:rPr>
      </w:pPr>
      <w:r w:rsidRPr="008E1A90">
        <w:rPr>
          <w:rFonts w:hint="eastAsia"/>
          <w:b/>
        </w:rPr>
        <w:lastRenderedPageBreak/>
        <w:t>3.</w:t>
      </w:r>
      <w:r w:rsidRPr="008E1A90">
        <w:rPr>
          <w:rFonts w:hint="eastAsia"/>
          <w:b/>
        </w:rPr>
        <w:t>虚拟化环境的搭建过程中涉及的步骤、原理、工具名称；</w:t>
      </w:r>
    </w:p>
    <w:p w:rsidR="00DF7213" w:rsidRPr="008E1A90" w:rsidRDefault="00DF7213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  <w:r w:rsidRPr="008E1A90"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  <w:t>内核调试需要使用一台计算机用于被调试，另一台计算机用于使用调试器来调试前面所述的计算机。为了能在同一台计算机上进行内核调试，通常使用虚拟机来运行被调试的计算机。另外，使用虚拟机运行被调试的机器比较安全，因为虚拟机可以随便的使用，无需担心调试过程中导致的系统损坏。而调试器所在的计算机通常使用物理机。</w:t>
      </w:r>
    </w:p>
    <w:p w:rsidR="00DF7213" w:rsidRDefault="00DF7213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  <w:r w:rsidRPr="008E1A90">
        <w:rPr>
          <w:rFonts w:hint="eastAsia"/>
          <w:b/>
          <w:bCs/>
        </w:rPr>
        <w:t xml:space="preserve">　</w:t>
      </w:r>
      <w: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双机：一台调试机（主机）+一台被调试机（虚拟机）+一个串口线。　　注：Windbg安装在调试机上</w:t>
      </w:r>
    </w:p>
    <w:p w:rsidR="008D46BB" w:rsidRDefault="008D46BB" w:rsidP="008D46BB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1.</w:t>
      </w:r>
      <w:r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调试机中（物理机）</w:t>
      </w:r>
    </w:p>
    <w:p w:rsidR="008D46BB" w:rsidRDefault="008D46BB" w:rsidP="008D46BB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  <w:r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1. 启动 WinDbg2. 选择 File- - &gt;Kernel Debug</w:t>
      </w:r>
      <w: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</w:t>
      </w:r>
      <w:r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3. </w:t>
      </w:r>
      <w: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设置</w:t>
      </w:r>
      <w:r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COM</w:t>
      </w:r>
      <w: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标签</w:t>
      </w:r>
    </w:p>
    <w:p w:rsidR="00DF7213" w:rsidRDefault="00DF7213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</w:p>
    <w:p w:rsidR="00DF7213" w:rsidRPr="008D46BB" w:rsidRDefault="008D46BB" w:rsidP="008D46BB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2.</w:t>
      </w:r>
      <w:r w:rsidR="00DF7213"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为虚拟机添加串行端口</w:t>
      </w:r>
      <w:r w:rsidR="00EA2128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（注意查看是否已有串口存在，如果有需要移除，否在会导致windebug与虚拟机连接不上）</w:t>
      </w:r>
      <w:r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， </w:t>
      </w:r>
      <w:r w:rsidR="00DF7213"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串行端口类型选择 “输出到命名管道”</w:t>
      </w:r>
      <w:r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，命名管道就是在windbg里的kernel debugging，COM标签里设置的port</w:t>
      </w:r>
    </w:p>
    <w:p w:rsidR="00DF7213" w:rsidRPr="008E1A90" w:rsidRDefault="00DF7213" w:rsidP="008D46BB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</w:p>
    <w:p w:rsidR="008D46BB" w:rsidRPr="008D46BB" w:rsidRDefault="008D46BB" w:rsidP="008D46BB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3.</w:t>
      </w:r>
      <w:r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打开虚拟机中Windows的系统盘，在文件夹选项中设置为“显示所有文件”，“不隐藏系统保护的文件”，然后可以在系统盘下看到一个boot.ini文件。因为在boot.ini中设置的debug输出端口为com1，所以在虚拟操作系统的设备管理器中设置COM1端口的波特率为115200。 （与kernel debugging，COM标签里设置的port里的设置相一致）</w:t>
      </w:r>
    </w:p>
    <w:p w:rsidR="008D46BB" w:rsidRPr="008D46BB" w:rsidRDefault="008D46BB" w:rsidP="008D46BB">
      <w:pPr>
        <w:pStyle w:val="a5"/>
        <w:ind w:left="360" w:firstLineChars="0" w:firstLine="0"/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  <w:r w:rsidRPr="008D46BB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至此虚拟机设置完毕，重启时即可使用windebug进行连接。</w:t>
      </w:r>
    </w:p>
    <w:p w:rsidR="008E1A90" w:rsidRDefault="008D46BB">
      <w:pP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</w:pPr>
      <w:r w:rsidRPr="008E1A90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4.重启虚拟机，进入调试模式，修改管理员权限CMD，把debug权限打开，这是，就可用windbg对虚拟机进行调试了。</w:t>
      </w:r>
    </w:p>
    <w:p w:rsidR="00366FAA" w:rsidRDefault="00366FAA">
      <w:pPr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</w:pPr>
    </w:p>
    <w:p w:rsidR="00366FAA" w:rsidRPr="00366FAA" w:rsidRDefault="00366FAA">
      <w:pPr>
        <w:rPr>
          <w:rFonts w:ascii="微软雅黑" w:eastAsia="微软雅黑" w:hAnsi="微软雅黑"/>
          <w:color w:val="333333"/>
          <w:sz w:val="16"/>
          <w:szCs w:val="16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z w:val="16"/>
          <w:szCs w:val="16"/>
          <w:shd w:val="clear" w:color="auto" w:fill="FFFFFF"/>
        </w:rPr>
        <w:drawing>
          <wp:inline distT="0" distB="0" distL="0" distR="0">
            <wp:extent cx="5274310" cy="454161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D7" w:rsidRDefault="004426D7">
      <w:pPr>
        <w:rPr>
          <w:b/>
        </w:rPr>
      </w:pPr>
      <w:r w:rsidRPr="008E1A90">
        <w:rPr>
          <w:rFonts w:hint="eastAsia"/>
          <w:b/>
        </w:rPr>
        <w:t>4.crackme</w:t>
      </w:r>
      <w:r w:rsidRPr="008E1A90">
        <w:rPr>
          <w:rFonts w:hint="eastAsia"/>
          <w:b/>
        </w:rPr>
        <w:t>分析的入手方法；</w:t>
      </w:r>
    </w:p>
    <w:p w:rsidR="008E1A90" w:rsidRDefault="00374E42">
      <w:pPr>
        <w:rPr>
          <w:b/>
        </w:rPr>
      </w:pPr>
      <w:r>
        <w:rPr>
          <w:rFonts w:hint="eastAsia"/>
          <w:b/>
        </w:rPr>
        <w:t>每一位对应什么值</w:t>
      </w:r>
    </w:p>
    <w:p w:rsidR="00446F1D" w:rsidRDefault="00446F1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695555"/>
            <wp:effectExtent l="19050" t="0" r="2540" b="0"/>
            <wp:docPr id="3" name="图片 3" descr="E:\qq下载\MobileFile\qq_pic_merged_1624942744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下载\MobileFile\qq_pic_merged_162494274416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E42" w:rsidRDefault="00374E42">
      <w:pPr>
        <w:rPr>
          <w:b/>
        </w:rPr>
      </w:pPr>
      <w:r>
        <w:rPr>
          <w:rFonts w:hint="eastAsia"/>
          <w:b/>
        </w:rPr>
        <w:t>翻译汇编语意</w:t>
      </w:r>
    </w:p>
    <w:p w:rsidR="00446F1D" w:rsidRDefault="00446F1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143299" cy="268300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663" cy="268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0AD" w:rsidRDefault="004C10AD">
      <w:pPr>
        <w:rPr>
          <w:b/>
        </w:rPr>
      </w:pPr>
    </w:p>
    <w:p w:rsidR="004C10AD" w:rsidRDefault="004C10AD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368745" cy="3003704"/>
            <wp:effectExtent l="19050" t="0" r="33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922" cy="300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26" w:rsidRDefault="00494E26">
      <w:pPr>
        <w:rPr>
          <w:b/>
        </w:rPr>
      </w:pPr>
      <w:r>
        <w:rPr>
          <w:rFonts w:hint="eastAsia"/>
          <w:b/>
        </w:rPr>
        <w:t>crackme</w:t>
      </w:r>
      <w:r>
        <w:rPr>
          <w:rFonts w:hint="eastAsia"/>
          <w:b/>
        </w:rPr>
        <w:t>入口，有哪些常见的入口函数</w:t>
      </w:r>
    </w:p>
    <w:p w:rsidR="00936661" w:rsidRDefault="00936661">
      <w:pPr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GetDlgItemText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是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C++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中的函数，调用这个函数以获得与对话框中的控件相关的标题或文本。</w:t>
      </w:r>
    </w:p>
    <w:p w:rsidR="00936661" w:rsidRDefault="00936661">
      <w:pP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MessageBox 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函数用于创建、显示并操作一个消息对话框。</w:t>
      </w:r>
    </w:p>
    <w:p w:rsidR="00366FAA" w:rsidRDefault="00366FAA">
      <w:pPr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 w:rsidRPr="00366FAA">
        <w:rPr>
          <w:rFonts w:ascii="Arial" w:hAnsi="Arial" w:cs="Arial"/>
          <w:color w:val="333333"/>
          <w:sz w:val="16"/>
          <w:szCs w:val="16"/>
          <w:shd w:val="clear" w:color="auto" w:fill="FFFFFF"/>
        </w:rPr>
        <w:t>GetWindowTextA</w:t>
      </w:r>
    </w:p>
    <w:p w:rsidR="00936661" w:rsidRDefault="00936661">
      <w:pPr>
        <w:rPr>
          <w:b/>
        </w:rPr>
      </w:pPr>
      <w:r>
        <w:t>ollydbg</w:t>
      </w:r>
      <w:r>
        <w:t>找到的，不一定是真的</w:t>
      </w:r>
      <w:r>
        <w:t>OEP</w:t>
      </w:r>
    </w:p>
    <w:p w:rsidR="004426D7" w:rsidRDefault="004426D7">
      <w:pPr>
        <w:rPr>
          <w:b/>
        </w:rPr>
      </w:pPr>
      <w:r w:rsidRPr="008E1A90">
        <w:rPr>
          <w:rFonts w:hint="eastAsia"/>
          <w:b/>
        </w:rPr>
        <w:t>5.</w:t>
      </w:r>
      <w:r w:rsidRPr="008E1A90">
        <w:rPr>
          <w:rFonts w:hint="eastAsia"/>
          <w:b/>
        </w:rPr>
        <w:t>压缩壳的脱壳步骤及对应的原理；</w:t>
      </w:r>
    </w:p>
    <w:p w:rsidR="003B3173" w:rsidRDefault="003B3173">
      <w:pPr>
        <w:rPr>
          <w:b/>
        </w:rPr>
      </w:pPr>
      <w:r>
        <w:rPr>
          <w:rFonts w:hint="eastAsia"/>
          <w:b/>
        </w:rPr>
        <w:t>脱壳过程中，找到</w:t>
      </w:r>
      <w:r>
        <w:rPr>
          <w:rFonts w:hint="eastAsia"/>
          <w:b/>
        </w:rPr>
        <w:t>oep</w:t>
      </w:r>
      <w:r w:rsidR="00366FAA">
        <w:rPr>
          <w:rFonts w:hint="eastAsia"/>
          <w:b/>
        </w:rPr>
        <w:t>（</w:t>
      </w:r>
      <w:r w:rsidR="00366FAA">
        <w:rPr>
          <w:rFonts w:ascii="Arial" w:hAnsi="Arial" w:cs="Arial"/>
          <w:color w:val="333333"/>
          <w:sz w:val="15"/>
          <w:szCs w:val="15"/>
          <w:shd w:val="clear" w:color="auto" w:fill="FFFFFF"/>
        </w:rPr>
        <w:t>程序的入口点</w:t>
      </w:r>
      <w:r w:rsidR="00366FAA">
        <w:rPr>
          <w:rFonts w:hint="eastAsia"/>
          <w:b/>
        </w:rPr>
        <w:t>）</w:t>
      </w:r>
      <w:r>
        <w:rPr>
          <w:rFonts w:hint="eastAsia"/>
          <w:b/>
        </w:rPr>
        <w:t>，还要进行恢复导入</w:t>
      </w:r>
      <w:r w:rsidR="00676722">
        <w:rPr>
          <w:rFonts w:hint="eastAsia"/>
          <w:b/>
        </w:rPr>
        <w:t>地址</w:t>
      </w:r>
      <w:r>
        <w:rPr>
          <w:rFonts w:hint="eastAsia"/>
          <w:b/>
        </w:rPr>
        <w:t>表</w:t>
      </w:r>
      <w:r w:rsidR="00676722">
        <w:rPr>
          <w:rFonts w:hint="eastAsia"/>
          <w:b/>
        </w:rPr>
        <w:t>IAT</w:t>
      </w:r>
    </w:p>
    <w:p w:rsidR="003B3173" w:rsidRDefault="003B3173">
      <w:pPr>
        <w:rPr>
          <w:rFonts w:hint="eastAsia"/>
          <w:b/>
        </w:rPr>
      </w:pPr>
    </w:p>
    <w:p w:rsidR="00726475" w:rsidRDefault="0072647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656553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75" w:rsidRDefault="00726475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8455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475" w:rsidRDefault="00726475">
      <w:pPr>
        <w:rPr>
          <w:rFonts w:hint="eastAsia"/>
          <w:b/>
        </w:rPr>
      </w:pPr>
    </w:p>
    <w:p w:rsidR="00726475" w:rsidRDefault="00726475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797209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9B" w:rsidRDefault="0070259B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1466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9B" w:rsidRPr="003B3173" w:rsidRDefault="0070259B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96216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D7" w:rsidRDefault="004426D7">
      <w:pPr>
        <w:rPr>
          <w:b/>
        </w:rPr>
      </w:pPr>
      <w:r w:rsidRPr="008E1A90">
        <w:rPr>
          <w:rFonts w:hint="eastAsia"/>
          <w:b/>
        </w:rPr>
        <w:t>6.</w:t>
      </w:r>
      <w:r w:rsidRPr="008E1A90">
        <w:rPr>
          <w:rFonts w:hint="eastAsia"/>
          <w:b/>
        </w:rPr>
        <w:t>花指令的原理及意义</w:t>
      </w:r>
      <w:r w:rsidR="003B3173">
        <w:rPr>
          <w:rFonts w:hint="eastAsia"/>
          <w:b/>
        </w:rPr>
        <w:t>，目的</w:t>
      </w:r>
      <w:r w:rsidRPr="008E1A90">
        <w:rPr>
          <w:rFonts w:hint="eastAsia"/>
          <w:b/>
        </w:rPr>
        <w:t>；</w:t>
      </w:r>
    </w:p>
    <w:p w:rsidR="003B3173" w:rsidRPr="008E1A90" w:rsidRDefault="00D57E3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96577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D7" w:rsidRDefault="004426D7">
      <w:pPr>
        <w:rPr>
          <w:b/>
        </w:rPr>
      </w:pPr>
      <w:r w:rsidRPr="008E1A90">
        <w:rPr>
          <w:rFonts w:hint="eastAsia"/>
          <w:b/>
        </w:rPr>
        <w:t>7.olldbg</w:t>
      </w:r>
      <w:r w:rsidRPr="008E1A90">
        <w:rPr>
          <w:rFonts w:hint="eastAsia"/>
          <w:b/>
        </w:rPr>
        <w:t>典型快捷键的名称、功能；</w:t>
      </w:r>
    </w:p>
    <w:p w:rsidR="003B3173" w:rsidRPr="008E1A90" w:rsidRDefault="003B3173">
      <w:pPr>
        <w:rPr>
          <w:b/>
        </w:rPr>
      </w:pPr>
      <w:r>
        <w:rPr>
          <w:rFonts w:hint="eastAsia"/>
          <w:b/>
        </w:rPr>
        <w:t>填空题，</w:t>
      </w:r>
      <w:r>
        <w:rPr>
          <w:rFonts w:hint="eastAsia"/>
          <w:b/>
        </w:rPr>
        <w:t>IDA</w:t>
      </w:r>
      <w:r>
        <w:rPr>
          <w:rFonts w:hint="eastAsia"/>
          <w:b/>
        </w:rPr>
        <w:t>如何识别目标程序的</w:t>
      </w:r>
      <w:r>
        <w:rPr>
          <w:rFonts w:hint="eastAsia"/>
          <w:b/>
        </w:rPr>
        <w:t>API</w:t>
      </w:r>
      <w:r w:rsidR="00933637">
        <w:rPr>
          <w:rFonts w:hint="eastAsia"/>
          <w:b/>
        </w:rPr>
        <w:t>(</w:t>
      </w:r>
      <w:r w:rsidR="00933637">
        <w:rPr>
          <w:rFonts w:hint="eastAsia"/>
          <w:b/>
        </w:rPr>
        <w:t>导入表</w:t>
      </w:r>
      <w:r w:rsidR="00933637">
        <w:rPr>
          <w:rFonts w:hint="eastAsia"/>
          <w:b/>
        </w:rPr>
        <w:t>)</w:t>
      </w:r>
      <w:r w:rsidR="0036409B">
        <w:rPr>
          <w:rFonts w:hint="eastAsia"/>
          <w:b/>
        </w:rPr>
        <w:t>，</w:t>
      </w:r>
      <w:r w:rsidR="0036409B">
        <w:rPr>
          <w:rFonts w:hint="eastAsia"/>
          <w:b/>
        </w:rPr>
        <w:t>exe</w:t>
      </w:r>
      <w:r w:rsidR="0036409B">
        <w:rPr>
          <w:rFonts w:hint="eastAsia"/>
          <w:b/>
        </w:rPr>
        <w:t>采用什么方式进行</w:t>
      </w:r>
      <w:r w:rsidR="0036409B">
        <w:rPr>
          <w:rFonts w:hint="eastAsia"/>
          <w:b/>
        </w:rPr>
        <w:t>upx</w:t>
      </w:r>
      <w:r w:rsidR="0036409B">
        <w:rPr>
          <w:rFonts w:hint="eastAsia"/>
          <w:b/>
        </w:rPr>
        <w:t>脱壳（</w:t>
      </w:r>
      <w:r w:rsidR="00D57E39">
        <w:rPr>
          <w:rStyle w:val="a6"/>
          <w:rFonts w:ascii="Tahoma" w:hAnsi="Tahoma" w:cs="Tahoma"/>
          <w:color w:val="222222"/>
          <w:sz w:val="18"/>
          <w:szCs w:val="18"/>
          <w:shd w:val="clear" w:color="auto" w:fill="FFFFFF"/>
        </w:rPr>
        <w:t>ESP</w:t>
      </w:r>
      <w:r w:rsidR="00D57E39">
        <w:rPr>
          <w:rStyle w:val="a6"/>
          <w:rFonts w:ascii="Tahoma" w:hAnsi="Tahoma" w:cs="Tahoma"/>
          <w:color w:val="222222"/>
          <w:sz w:val="18"/>
          <w:szCs w:val="18"/>
          <w:shd w:val="clear" w:color="auto" w:fill="FFFFFF"/>
        </w:rPr>
        <w:t>定律法</w:t>
      </w:r>
      <w:r w:rsidR="00377F44">
        <w:rPr>
          <w:rStyle w:val="a6"/>
          <w:rFonts w:ascii="Tahoma" w:hAnsi="Tahoma" w:cs="Tahoma"/>
          <w:color w:val="222222"/>
          <w:sz w:val="18"/>
          <w:szCs w:val="18"/>
          <w:shd w:val="clear" w:color="auto" w:fill="FFFFFF"/>
        </w:rPr>
        <w:t>，</w:t>
      </w:r>
      <w:r w:rsidR="00377F44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单步跟踪法、</w:t>
      </w:r>
      <w:r w:rsidR="00377F44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ESP</w:t>
      </w:r>
      <w:r w:rsidR="00377F44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定律法、内存镜像法、一步到达</w:t>
      </w:r>
      <w:r w:rsidR="00377F44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OEP</w:t>
      </w:r>
      <w:r w:rsidR="00377F44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法、最后一次异常法、模拟跟踪法、</w:t>
      </w:r>
      <w:r w:rsidR="00377F44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“SFX”</w:t>
      </w:r>
      <w:r w:rsidR="00377F44">
        <w:rPr>
          <w:rFonts w:ascii="Segoe UI Symbol" w:hAnsi="Segoe UI Symbol"/>
          <w:color w:val="404040"/>
          <w:sz w:val="18"/>
          <w:szCs w:val="18"/>
          <w:shd w:val="clear" w:color="auto" w:fill="FAFAFA"/>
        </w:rPr>
        <w:t>法。</w:t>
      </w:r>
      <w:r w:rsidR="0036409B">
        <w:rPr>
          <w:rFonts w:hint="eastAsia"/>
          <w:b/>
        </w:rPr>
        <w:t>）</w:t>
      </w:r>
    </w:p>
    <w:p w:rsidR="00D57E39" w:rsidRDefault="00D57E39">
      <w:pPr>
        <w:rPr>
          <w:b/>
        </w:rPr>
      </w:pPr>
    </w:p>
    <w:p w:rsidR="004426D7" w:rsidRDefault="004426D7">
      <w:pPr>
        <w:rPr>
          <w:b/>
        </w:rPr>
      </w:pPr>
      <w:r w:rsidRPr="008E1A90">
        <w:rPr>
          <w:rFonts w:hint="eastAsia"/>
          <w:b/>
        </w:rPr>
        <w:t>8.</w:t>
      </w:r>
      <w:r w:rsidRPr="008E1A90">
        <w:rPr>
          <w:rFonts w:hint="eastAsia"/>
          <w:b/>
        </w:rPr>
        <w:t>调试中不同断点的使用原理及使用条件；</w:t>
      </w:r>
    </w:p>
    <w:p w:rsidR="00D57E39" w:rsidRDefault="00D57E39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57942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B8E" w:rsidRDefault="00145B8E">
      <w:pPr>
        <w:rPr>
          <w:b/>
        </w:rPr>
      </w:pPr>
      <w:r w:rsidRPr="00145B8E">
        <w:rPr>
          <w:rFonts w:hint="eastAsia"/>
          <w:b/>
        </w:rPr>
        <w:t>条件：通常只能设在</w:t>
      </w:r>
      <w:r w:rsidRPr="00145B8E">
        <w:rPr>
          <w:rFonts w:hint="eastAsia"/>
          <w:b/>
        </w:rPr>
        <w:t xml:space="preserve"> RAM </w:t>
      </w:r>
      <w:r w:rsidRPr="00145B8E">
        <w:rPr>
          <w:rFonts w:hint="eastAsia"/>
          <w:b/>
        </w:rPr>
        <w:t>运行的代码上。</w:t>
      </w:r>
    </w:p>
    <w:p w:rsidR="00D57E39" w:rsidRDefault="00D57E3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61897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9AF" w:rsidRDefault="005159AF">
      <w:pPr>
        <w:rPr>
          <w:rFonts w:ascii="微软雅黑" w:eastAsia="微软雅黑" w:hAnsi="微软雅黑" w:hint="eastAsia"/>
          <w:color w:val="000000"/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5"/>
          <w:szCs w:val="15"/>
          <w:shd w:val="clear" w:color="auto" w:fill="FFFFFF"/>
        </w:rPr>
        <w:lastRenderedPageBreak/>
        <w:t>调试寄存器组,Dr0 ~ Dr7。Dr0,Dr1,Dr2,Dr3是用于设置硬件断点的,由于只有4个硬件断点寄存器,所以同时最多只能设置4个硬件断点。产生的异常是STATUS_SINGLE_STEP(单步异常)。Dr4,Dr5是系统保留的。Dr7是一些控制位,用于控制断点的方式,Dr6是用于显示哪个硬件调试寄存器引发的断点,如果是Dr0 ~ Dr3的话,相应位会被置1。即如果是Dr0引发的断点,则Dr6的第0位被置1,如果是Dr1引发的断点,则Dr6的第1位被置1,依次类推。</w:t>
      </w:r>
    </w:p>
    <w:p w:rsidR="00145B8E" w:rsidRDefault="00145B8E">
      <w:pPr>
        <w:rPr>
          <w:rFonts w:hint="eastAsia"/>
        </w:rPr>
      </w:pPr>
    </w:p>
    <w:p w:rsidR="00145B8E" w:rsidRPr="005159AF" w:rsidRDefault="00145B8E">
      <w:r w:rsidRPr="00145B8E">
        <w:rPr>
          <w:rFonts w:hint="eastAsia"/>
        </w:rPr>
        <w:t>条件：需要目标</w:t>
      </w:r>
      <w:r w:rsidRPr="00145B8E">
        <w:rPr>
          <w:rFonts w:hint="eastAsia"/>
        </w:rPr>
        <w:t xml:space="preserve"> CPU </w:t>
      </w:r>
      <w:r w:rsidRPr="00145B8E">
        <w:rPr>
          <w:rFonts w:hint="eastAsia"/>
        </w:rPr>
        <w:t>的硬件支持</w:t>
      </w:r>
    </w:p>
    <w:p w:rsidR="004426D7" w:rsidRDefault="004426D7">
      <w:pPr>
        <w:rPr>
          <w:b/>
        </w:rPr>
      </w:pPr>
      <w:r w:rsidRPr="008E1A90">
        <w:rPr>
          <w:rFonts w:hint="eastAsia"/>
          <w:b/>
        </w:rPr>
        <w:t>9.</w:t>
      </w:r>
      <w:r w:rsidRPr="008E1A90">
        <w:rPr>
          <w:rFonts w:hint="eastAsia"/>
          <w:b/>
        </w:rPr>
        <w:t>简单了解一下壳偷代码的基本原理。</w:t>
      </w:r>
    </w:p>
    <w:p w:rsidR="00D57E39" w:rsidRPr="008E1A90" w:rsidRDefault="00D57E3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9395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D7" w:rsidRPr="008E1A90" w:rsidRDefault="004426D7">
      <w:pPr>
        <w:rPr>
          <w:b/>
        </w:rPr>
      </w:pPr>
      <w:r w:rsidRPr="008E1A90">
        <w:rPr>
          <w:rFonts w:hint="eastAsia"/>
          <w:b/>
        </w:rPr>
        <w:t>10.</w:t>
      </w:r>
      <w:r w:rsidRPr="008E1A90">
        <w:rPr>
          <w:rFonts w:hint="eastAsia"/>
          <w:b/>
        </w:rPr>
        <w:t>一个简单的</w:t>
      </w:r>
      <w:r w:rsidRPr="008E1A90">
        <w:rPr>
          <w:rFonts w:hint="eastAsia"/>
          <w:b/>
        </w:rPr>
        <w:t>crackme</w:t>
      </w:r>
      <w:r w:rsidRPr="008E1A90">
        <w:rPr>
          <w:rFonts w:hint="eastAsia"/>
          <w:b/>
        </w:rPr>
        <w:t>实例计算题目；</w:t>
      </w:r>
    </w:p>
    <w:p w:rsidR="004426D7" w:rsidRPr="008E1A90" w:rsidRDefault="004426D7">
      <w:pPr>
        <w:rPr>
          <w:b/>
        </w:rPr>
      </w:pPr>
      <w:r w:rsidRPr="008E1A90">
        <w:rPr>
          <w:rFonts w:hint="eastAsia"/>
          <w:b/>
        </w:rPr>
        <w:t>11.</w:t>
      </w:r>
      <w:r w:rsidRPr="008E1A90">
        <w:rPr>
          <w:rFonts w:hint="eastAsia"/>
          <w:b/>
        </w:rPr>
        <w:t>目标程序呈现出各种典型特点，给出对应的分析及破解思路；</w:t>
      </w:r>
    </w:p>
    <w:p w:rsidR="004426D7" w:rsidRDefault="004426D7">
      <w:pPr>
        <w:rPr>
          <w:b/>
        </w:rPr>
      </w:pPr>
      <w:r w:rsidRPr="008E1A90">
        <w:rPr>
          <w:rFonts w:hint="eastAsia"/>
          <w:b/>
        </w:rPr>
        <w:t>12.</w:t>
      </w:r>
      <w:r w:rsidRPr="008E1A90">
        <w:rPr>
          <w:rFonts w:hint="eastAsia"/>
          <w:b/>
        </w:rPr>
        <w:t>反调试技术的分类及各类的具体技术名称及原理。</w:t>
      </w:r>
      <w:bookmarkStart w:id="0" w:name="_GoBack"/>
      <w:bookmarkEnd w:id="0"/>
    </w:p>
    <w:p w:rsidR="0070259B" w:rsidRDefault="00D57E39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66633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9B" w:rsidRDefault="007F2D45">
      <w:pPr>
        <w:rPr>
          <w:b/>
        </w:rPr>
      </w:pPr>
      <w:r>
        <w:rPr>
          <w:rFonts w:hint="eastAsia"/>
          <w:b/>
        </w:rPr>
        <w:t>windows api:</w:t>
      </w:r>
    </w:p>
    <w:p w:rsidR="0070259B" w:rsidRDefault="0070259B">
      <w:pPr>
        <w:rPr>
          <w:b/>
        </w:rPr>
      </w:pPr>
    </w:p>
    <w:p w:rsidR="0070259B" w:rsidRDefault="0070259B">
      <w:pPr>
        <w:rPr>
          <w:b/>
        </w:rPr>
      </w:pPr>
    </w:p>
    <w:p w:rsidR="0070259B" w:rsidRDefault="0070259B">
      <w:pPr>
        <w:rPr>
          <w:b/>
        </w:rPr>
      </w:pPr>
    </w:p>
    <w:p w:rsidR="0070259B" w:rsidRDefault="0070259B">
      <w:pPr>
        <w:rPr>
          <w:b/>
        </w:rPr>
      </w:pPr>
    </w:p>
    <w:p w:rsidR="0070259B" w:rsidRDefault="0070259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0561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9B" w:rsidRDefault="0070259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44488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9B" w:rsidRDefault="00D57E39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36802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EF2" w:rsidRDefault="00D00EF2">
      <w:pPr>
        <w:rPr>
          <w:rFonts w:hint="eastAsia"/>
          <w:b/>
        </w:rPr>
      </w:pPr>
    </w:p>
    <w:p w:rsidR="00D00EF2" w:rsidRDefault="00D00EF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405048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9B" w:rsidRDefault="0070259B">
      <w:pPr>
        <w:rPr>
          <w:b/>
        </w:rPr>
      </w:pPr>
    </w:p>
    <w:p w:rsidR="0070259B" w:rsidRDefault="0070259B">
      <w:pPr>
        <w:rPr>
          <w:b/>
        </w:rPr>
      </w:pPr>
    </w:p>
    <w:p w:rsidR="0070259B" w:rsidRDefault="0070259B">
      <w:pPr>
        <w:rPr>
          <w:b/>
        </w:rPr>
      </w:pPr>
    </w:p>
    <w:p w:rsidR="0070259B" w:rsidRDefault="0070259B">
      <w:pPr>
        <w:rPr>
          <w:b/>
        </w:rPr>
      </w:pPr>
    </w:p>
    <w:p w:rsidR="0070259B" w:rsidRPr="008E1A90" w:rsidRDefault="0070259B">
      <w:pPr>
        <w:rPr>
          <w:b/>
        </w:rPr>
      </w:pPr>
    </w:p>
    <w:sectPr w:rsidR="0070259B" w:rsidRPr="008E1A90" w:rsidSect="006679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16F6" w:rsidRDefault="000416F6" w:rsidP="004426D7">
      <w:r>
        <w:separator/>
      </w:r>
    </w:p>
  </w:endnote>
  <w:endnote w:type="continuationSeparator" w:id="1">
    <w:p w:rsidR="000416F6" w:rsidRDefault="000416F6" w:rsidP="004426D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16F6" w:rsidRDefault="000416F6" w:rsidP="004426D7">
      <w:r>
        <w:separator/>
      </w:r>
    </w:p>
  </w:footnote>
  <w:footnote w:type="continuationSeparator" w:id="1">
    <w:p w:rsidR="000416F6" w:rsidRDefault="000416F6" w:rsidP="004426D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E417C"/>
    <w:multiLevelType w:val="hybridMultilevel"/>
    <w:tmpl w:val="8E5E3D2E"/>
    <w:lvl w:ilvl="0" w:tplc="EEE2F2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3F7418"/>
    <w:multiLevelType w:val="hybridMultilevel"/>
    <w:tmpl w:val="47FAD2E6"/>
    <w:lvl w:ilvl="0" w:tplc="3A66A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D24933"/>
    <w:multiLevelType w:val="hybridMultilevel"/>
    <w:tmpl w:val="5928DC92"/>
    <w:lvl w:ilvl="0" w:tplc="53541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0462D"/>
    <w:rsid w:val="000416F6"/>
    <w:rsid w:val="000539AF"/>
    <w:rsid w:val="00145B8E"/>
    <w:rsid w:val="001C1741"/>
    <w:rsid w:val="0020462D"/>
    <w:rsid w:val="002D684F"/>
    <w:rsid w:val="0036409B"/>
    <w:rsid w:val="00366FAA"/>
    <w:rsid w:val="00374E42"/>
    <w:rsid w:val="00377F44"/>
    <w:rsid w:val="003B3173"/>
    <w:rsid w:val="004426D7"/>
    <w:rsid w:val="00446F1D"/>
    <w:rsid w:val="00494E26"/>
    <w:rsid w:val="004C10AD"/>
    <w:rsid w:val="005159AF"/>
    <w:rsid w:val="00663DAC"/>
    <w:rsid w:val="006679BD"/>
    <w:rsid w:val="00676722"/>
    <w:rsid w:val="0070259B"/>
    <w:rsid w:val="00726475"/>
    <w:rsid w:val="007625EE"/>
    <w:rsid w:val="007756E9"/>
    <w:rsid w:val="0079300D"/>
    <w:rsid w:val="007F2D45"/>
    <w:rsid w:val="008D46BB"/>
    <w:rsid w:val="008E1A90"/>
    <w:rsid w:val="00933637"/>
    <w:rsid w:val="00936661"/>
    <w:rsid w:val="00D00EF2"/>
    <w:rsid w:val="00D57E39"/>
    <w:rsid w:val="00DF7213"/>
    <w:rsid w:val="00EA2128"/>
    <w:rsid w:val="00F42C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79B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E1A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26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26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26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26D7"/>
    <w:rPr>
      <w:sz w:val="18"/>
      <w:szCs w:val="18"/>
    </w:rPr>
  </w:style>
  <w:style w:type="paragraph" w:styleId="a5">
    <w:name w:val="List Paragraph"/>
    <w:basedOn w:val="a"/>
    <w:uiPriority w:val="34"/>
    <w:qFormat/>
    <w:rsid w:val="00DF7213"/>
    <w:pPr>
      <w:ind w:firstLineChars="200" w:firstLine="420"/>
    </w:pPr>
  </w:style>
  <w:style w:type="character" w:styleId="a6">
    <w:name w:val="Strong"/>
    <w:basedOn w:val="a0"/>
    <w:uiPriority w:val="22"/>
    <w:qFormat/>
    <w:rsid w:val="00DF7213"/>
    <w:rPr>
      <w:b/>
      <w:bCs/>
    </w:rPr>
  </w:style>
  <w:style w:type="character" w:customStyle="1" w:styleId="1Char">
    <w:name w:val="标题 1 Char"/>
    <w:basedOn w:val="a0"/>
    <w:link w:val="1"/>
    <w:uiPriority w:val="9"/>
    <w:rsid w:val="008E1A90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8E1A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446F1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46F1D"/>
    <w:rPr>
      <w:sz w:val="18"/>
      <w:szCs w:val="18"/>
    </w:rPr>
  </w:style>
  <w:style w:type="character" w:styleId="a9">
    <w:name w:val="Emphasis"/>
    <w:basedOn w:val="a0"/>
    <w:uiPriority w:val="20"/>
    <w:qFormat/>
    <w:rsid w:val="001C174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26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26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26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26D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1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8</Pages>
  <Words>366</Words>
  <Characters>2092</Characters>
  <Application>Microsoft Office Word</Application>
  <DocSecurity>0</DocSecurity>
  <Lines>17</Lines>
  <Paragraphs>4</Paragraphs>
  <ScaleCrop>false</ScaleCrop>
  <Company>微软中国</Company>
  <LinksUpToDate>false</LinksUpToDate>
  <CharactersWithSpaces>2454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aaa</cp:lastModifiedBy>
  <cp:revision>28</cp:revision>
  <dcterms:created xsi:type="dcterms:W3CDTF">2021-06-22T14:31:00Z</dcterms:created>
  <dcterms:modified xsi:type="dcterms:W3CDTF">2021-06-29T11:18:00Z</dcterms:modified>
</cp:coreProperties>
</file>