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房产管理公司财务数据管理平台（PFMS）</w:t>
      </w:r>
    </w:p>
    <w:p>
      <w:r>
        <w:t>版本：V1.0（一期需求设计）</w:t>
      </w:r>
    </w:p>
    <w:p>
      <w:r>
        <w:t>定位：房产管理公司内部数据管理平台，以房间(Room)为核心，集成房源、租客、业主、出入金、OCR、GIS、AI知识库，不直接对接银行。</w:t>
      </w:r>
    </w:p>
    <w:p>
      <w:pPr>
        <w:pStyle w:val="Heading1"/>
      </w:pPr>
      <w:r>
        <w:t>1. 建设目标</w:t>
      </w:r>
    </w:p>
    <w:p>
      <w:pPr>
        <w:pStyle w:val="ListBullet"/>
      </w:pPr>
      <w:r>
        <w:t>统一管理房源、楼栋、房间、租客、业主、管理公司。</w:t>
      </w:r>
    </w:p>
    <w:p>
      <w:pPr>
        <w:pStyle w:val="ListBullet"/>
      </w:pPr>
      <w:r>
        <w:t>统一管理入金、出金数据，支持灵活费用项。</w:t>
      </w:r>
    </w:p>
    <w:p>
      <w:pPr>
        <w:pStyle w:val="ListBullet"/>
      </w:pPr>
      <w:r>
        <w:t>支持手工录入、Excel导入、OCR识别。</w:t>
      </w:r>
    </w:p>
    <w:p>
      <w:pPr>
        <w:pStyle w:val="ListBullet"/>
      </w:pPr>
      <w:r>
        <w:t>首页GIS地图可视化展示全部资产及经营情况。</w:t>
      </w:r>
    </w:p>
    <w:p>
      <w:pPr>
        <w:pStyle w:val="ListBullet"/>
      </w:pPr>
      <w:r>
        <w:t>构建AI知识库，实现合同、票据、制度智能检索。</w:t>
      </w:r>
    </w:p>
    <w:p>
      <w:pPr>
        <w:pStyle w:val="Heading1"/>
      </w:pPr>
      <w:r>
        <w:t>2. 设计原则</w:t>
      </w:r>
    </w:p>
    <w:p>
      <w:pPr>
        <w:pStyle w:val="ListBullet"/>
      </w:pPr>
      <w:r>
        <w:t>Room（房间）作为唯一核心业务对象。</w:t>
      </w:r>
    </w:p>
    <w:p>
      <w:pPr>
        <w:pStyle w:val="ListBullet"/>
      </w:pPr>
      <w:r>
        <w:t>后向兼容：除主键及必要字段外，其余字段允许为空。</w:t>
      </w:r>
    </w:p>
    <w:p>
      <w:pPr>
        <w:pStyle w:val="ListBullet"/>
      </w:pPr>
      <w:r>
        <w:t>弱关联：租客、业主、出入金可后续绑定。</w:t>
      </w:r>
    </w:p>
    <w:p>
      <w:pPr>
        <w:pStyle w:val="ListBullet"/>
      </w:pPr>
      <w:r>
        <w:t>配置优先：费用项、字典项均支持后台配置。</w:t>
      </w:r>
    </w:p>
    <w:p>
      <w:pPr>
        <w:pStyle w:val="ListBullet"/>
      </w:pPr>
      <w:r>
        <w:t>AI优先：OCR、知识库、智能统计预留接口。</w:t>
      </w:r>
    </w:p>
    <w:p>
      <w:pPr>
        <w:pStyle w:val="Heading1"/>
      </w:pPr>
      <w:r>
        <w:t>3. 系统模块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房源管理</w:t>
            </w:r>
          </w:p>
        </w:tc>
        <w:tc>
          <w:tcPr>
            <w:tcW w:type="dxa" w:w="4320"/>
          </w:tcPr>
          <w:p>
            <w:r>
              <w:t>项目(Project)、楼栋(Building)、房间(Room)管理</w:t>
            </w:r>
          </w:p>
        </w:tc>
      </w:tr>
      <w:tr>
        <w:tc>
          <w:tcPr>
            <w:tcW w:type="dxa" w:w="4320"/>
          </w:tcPr>
          <w:p>
            <w:r>
              <w:t>租客管理</w:t>
            </w:r>
          </w:p>
        </w:tc>
        <w:tc>
          <w:tcPr>
            <w:tcW w:type="dxa" w:w="4320"/>
          </w:tcPr>
          <w:p>
            <w:r>
              <w:t>个人资料、联系方式、附件</w:t>
            </w:r>
          </w:p>
        </w:tc>
      </w:tr>
      <w:tr>
        <w:tc>
          <w:tcPr>
            <w:tcW w:type="dxa" w:w="4320"/>
          </w:tcPr>
          <w:p>
            <w:r>
              <w:t>业主管理</w:t>
            </w:r>
          </w:p>
        </w:tc>
        <w:tc>
          <w:tcPr>
            <w:tcW w:type="dxa" w:w="4320"/>
          </w:tcPr>
          <w:p>
            <w:r>
              <w:t>个人/法人两种模式</w:t>
            </w:r>
          </w:p>
        </w:tc>
      </w:tr>
      <w:tr>
        <w:tc>
          <w:tcPr>
            <w:tcW w:type="dxa" w:w="4320"/>
          </w:tcPr>
          <w:p>
            <w:r>
              <w:t>管理公司</w:t>
            </w:r>
          </w:p>
        </w:tc>
        <w:tc>
          <w:tcPr>
            <w:tcW w:type="dxa" w:w="4320"/>
          </w:tcPr>
          <w:p>
            <w:r>
              <w:t>维护管理公司信息及绑定关系</w:t>
            </w:r>
          </w:p>
        </w:tc>
      </w:tr>
      <w:tr>
        <w:tc>
          <w:tcPr>
            <w:tcW w:type="dxa" w:w="4320"/>
          </w:tcPr>
          <w:p>
            <w:r>
              <w:t>入金管理</w:t>
            </w:r>
          </w:p>
        </w:tc>
        <w:tc>
          <w:tcPr>
            <w:tcW w:type="dxa" w:w="4320"/>
          </w:tcPr>
          <w:p>
            <w:r>
              <w:t>收入主表+费用明细</w:t>
            </w:r>
          </w:p>
        </w:tc>
      </w:tr>
      <w:tr>
        <w:tc>
          <w:tcPr>
            <w:tcW w:type="dxa" w:w="4320"/>
          </w:tcPr>
          <w:p>
            <w:r>
              <w:t>出金管理</w:t>
            </w:r>
          </w:p>
        </w:tc>
        <w:tc>
          <w:tcPr>
            <w:tcW w:type="dxa" w:w="4320"/>
          </w:tcPr>
          <w:p>
            <w:r>
              <w:t>支出主表+费用明细</w:t>
            </w:r>
          </w:p>
        </w:tc>
      </w:tr>
      <w:tr>
        <w:tc>
          <w:tcPr>
            <w:tcW w:type="dxa" w:w="4320"/>
          </w:tcPr>
          <w:p>
            <w:r>
              <w:t>OCR中心</w:t>
            </w:r>
          </w:p>
        </w:tc>
        <w:tc>
          <w:tcPr>
            <w:tcW w:type="dxa" w:w="4320"/>
          </w:tcPr>
          <w:p>
            <w:r>
              <w:t>图片/PDF识别并自动填充</w:t>
            </w:r>
          </w:p>
        </w:tc>
      </w:tr>
      <w:tr>
        <w:tc>
          <w:tcPr>
            <w:tcW w:type="dxa" w:w="4320"/>
          </w:tcPr>
          <w:p>
            <w:r>
              <w:t>AI知识库</w:t>
            </w:r>
          </w:p>
        </w:tc>
        <w:tc>
          <w:tcPr>
            <w:tcW w:type="dxa" w:w="4320"/>
          </w:tcPr>
          <w:p>
            <w:r>
              <w:t>合同、票据、制度统一问答</w:t>
            </w:r>
          </w:p>
        </w:tc>
      </w:tr>
      <w:tr>
        <w:tc>
          <w:tcPr>
            <w:tcW w:type="dxa" w:w="4320"/>
          </w:tcPr>
          <w:p>
            <w:r>
              <w:t>GIS首页</w:t>
            </w:r>
          </w:p>
        </w:tc>
        <w:tc>
          <w:tcPr>
            <w:tcW w:type="dxa" w:w="4320"/>
          </w:tcPr>
          <w:p>
            <w:r>
              <w:t>地图、热力图、图表</w:t>
            </w:r>
          </w:p>
        </w:tc>
      </w:tr>
      <w:tr>
        <w:tc>
          <w:tcPr>
            <w:tcW w:type="dxa" w:w="4320"/>
          </w:tcPr>
          <w:p>
            <w:r>
              <w:t>系统配置</w:t>
            </w:r>
          </w:p>
        </w:tc>
        <w:tc>
          <w:tcPr>
            <w:tcW w:type="dxa" w:w="4320"/>
          </w:tcPr>
          <w:p>
            <w:r>
              <w:t>费用项、字典、权限</w:t>
            </w:r>
          </w:p>
        </w:tc>
      </w:tr>
    </w:tbl>
    <w:p>
      <w:pPr>
        <w:pStyle w:val="Heading1"/>
      </w:pPr>
      <w:r>
        <w:t>4. 核心业务模型</w:t>
      </w:r>
    </w:p>
    <w:p>
      <w:r>
        <w:br/>
        <w:t>管理公司</w:t>
        <w:br/>
        <w:t xml:space="preserve">   ↓</w:t>
        <w:br/>
        <w:t>Project(项目)</w:t>
        <w:br/>
        <w:t xml:space="preserve">   ↓</w:t>
        <w:br/>
        <w:t>Building(楼栋)</w:t>
        <w:br/>
        <w:t xml:space="preserve">   ↓</w:t>
        <w:br/>
        <w:t>Room(房间)</w:t>
        <w:br/>
        <w:t xml:space="preserve"> ├ Tenant(租客)</w:t>
        <w:br/>
        <w:t xml:space="preserve"> ├ Owner(业主)</w:t>
        <w:br/>
        <w:t xml:space="preserve"> ├ Income(入金)</w:t>
        <w:br/>
        <w:t xml:space="preserve"> ├ Expense(出金)</w:t>
        <w:br/>
        <w:t xml:space="preserve"> ├ OCR Document</w:t>
        <w:br/>
        <w:t xml:space="preserve"> └ AI Knowledge</w:t>
        <w:br/>
      </w:r>
    </w:p>
    <w:p>
      <w:pPr>
        <w:pStyle w:val="Heading1"/>
      </w:pPr>
      <w:r>
        <w:t>5. 数据设计</w:t>
      </w:r>
    </w:p>
    <w:p>
      <w:pPr>
        <w:pStyle w:val="ListBullet"/>
      </w:pPr>
      <w:r>
        <w:t>房间与租客：room_tenant（支持历史记录）</w:t>
      </w:r>
    </w:p>
    <w:p>
      <w:pPr>
        <w:pStyle w:val="ListBullet"/>
      </w:pPr>
      <w:r>
        <w:t>房间与业主：room_owner（支持历史记录）</w:t>
      </w:r>
    </w:p>
    <w:p>
      <w:pPr>
        <w:pStyle w:val="ListBullet"/>
      </w:pPr>
      <w:r>
        <w:t>管理公司可绑定楼栋或房间</w:t>
      </w:r>
    </w:p>
    <w:p>
      <w:pPr>
        <w:pStyle w:val="ListBullet"/>
      </w:pPr>
      <w:r>
        <w:t>入金、出金允许无租客、无业主、无房间先录入后绑定</w:t>
      </w:r>
    </w:p>
    <w:p>
      <w:pPr>
        <w:pStyle w:val="ListBullet"/>
      </w:pPr>
      <w:r>
        <w:t>统一Document管理附件、OCR结果。</w:t>
      </w:r>
    </w:p>
    <w:p>
      <w:pPr>
        <w:pStyle w:val="Heading1"/>
      </w:pPr>
      <w:r>
        <w:t>6. 动态费用项</w:t>
      </w:r>
    </w:p>
    <w:p>
      <w:r>
        <w:t>费用项由管理员维护，无需修改程序。支持金额、数字、文本类型。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费用项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租金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70000</w:t>
            </w:r>
          </w:p>
        </w:tc>
      </w:tr>
      <w:tr>
        <w:tc>
          <w:tcPr>
            <w:tcW w:type="dxa" w:w="2880"/>
          </w:tcPr>
          <w:p>
            <w:r>
              <w:t>管理费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停车费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</w:tr>
      <w:tr>
        <w:tc>
          <w:tcPr>
            <w:tcW w:type="dxa" w:w="2880"/>
          </w:tcPr>
          <w:p>
            <w:r>
              <w:t>维修费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备注</w:t>
            </w:r>
          </w:p>
        </w:tc>
        <w:tc>
          <w:tcPr>
            <w:tcW w:type="dxa" w:w="2880"/>
          </w:tcPr>
          <w:p>
            <w:r>
              <w:t>文本</w:t>
            </w:r>
          </w:p>
        </w:tc>
        <w:tc>
          <w:tcPr>
            <w:tcW w:type="dxa" w:w="2880"/>
          </w:tcPr>
          <w:p>
            <w:r>
              <w:t>补缴</w:t>
            </w:r>
          </w:p>
        </w:tc>
      </w:tr>
      <w:tr>
        <w:tc>
          <w:tcPr>
            <w:tcW w:type="dxa" w:w="2880"/>
          </w:tcPr>
          <w:p>
            <w:r>
              <w:t>钥匙编号</w:t>
            </w:r>
          </w:p>
        </w:tc>
        <w:tc>
          <w:tcPr>
            <w:tcW w:type="dxa" w:w="2880"/>
          </w:tcPr>
          <w:p>
            <w:r>
              <w:t>文本</w:t>
            </w:r>
          </w:p>
        </w:tc>
        <w:tc>
          <w:tcPr>
            <w:tcW w:type="dxa" w:w="2880"/>
          </w:tcPr>
          <w:p>
            <w:r>
              <w:t>A101</w:t>
            </w:r>
          </w:p>
        </w:tc>
      </w:tr>
    </w:tbl>
    <w:p>
      <w:pPr>
        <w:pStyle w:val="Heading1"/>
      </w:pPr>
      <w:r>
        <w:t>7. GIS首页设计</w:t>
      </w:r>
    </w:p>
    <w:p>
      <w:pPr>
        <w:pStyle w:val="ListBullet"/>
      </w:pPr>
      <w:r>
        <w:t>首页默认进入GIS地图。</w:t>
      </w:r>
    </w:p>
    <w:p>
      <w:pPr>
        <w:pStyle w:val="ListBullet"/>
      </w:pPr>
      <w:r>
        <w:t>地图展示全部项目、楼栋、房间。</w:t>
      </w:r>
    </w:p>
    <w:p>
      <w:pPr>
        <w:pStyle w:val="ListBullet"/>
      </w:pPr>
      <w:r>
        <w:t>热力图：入住率、入金、出金、空置率、异常。</w:t>
      </w:r>
    </w:p>
    <w:p>
      <w:pPr>
        <w:pStyle w:val="ListBullet"/>
      </w:pPr>
      <w:r>
        <w:t>支持按管理公司、项目、楼栋、房间、租客、业主、时间筛选。</w:t>
      </w:r>
    </w:p>
    <w:p>
      <w:pPr>
        <w:pStyle w:val="ListBullet"/>
      </w:pPr>
      <w:r>
        <w:t>点击房间弹出详情面板。</w:t>
      </w:r>
    </w:p>
    <w:p>
      <w:pPr>
        <w:pStyle w:val="Heading1"/>
      </w:pPr>
      <w:r>
        <w:t>8. 房间详情面板</w:t>
      </w:r>
    </w:p>
    <w:p>
      <w:pPr>
        <w:pStyle w:val="ListBullet"/>
      </w:pPr>
      <w:r>
        <w:t>基本资料</w:t>
      </w:r>
    </w:p>
    <w:p>
      <w:pPr>
        <w:pStyle w:val="ListBullet"/>
      </w:pPr>
      <w:r>
        <w:t>租客信息</w:t>
      </w:r>
    </w:p>
    <w:p>
      <w:pPr>
        <w:pStyle w:val="ListBullet"/>
      </w:pPr>
      <w:r>
        <w:t>业主信息</w:t>
      </w:r>
    </w:p>
    <w:p>
      <w:pPr>
        <w:pStyle w:val="ListBullet"/>
      </w:pPr>
      <w:r>
        <w:t>管理公司</w:t>
      </w:r>
    </w:p>
    <w:p>
      <w:pPr>
        <w:pStyle w:val="ListBullet"/>
      </w:pPr>
      <w:r>
        <w:t>合同及附件</w:t>
      </w:r>
    </w:p>
    <w:p>
      <w:pPr>
        <w:pStyle w:val="ListBullet"/>
      </w:pPr>
      <w:r>
        <w:t>入金记录</w:t>
      </w:r>
    </w:p>
    <w:p>
      <w:pPr>
        <w:pStyle w:val="ListBullet"/>
      </w:pPr>
      <w:r>
        <w:t>出金记录</w:t>
      </w:r>
    </w:p>
    <w:p>
      <w:pPr>
        <w:pStyle w:val="ListBullet"/>
      </w:pPr>
      <w:r>
        <w:t>OCR识别结果</w:t>
      </w:r>
    </w:p>
    <w:p>
      <w:pPr>
        <w:pStyle w:val="ListBullet"/>
      </w:pPr>
      <w:r>
        <w:t>AI总结</w:t>
      </w:r>
    </w:p>
    <w:p>
      <w:pPr>
        <w:pStyle w:val="Heading1"/>
      </w:pPr>
      <w:r>
        <w:t>9. Dashboard图表</w:t>
      </w:r>
    </w:p>
    <w:p>
      <w:pPr>
        <w:pStyle w:val="ListBullet"/>
      </w:pPr>
      <w:r>
        <w:t>收入结构饼图</w:t>
      </w:r>
    </w:p>
    <w:p>
      <w:pPr>
        <w:pStyle w:val="ListBullet"/>
      </w:pPr>
      <w:r>
        <w:t>支出结构饼图</w:t>
      </w:r>
    </w:p>
    <w:p>
      <w:pPr>
        <w:pStyle w:val="ListBullet"/>
      </w:pPr>
      <w:r>
        <w:t>月度收支趋势折线图</w:t>
      </w:r>
    </w:p>
    <w:p>
      <w:pPr>
        <w:pStyle w:val="ListBullet"/>
      </w:pPr>
      <w:r>
        <w:t>入住率统计</w:t>
      </w:r>
    </w:p>
    <w:p>
      <w:pPr>
        <w:pStyle w:val="ListBullet"/>
      </w:pPr>
      <w:r>
        <w:t>费用分类柱状图</w:t>
      </w:r>
    </w:p>
    <w:p>
      <w:pPr>
        <w:pStyle w:val="ListBullet"/>
      </w:pPr>
      <w:r>
        <w:t>合同到期统计</w:t>
      </w:r>
    </w:p>
    <w:p>
      <w:pPr>
        <w:pStyle w:val="ListBullet"/>
      </w:pPr>
      <w:r>
        <w:t>异常信息统计</w:t>
      </w:r>
    </w:p>
    <w:p>
      <w:pPr>
        <w:pStyle w:val="ListBullet"/>
      </w:pPr>
      <w:r>
        <w:t>AI经营分析</w:t>
      </w:r>
    </w:p>
    <w:p>
      <w:pPr>
        <w:pStyle w:val="Heading1"/>
      </w:pPr>
      <w:r>
        <w:t>10. OCR与AI</w:t>
      </w:r>
    </w:p>
    <w:p>
      <w:r>
        <w:t>上传图片/PDF → OCR识别 → AI字段提取 → 自动填充表单 → 人工确认 → 保存。</w:t>
      </w:r>
    </w:p>
    <w:p>
      <w:r>
        <w:t>所有文档进入AI知识库，可通过自然语言查询租约、押金、合同、费用等信息。</w:t>
      </w:r>
    </w:p>
    <w:p>
      <w:pPr>
        <w:pStyle w:val="Heading1"/>
      </w:pPr>
      <w:r>
        <w:t>11. 一期数据库</w:t>
      </w:r>
    </w:p>
    <w:p>
      <w:pPr>
        <w:pStyle w:val="ListBullet"/>
      </w:pPr>
      <w:r>
        <w:t>management_company</w:t>
      </w:r>
    </w:p>
    <w:p>
      <w:pPr>
        <w:pStyle w:val="ListBullet"/>
      </w:pPr>
      <w:r>
        <w:t>project</w:t>
      </w:r>
    </w:p>
    <w:p>
      <w:pPr>
        <w:pStyle w:val="ListBullet"/>
      </w:pPr>
      <w:r>
        <w:t>building</w:t>
      </w:r>
    </w:p>
    <w:p>
      <w:pPr>
        <w:pStyle w:val="ListBullet"/>
      </w:pPr>
      <w:r>
        <w:t>room</w:t>
      </w:r>
    </w:p>
    <w:p>
      <w:pPr>
        <w:pStyle w:val="ListBullet"/>
      </w:pPr>
      <w:r>
        <w:t>tenant</w:t>
      </w:r>
    </w:p>
    <w:p>
      <w:pPr>
        <w:pStyle w:val="ListBullet"/>
      </w:pPr>
      <w:r>
        <w:t>owner</w:t>
      </w:r>
    </w:p>
    <w:p>
      <w:pPr>
        <w:pStyle w:val="ListBullet"/>
      </w:pPr>
      <w:r>
        <w:t>room_tenant</w:t>
      </w:r>
    </w:p>
    <w:p>
      <w:pPr>
        <w:pStyle w:val="ListBullet"/>
      </w:pPr>
      <w:r>
        <w:t>room_owner</w:t>
      </w:r>
    </w:p>
    <w:p>
      <w:pPr>
        <w:pStyle w:val="ListBullet"/>
      </w:pPr>
      <w:r>
        <w:t>income</w:t>
      </w:r>
    </w:p>
    <w:p>
      <w:pPr>
        <w:pStyle w:val="ListBullet"/>
      </w:pPr>
      <w:r>
        <w:t>income_detail</w:t>
      </w:r>
    </w:p>
    <w:p>
      <w:pPr>
        <w:pStyle w:val="ListBullet"/>
      </w:pPr>
      <w:r>
        <w:t>expense</w:t>
      </w:r>
    </w:p>
    <w:p>
      <w:pPr>
        <w:pStyle w:val="ListBullet"/>
      </w:pPr>
      <w:r>
        <w:t>expense_detail</w:t>
      </w:r>
    </w:p>
    <w:p>
      <w:pPr>
        <w:pStyle w:val="ListBullet"/>
      </w:pPr>
      <w:r>
        <w:t>fee_item</w:t>
      </w:r>
    </w:p>
    <w:p>
      <w:pPr>
        <w:pStyle w:val="ListBullet"/>
      </w:pPr>
      <w:r>
        <w:t>document</w:t>
      </w:r>
    </w:p>
    <w:p>
      <w:pPr>
        <w:pStyle w:val="ListBullet"/>
      </w:pPr>
      <w:r>
        <w:t>knowledge_document</w:t>
      </w:r>
    </w:p>
    <w:p>
      <w:pPr>
        <w:pStyle w:val="Heading1"/>
      </w:pPr>
      <w:r>
        <w:t>12. 技术建议</w:t>
      </w:r>
    </w:p>
    <w:p>
      <w:pPr>
        <w:pStyle w:val="ListBullet"/>
      </w:pPr>
      <w:r>
        <w:t>Vue3 + TypeScript + Element Plus</w:t>
      </w:r>
    </w:p>
    <w:p>
      <w:pPr>
        <w:pStyle w:val="ListBullet"/>
      </w:pPr>
      <w:r>
        <w:t>Spring Boot 3 + Java 21</w:t>
      </w:r>
    </w:p>
    <w:p>
      <w:pPr>
        <w:pStyle w:val="ListBullet"/>
      </w:pPr>
      <w:r>
        <w:t>PostgreSQL + PostGIS + pgvector</w:t>
      </w:r>
    </w:p>
    <w:p>
      <w:pPr>
        <w:pStyle w:val="ListBullet"/>
      </w:pPr>
      <w:r>
        <w:t>Redis + MinIO</w:t>
      </w:r>
    </w:p>
    <w:p>
      <w:pPr>
        <w:pStyle w:val="ListBullet"/>
      </w:pPr>
      <w:r>
        <w:t>PaddleOCR</w:t>
      </w:r>
    </w:p>
    <w:p>
      <w:pPr>
        <w:pStyle w:val="ListBullet"/>
      </w:pPr>
      <w:r>
        <w:t>Docker部署</w:t>
      </w:r>
    </w:p>
    <w:p>
      <w:pPr>
        <w:pStyle w:val="Heading1"/>
      </w:pPr>
      <w:r>
        <w:t>13. 后续规划（二期）</w:t>
      </w:r>
    </w:p>
    <w:p>
      <w:pPr>
        <w:pStyle w:val="ListBullet"/>
      </w:pPr>
      <w:r>
        <w:t>AI智能问答</w:t>
      </w:r>
    </w:p>
    <w:p>
      <w:pPr>
        <w:pStyle w:val="ListBullet"/>
      </w:pPr>
      <w:r>
        <w:t>自动报表</w:t>
      </w:r>
    </w:p>
    <w:p>
      <w:pPr>
        <w:pStyle w:val="ListBullet"/>
      </w:pPr>
      <w:r>
        <w:t>GIS高级分析</w:t>
      </w:r>
    </w:p>
    <w:p>
      <w:pPr>
        <w:pStyle w:val="ListBullet"/>
      </w:pPr>
      <w:r>
        <w:t>多管理公司</w:t>
      </w:r>
    </w:p>
    <w:p>
      <w:pPr>
        <w:pStyle w:val="ListBullet"/>
      </w:pPr>
      <w:r>
        <w:t>多城市</w:t>
      </w:r>
    </w:p>
    <w:p>
      <w:pPr>
        <w:pStyle w:val="ListBullet"/>
      </w:pPr>
      <w:r>
        <w:t>移动端App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