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920D" w14:textId="77777777" w:rsidR="0074285D" w:rsidRDefault="0074285D">
      <w:pPr>
        <w:pStyle w:val="1"/>
        <w:divId w:val="1844322968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言旅日语学习系统软著送审材料</w:t>
      </w:r>
    </w:p>
    <w:p w14:paraId="1654C52E" w14:textId="77777777" w:rsidR="0074285D" w:rsidRDefault="0074285D">
      <w:pPr>
        <w:spacing w:before="150" w:after="150"/>
        <w:jc w:val="center"/>
        <w:divId w:val="1844322968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文档组成：软件说明书</w:t>
      </w:r>
      <w:r>
        <w:rPr>
          <w:rFonts w:ascii="微软雅黑" w:eastAsia="微软雅黑" w:hAnsi="微软雅黑" w:hint="eastAsia"/>
          <w:color w:val="111111"/>
        </w:rPr>
        <w:t xml:space="preserve"> + </w:t>
      </w:r>
      <w:r>
        <w:rPr>
          <w:rFonts w:ascii="微软雅黑" w:eastAsia="微软雅黑" w:hAnsi="微软雅黑" w:hint="eastAsia"/>
          <w:color w:val="111111"/>
        </w:rPr>
        <w:t>申请表文案</w:t>
      </w:r>
    </w:p>
    <w:p w14:paraId="4D1D41FD" w14:textId="77777777" w:rsidR="0074285D" w:rsidRDefault="0074285D">
      <w:pPr>
        <w:spacing w:before="150" w:after="150"/>
        <w:jc w:val="center"/>
        <w:divId w:val="1844322968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软件名称：言旅日语学习系统</w:t>
      </w:r>
    </w:p>
    <w:p w14:paraId="76795D4D" w14:textId="77777777" w:rsidR="0074285D" w:rsidRDefault="0074285D">
      <w:pPr>
        <w:spacing w:before="150" w:after="150"/>
        <w:jc w:val="center"/>
        <w:divId w:val="1844322968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软件简称：言旅日语</w:t>
      </w:r>
    </w:p>
    <w:p w14:paraId="28FD3D5F" w14:textId="77777777" w:rsidR="0074285D" w:rsidRDefault="0074285D">
      <w:pPr>
        <w:spacing w:before="150" w:after="150"/>
        <w:jc w:val="center"/>
        <w:divId w:val="1844322968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版本号：</w:t>
      </w:r>
      <w:r>
        <w:rPr>
          <w:rFonts w:ascii="微软雅黑" w:eastAsia="微软雅黑" w:hAnsi="微软雅黑" w:hint="eastAsia"/>
          <w:color w:val="111111"/>
        </w:rPr>
        <w:t>V1.1.0</w:t>
      </w:r>
    </w:p>
    <w:p w14:paraId="16283CA8" w14:textId="77777777" w:rsidR="0074285D" w:rsidRDefault="0074285D">
      <w:pPr>
        <w:pStyle w:val="note1"/>
        <w:divId w:val="184432296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提交前请将著作权人、开发完成日期、首次发表日期和真实截图替换为实际信息。</w:t>
      </w:r>
    </w:p>
    <w:p w14:paraId="20ABB606" w14:textId="77777777" w:rsidR="0074285D" w:rsidRDefault="0074285D">
      <w:pPr>
        <w:pStyle w:val="1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言旅日语学习系统软件说明书</w:t>
      </w:r>
    </w:p>
    <w:p w14:paraId="7672D879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封面信息模板</w:t>
      </w:r>
    </w:p>
    <w:p w14:paraId="2EE7810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软件全称：言旅日语学习系统</w:t>
      </w:r>
    </w:p>
    <w:p w14:paraId="024EF3E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软件简称：言旅日语</w:t>
      </w:r>
    </w:p>
    <w:p w14:paraId="29EF4AB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版本号：</w:t>
      </w:r>
      <w:r>
        <w:rPr>
          <w:rFonts w:ascii="微软雅黑" w:eastAsia="微软雅黑" w:hAnsi="微软雅黑" w:hint="eastAsia"/>
          <w:color w:val="111111"/>
        </w:rPr>
        <w:t>V1.1.0</w:t>
      </w:r>
    </w:p>
    <w:p w14:paraId="5C11527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著作权人：</w:t>
      </w:r>
      <w:r>
        <w:rPr>
          <w:rFonts w:ascii="微软雅黑" w:eastAsia="微软雅黑" w:hAnsi="微软雅黑" w:hint="eastAsia"/>
          <w:color w:val="111111"/>
        </w:rPr>
        <w:t>____________________________</w:t>
      </w:r>
    </w:p>
    <w:p w14:paraId="1F95EB9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开发完成日期：</w:t>
      </w:r>
      <w:r>
        <w:rPr>
          <w:rFonts w:ascii="微软雅黑" w:eastAsia="微软雅黑" w:hAnsi="微软雅黑" w:hint="eastAsia"/>
          <w:color w:val="111111"/>
        </w:rPr>
        <w:t>_______</w:t>
      </w:r>
      <w:r>
        <w:rPr>
          <w:rFonts w:ascii="微软雅黑" w:eastAsia="微软雅黑" w:hAnsi="微软雅黑" w:hint="eastAsia"/>
          <w:color w:val="111111"/>
        </w:rPr>
        <w:t>年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月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日</w:t>
      </w:r>
    </w:p>
    <w:p w14:paraId="557AB39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首次发表日期：</w:t>
      </w:r>
      <w:r>
        <w:rPr>
          <w:rFonts w:ascii="微软雅黑" w:eastAsia="微软雅黑" w:hAnsi="微软雅黑" w:hint="eastAsia"/>
          <w:color w:val="111111"/>
        </w:rPr>
        <w:t>_______</w:t>
      </w:r>
      <w:r>
        <w:rPr>
          <w:rFonts w:ascii="微软雅黑" w:eastAsia="微软雅黑" w:hAnsi="微软雅黑" w:hint="eastAsia"/>
          <w:color w:val="111111"/>
        </w:rPr>
        <w:t>年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月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日</w:t>
      </w:r>
      <w:r>
        <w:rPr>
          <w:rFonts w:ascii="微软雅黑" w:eastAsia="微软雅黑" w:hAnsi="微软雅黑" w:hint="eastAsia"/>
          <w:color w:val="111111"/>
        </w:rPr>
        <w:t xml:space="preserve"> / </w:t>
      </w:r>
      <w:r>
        <w:rPr>
          <w:rFonts w:ascii="微软雅黑" w:eastAsia="微软雅黑" w:hAnsi="微软雅黑" w:hint="eastAsia"/>
          <w:color w:val="111111"/>
        </w:rPr>
        <w:t>未发表</w:t>
      </w:r>
    </w:p>
    <w:p w14:paraId="5F48EEF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文档名称：软件说明书</w:t>
      </w:r>
    </w:p>
    <w:p w14:paraId="0C035EC8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提交用途：计算机软件著作权登记申请</w:t>
      </w:r>
    </w:p>
    <w:p w14:paraId="7857E037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一、文档说明</w:t>
      </w:r>
    </w:p>
    <w:p w14:paraId="5E419BB5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1.1 </w:t>
      </w:r>
      <w:r>
        <w:rPr>
          <w:rFonts w:ascii="微软雅黑" w:eastAsia="微软雅黑" w:hAnsi="微软雅黑" w:hint="eastAsia"/>
          <w:color w:val="111111"/>
        </w:rPr>
        <w:t>编写目的</w:t>
      </w:r>
    </w:p>
    <w:p w14:paraId="15FF672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本文档用于“言旅日语学习系统”在中国大陆申请计算机软件著作权登记时，作为软件说明书或用户操作说明书的正式送审材料基础文本。本文档从软件背景、总体结构、运行环境、主要功能、业务流</w:t>
      </w:r>
      <w:r>
        <w:rPr>
          <w:rFonts w:ascii="微软雅黑" w:eastAsia="微软雅黑" w:hAnsi="微软雅黑" w:hint="eastAsia"/>
          <w:color w:val="111111"/>
        </w:rPr>
        <w:lastRenderedPageBreak/>
        <w:t>程、数据对象、技术特点、操作方法以及界面截图说明等方面，对软件进行完整描述。</w:t>
      </w:r>
    </w:p>
    <w:p w14:paraId="02258C21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1.2 </w:t>
      </w:r>
      <w:r>
        <w:rPr>
          <w:rFonts w:ascii="微软雅黑" w:eastAsia="微软雅黑" w:hAnsi="微软雅黑" w:hint="eastAsia"/>
          <w:color w:val="111111"/>
        </w:rPr>
        <w:t>适用范围</w:t>
      </w:r>
    </w:p>
    <w:p w14:paraId="757D879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本文档适用于以下场景：</w:t>
      </w:r>
    </w:p>
    <w:p w14:paraId="6BC8394C" w14:textId="77777777" w:rsidR="0074285D" w:rsidRDefault="0074285D">
      <w:pPr>
        <w:numPr>
          <w:ilvl w:val="0"/>
          <w:numId w:val="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计算机软件著作权登记申请材料编制</w:t>
      </w:r>
    </w:p>
    <w:p w14:paraId="7B4B106B" w14:textId="77777777" w:rsidR="0074285D" w:rsidRDefault="0074285D">
      <w:pPr>
        <w:numPr>
          <w:ilvl w:val="0"/>
          <w:numId w:val="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软件功能与系统结构对外说明</w:t>
      </w:r>
    </w:p>
    <w:p w14:paraId="09C1C3CC" w14:textId="77777777" w:rsidR="0074285D" w:rsidRDefault="0074285D">
      <w:pPr>
        <w:numPr>
          <w:ilvl w:val="0"/>
          <w:numId w:val="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软件运行和操作流程归档</w:t>
      </w:r>
    </w:p>
    <w:p w14:paraId="69812460" w14:textId="77777777" w:rsidR="0074285D" w:rsidRDefault="0074285D">
      <w:pPr>
        <w:numPr>
          <w:ilvl w:val="0"/>
          <w:numId w:val="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项目内部资料整理与标准化输出</w:t>
      </w:r>
    </w:p>
    <w:p w14:paraId="1A5D6AB7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1.3 </w:t>
      </w:r>
      <w:r>
        <w:rPr>
          <w:rFonts w:ascii="微软雅黑" w:eastAsia="微软雅黑" w:hAnsi="微软雅黑" w:hint="eastAsia"/>
          <w:color w:val="111111"/>
        </w:rPr>
        <w:t>编写口径说明</w:t>
      </w:r>
    </w:p>
    <w:p w14:paraId="0CD3C148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文档登记对象为“系统软件”，即“言旅日语学习系统”整体，不单独以某一个移动端应用界面、网页入口或后台入口作为著作权登记对象。系统由服务端、学习端、网页端和后台管理端共同构成，统一归属于同一软件系统。</w:t>
      </w:r>
    </w:p>
    <w:p w14:paraId="32AA8F9E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1.4 </w:t>
      </w:r>
      <w:r>
        <w:rPr>
          <w:rFonts w:ascii="微软雅黑" w:eastAsia="微软雅黑" w:hAnsi="微软雅黑" w:hint="eastAsia"/>
          <w:color w:val="111111"/>
        </w:rPr>
        <w:t>需人工补充的信息</w:t>
      </w:r>
    </w:p>
    <w:p w14:paraId="54547D8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正式提交前，应根据登记主体真实情况补充以下内容：</w:t>
      </w:r>
    </w:p>
    <w:p w14:paraId="4860C224" w14:textId="77777777" w:rsidR="0074285D" w:rsidRDefault="0074285D">
      <w:pPr>
        <w:numPr>
          <w:ilvl w:val="0"/>
          <w:numId w:val="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著作权人全称</w:t>
      </w:r>
    </w:p>
    <w:p w14:paraId="4304C2F5" w14:textId="77777777" w:rsidR="0074285D" w:rsidRDefault="0074285D">
      <w:pPr>
        <w:numPr>
          <w:ilvl w:val="0"/>
          <w:numId w:val="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统一社会信用代码或个人身份证明信息</w:t>
      </w:r>
    </w:p>
    <w:p w14:paraId="28B80FB7" w14:textId="77777777" w:rsidR="0074285D" w:rsidRDefault="0074285D">
      <w:pPr>
        <w:numPr>
          <w:ilvl w:val="0"/>
          <w:numId w:val="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开发完成日期</w:t>
      </w:r>
    </w:p>
    <w:p w14:paraId="383FA9BC" w14:textId="77777777" w:rsidR="0074285D" w:rsidRDefault="0074285D">
      <w:pPr>
        <w:numPr>
          <w:ilvl w:val="0"/>
          <w:numId w:val="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首次发表日期或未发表说明</w:t>
      </w:r>
    </w:p>
    <w:p w14:paraId="7D5F6B5B" w14:textId="77777777" w:rsidR="0074285D" w:rsidRDefault="0074285D">
      <w:pPr>
        <w:numPr>
          <w:ilvl w:val="0"/>
          <w:numId w:val="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联系人、联系电话和通讯地址</w:t>
      </w:r>
    </w:p>
    <w:p w14:paraId="50A68EFF" w14:textId="77777777" w:rsidR="0074285D" w:rsidRDefault="0074285D">
      <w:pPr>
        <w:numPr>
          <w:ilvl w:val="0"/>
          <w:numId w:val="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实际运行截图</w:t>
      </w:r>
    </w:p>
    <w:p w14:paraId="20C8C01A" w14:textId="77777777" w:rsidR="0074285D" w:rsidRDefault="0074285D">
      <w:pPr>
        <w:numPr>
          <w:ilvl w:val="0"/>
          <w:numId w:val="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代码打印材料页码范围</w:t>
      </w:r>
    </w:p>
    <w:p w14:paraId="507E7BC3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二、软件概述</w:t>
      </w:r>
    </w:p>
    <w:p w14:paraId="1F5ECB46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2.1 </w:t>
      </w:r>
      <w:r>
        <w:rPr>
          <w:rFonts w:ascii="微软雅黑" w:eastAsia="微软雅黑" w:hAnsi="微软雅黑" w:hint="eastAsia"/>
          <w:color w:val="111111"/>
        </w:rPr>
        <w:t>软件名称</w:t>
      </w:r>
    </w:p>
    <w:p w14:paraId="12A8F15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软件名称为“言旅日语学习系统”。</w:t>
      </w:r>
    </w:p>
    <w:p w14:paraId="763F067E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2.2 </w:t>
      </w:r>
      <w:r>
        <w:rPr>
          <w:rFonts w:ascii="微软雅黑" w:eastAsia="微软雅黑" w:hAnsi="微软雅黑" w:hint="eastAsia"/>
          <w:color w:val="111111"/>
        </w:rPr>
        <w:t>软件版本</w:t>
      </w:r>
    </w:p>
    <w:p w14:paraId="6AE90DF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本次送审建议采用版本号</w:t>
      </w:r>
      <w:r>
        <w:rPr>
          <w:rFonts w:ascii="微软雅黑" w:eastAsia="微软雅黑" w:hAnsi="微软雅黑" w:hint="eastAsia"/>
          <w:color w:val="111111"/>
        </w:rPr>
        <w:t xml:space="preserve"> V1.1.0</w:t>
      </w:r>
      <w:r>
        <w:rPr>
          <w:rFonts w:ascii="微软雅黑" w:eastAsia="微软雅黑" w:hAnsi="微软雅黑" w:hint="eastAsia"/>
          <w:color w:val="111111"/>
        </w:rPr>
        <w:t>。该版本已经具备日语学习系统的主要业务能力，包括用户管理、词汇学习、语法学习、听力训练、新闻阅读、测验训练、间隔复习、发音训练、词典查询、内容导入、后台管理和学习进度统计等模块。</w:t>
      </w:r>
    </w:p>
    <w:p w14:paraId="09C91EFD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2.3 </w:t>
      </w:r>
      <w:r>
        <w:rPr>
          <w:rFonts w:ascii="微软雅黑" w:eastAsia="微软雅黑" w:hAnsi="微软雅黑" w:hint="eastAsia"/>
          <w:color w:val="111111"/>
        </w:rPr>
        <w:t>软件类型</w:t>
      </w:r>
    </w:p>
    <w:p w14:paraId="03B67F3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本软件属于教育学习类应用软件。</w:t>
      </w:r>
    </w:p>
    <w:p w14:paraId="0B3A45E2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2.4 </w:t>
      </w:r>
      <w:r>
        <w:rPr>
          <w:rFonts w:ascii="微软雅黑" w:eastAsia="微软雅黑" w:hAnsi="微软雅黑" w:hint="eastAsia"/>
          <w:color w:val="111111"/>
        </w:rPr>
        <w:t>开发背景</w:t>
      </w:r>
    </w:p>
    <w:p w14:paraId="5597A2B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在日语学习场景中，学习者通常需要同时使用词汇记忆工具、语法课程资料、听力资源、新闻阅读材料和练习系统，现有工具往往功能分散、数据不互通、复习安排缺乏连续性，容易造成学习内容碎片化、学习行为难以沉淀以及内容维护效率较低等问题。为解决上述问题，开发“言旅日语学习系统”，将学习内容、学习记录、内容管理和后台配置进行统一整合，形成完整的数字化学习支持平台。</w:t>
      </w:r>
    </w:p>
    <w:p w14:paraId="354A992E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2.5 </w:t>
      </w:r>
      <w:r>
        <w:rPr>
          <w:rFonts w:ascii="微软雅黑" w:eastAsia="微软雅黑" w:hAnsi="微软雅黑" w:hint="eastAsia"/>
          <w:color w:val="111111"/>
        </w:rPr>
        <w:t>开发目的</w:t>
      </w:r>
    </w:p>
    <w:p w14:paraId="09E34AD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本软件旨在构建一套面向日语学习场景的综合性系统，实现以下目标：</w:t>
      </w:r>
    </w:p>
    <w:p w14:paraId="6FBBA8E5" w14:textId="77777777" w:rsidR="0074285D" w:rsidRDefault="0074285D">
      <w:pPr>
        <w:numPr>
          <w:ilvl w:val="0"/>
          <w:numId w:val="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为学习用户提供词汇、语法、听力、阅读、测验、复习和发音训练等一体化功能</w:t>
      </w:r>
    </w:p>
    <w:p w14:paraId="0D4B4444" w14:textId="77777777" w:rsidR="0074285D" w:rsidRDefault="0074285D">
      <w:pPr>
        <w:numPr>
          <w:ilvl w:val="0"/>
          <w:numId w:val="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为管理人员提供统一的内容导入、用户管理、功能配置和后台维护能力</w:t>
      </w:r>
    </w:p>
    <w:p w14:paraId="1B86ADE9" w14:textId="77777777" w:rsidR="0074285D" w:rsidRDefault="0074285D">
      <w:pPr>
        <w:numPr>
          <w:ilvl w:val="0"/>
          <w:numId w:val="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为系统提供学习行为记录、内容版本控制和多终端同步能力</w:t>
      </w:r>
    </w:p>
    <w:p w14:paraId="18CA88E2" w14:textId="77777777" w:rsidR="0074285D" w:rsidRDefault="0074285D">
      <w:pPr>
        <w:numPr>
          <w:ilvl w:val="0"/>
          <w:numId w:val="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提高用户学习效率、增强学习连续性并降低内容维护成本</w:t>
      </w:r>
    </w:p>
    <w:p w14:paraId="2CF1F349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2.6 </w:t>
      </w:r>
      <w:r>
        <w:rPr>
          <w:rFonts w:ascii="微软雅黑" w:eastAsia="微软雅黑" w:hAnsi="微软雅黑" w:hint="eastAsia"/>
          <w:color w:val="111111"/>
        </w:rPr>
        <w:t>适用对象</w:t>
      </w:r>
    </w:p>
    <w:p w14:paraId="590EFF4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本系统适用于以下对象：</w:t>
      </w:r>
    </w:p>
    <w:p w14:paraId="2F650743" w14:textId="77777777" w:rsidR="0074285D" w:rsidRDefault="0074285D">
      <w:pPr>
        <w:numPr>
          <w:ilvl w:val="0"/>
          <w:numId w:val="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日语初学者和进阶学习者</w:t>
      </w:r>
    </w:p>
    <w:p w14:paraId="51D46A75" w14:textId="77777777" w:rsidR="0074285D" w:rsidRDefault="0074285D">
      <w:pPr>
        <w:numPr>
          <w:ilvl w:val="0"/>
          <w:numId w:val="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备考</w:t>
      </w:r>
      <w:r>
        <w:rPr>
          <w:rFonts w:ascii="微软雅黑" w:eastAsia="微软雅黑" w:hAnsi="微软雅黑" w:hint="eastAsia"/>
          <w:color w:val="111111"/>
        </w:rPr>
        <w:t xml:space="preserve"> JLPT </w:t>
      </w:r>
      <w:r>
        <w:rPr>
          <w:rFonts w:ascii="微软雅黑" w:eastAsia="微软雅黑" w:hAnsi="微软雅黑" w:hint="eastAsia"/>
          <w:color w:val="111111"/>
        </w:rPr>
        <w:t>的长期学习用户</w:t>
      </w:r>
    </w:p>
    <w:p w14:paraId="5D04F187" w14:textId="77777777" w:rsidR="0074285D" w:rsidRDefault="0074285D">
      <w:pPr>
        <w:numPr>
          <w:ilvl w:val="0"/>
          <w:numId w:val="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需要词汇、语法、听力和发音综合训练的个人用户</w:t>
      </w:r>
    </w:p>
    <w:p w14:paraId="21B2BEE2" w14:textId="77777777" w:rsidR="0074285D" w:rsidRDefault="0074285D">
      <w:pPr>
        <w:numPr>
          <w:ilvl w:val="0"/>
          <w:numId w:val="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负责内容维护、导入和管理的运营人员或管理员</w:t>
      </w:r>
    </w:p>
    <w:p w14:paraId="61519AB9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2.7 </w:t>
      </w:r>
      <w:r>
        <w:rPr>
          <w:rFonts w:ascii="微软雅黑" w:eastAsia="微软雅黑" w:hAnsi="微软雅黑" w:hint="eastAsia"/>
          <w:color w:val="111111"/>
        </w:rPr>
        <w:t>软件特点概述</w:t>
      </w:r>
    </w:p>
    <w:p w14:paraId="12A9950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本系统具有以下特点：</w:t>
      </w:r>
    </w:p>
    <w:p w14:paraId="0EC6337D" w14:textId="77777777" w:rsidR="0074285D" w:rsidRDefault="0074285D">
      <w:pPr>
        <w:numPr>
          <w:ilvl w:val="0"/>
          <w:numId w:val="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学习内容与学习行为数据一体化管理</w:t>
      </w:r>
    </w:p>
    <w:p w14:paraId="64B1FA01" w14:textId="77777777" w:rsidR="0074285D" w:rsidRDefault="0074285D">
      <w:pPr>
        <w:numPr>
          <w:ilvl w:val="0"/>
          <w:numId w:val="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支持移动学习端、网页端和后台管理端协同运行</w:t>
      </w:r>
    </w:p>
    <w:p w14:paraId="1AD0F007" w14:textId="77777777" w:rsidR="0074285D" w:rsidRDefault="0074285D">
      <w:pPr>
        <w:numPr>
          <w:ilvl w:val="0"/>
          <w:numId w:val="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支持词汇、语法、听力、新闻、复习和发音等多学习场景整合</w:t>
      </w:r>
    </w:p>
    <w:p w14:paraId="5C94F317" w14:textId="77777777" w:rsidR="0074285D" w:rsidRDefault="0074285D">
      <w:pPr>
        <w:numPr>
          <w:ilvl w:val="0"/>
          <w:numId w:val="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支持后台内容导入、媒体处理和版本控制</w:t>
      </w:r>
    </w:p>
    <w:p w14:paraId="593E9C2F" w14:textId="77777777" w:rsidR="0074285D" w:rsidRDefault="0074285D">
      <w:pPr>
        <w:numPr>
          <w:ilvl w:val="0"/>
          <w:numId w:val="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支持学习进度统计与持续复习机制</w:t>
      </w:r>
    </w:p>
    <w:p w14:paraId="51FAA751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三、运行环境</w:t>
      </w:r>
    </w:p>
    <w:p w14:paraId="17F1AC0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3.1 </w:t>
      </w:r>
      <w:r>
        <w:rPr>
          <w:rFonts w:ascii="微软雅黑" w:eastAsia="微软雅黑" w:hAnsi="微软雅黑" w:hint="eastAsia"/>
          <w:color w:val="111111"/>
        </w:rPr>
        <w:t>系统架构形式</w:t>
      </w:r>
    </w:p>
    <w:p w14:paraId="2D60C3E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系统采用前后端分离架构，由服务端、学习终端、网页访问端和后台管理端共同构成。服务端提供统一业务接口和数据支撑，学习终端负责用户交互展示，后台管理端负责数据维护和系统配置，网页端承担部分学习展示和社区互动场景。</w:t>
      </w:r>
    </w:p>
    <w:p w14:paraId="74488CCB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3.2 </w:t>
      </w:r>
      <w:r>
        <w:rPr>
          <w:rFonts w:ascii="微软雅黑" w:eastAsia="微软雅黑" w:hAnsi="微软雅黑" w:hint="eastAsia"/>
          <w:color w:val="111111"/>
        </w:rPr>
        <w:t>服务器硬件环境</w:t>
      </w:r>
    </w:p>
    <w:p w14:paraId="1E4E4F1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建议服务器硬件环境如下：</w:t>
      </w:r>
    </w:p>
    <w:p w14:paraId="3D3C1AD0" w14:textId="77777777" w:rsidR="0074285D" w:rsidRDefault="0074285D">
      <w:pPr>
        <w:numPr>
          <w:ilvl w:val="0"/>
          <w:numId w:val="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处理器：双核及以上</w:t>
      </w:r>
    </w:p>
    <w:p w14:paraId="45DD7D05" w14:textId="77777777" w:rsidR="0074285D" w:rsidRDefault="0074285D">
      <w:pPr>
        <w:numPr>
          <w:ilvl w:val="0"/>
          <w:numId w:val="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内存：</w:t>
      </w:r>
      <w:r>
        <w:rPr>
          <w:rFonts w:ascii="微软雅黑" w:eastAsia="微软雅黑" w:hAnsi="微软雅黑" w:hint="eastAsia"/>
          <w:color w:val="111111"/>
        </w:rPr>
        <w:t xml:space="preserve">4GB </w:t>
      </w:r>
      <w:r>
        <w:rPr>
          <w:rFonts w:ascii="微软雅黑" w:eastAsia="微软雅黑" w:hAnsi="微软雅黑" w:hint="eastAsia"/>
          <w:color w:val="111111"/>
        </w:rPr>
        <w:t>及以上</w:t>
      </w:r>
    </w:p>
    <w:p w14:paraId="5D121264" w14:textId="77777777" w:rsidR="0074285D" w:rsidRDefault="0074285D">
      <w:pPr>
        <w:numPr>
          <w:ilvl w:val="0"/>
          <w:numId w:val="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磁盘空间：</w:t>
      </w:r>
      <w:r>
        <w:rPr>
          <w:rFonts w:ascii="微软雅黑" w:eastAsia="微软雅黑" w:hAnsi="微软雅黑" w:hint="eastAsia"/>
          <w:color w:val="111111"/>
        </w:rPr>
        <w:t xml:space="preserve">50GB </w:t>
      </w:r>
      <w:r>
        <w:rPr>
          <w:rFonts w:ascii="微软雅黑" w:eastAsia="微软雅黑" w:hAnsi="微软雅黑" w:hint="eastAsia"/>
          <w:color w:val="111111"/>
        </w:rPr>
        <w:t>及以上可用空间</w:t>
      </w:r>
    </w:p>
    <w:p w14:paraId="19585D8C" w14:textId="77777777" w:rsidR="0074285D" w:rsidRDefault="0074285D">
      <w:pPr>
        <w:numPr>
          <w:ilvl w:val="0"/>
          <w:numId w:val="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网络：稳定互联网接入环境</w:t>
      </w:r>
    </w:p>
    <w:p w14:paraId="6E0987D1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3.3 </w:t>
      </w:r>
      <w:r>
        <w:rPr>
          <w:rFonts w:ascii="微软雅黑" w:eastAsia="微软雅黑" w:hAnsi="微软雅黑" w:hint="eastAsia"/>
          <w:color w:val="111111"/>
        </w:rPr>
        <w:t>客户端硬件环境</w:t>
      </w:r>
    </w:p>
    <w:p w14:paraId="7EAC537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建议客户端硬件环境如下：</w:t>
      </w:r>
    </w:p>
    <w:p w14:paraId="340ABD7E" w14:textId="77777777" w:rsidR="0074285D" w:rsidRDefault="0074285D">
      <w:pPr>
        <w:numPr>
          <w:ilvl w:val="0"/>
          <w:numId w:val="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Android </w:t>
      </w:r>
      <w:r>
        <w:rPr>
          <w:rFonts w:ascii="微软雅黑" w:eastAsia="微软雅黑" w:hAnsi="微软雅黑" w:hint="eastAsia"/>
          <w:color w:val="111111"/>
        </w:rPr>
        <w:t>手机或平板设备</w:t>
      </w:r>
    </w:p>
    <w:p w14:paraId="1B146CB5" w14:textId="77777777" w:rsidR="0074285D" w:rsidRDefault="0074285D">
      <w:pPr>
        <w:numPr>
          <w:ilvl w:val="0"/>
          <w:numId w:val="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iPhone </w:t>
      </w:r>
      <w:r>
        <w:rPr>
          <w:rFonts w:ascii="微软雅黑" w:eastAsia="微软雅黑" w:hAnsi="微软雅黑" w:hint="eastAsia"/>
          <w:color w:val="111111"/>
        </w:rPr>
        <w:t>或</w:t>
      </w:r>
      <w:r>
        <w:rPr>
          <w:rFonts w:ascii="微软雅黑" w:eastAsia="微软雅黑" w:hAnsi="微软雅黑" w:hint="eastAsia"/>
          <w:color w:val="111111"/>
        </w:rPr>
        <w:t xml:space="preserve"> iPad </w:t>
      </w:r>
      <w:r>
        <w:rPr>
          <w:rFonts w:ascii="微软雅黑" w:eastAsia="微软雅黑" w:hAnsi="微软雅黑" w:hint="eastAsia"/>
          <w:color w:val="111111"/>
        </w:rPr>
        <w:t>设备</w:t>
      </w:r>
    </w:p>
    <w:p w14:paraId="799B1EBD" w14:textId="77777777" w:rsidR="0074285D" w:rsidRDefault="0074285D">
      <w:pPr>
        <w:numPr>
          <w:ilvl w:val="0"/>
          <w:numId w:val="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可访问后台和网页端的台式机或笔记本电脑</w:t>
      </w:r>
    </w:p>
    <w:p w14:paraId="4EF72156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3.4 </w:t>
      </w:r>
      <w:r>
        <w:rPr>
          <w:rFonts w:ascii="微软雅黑" w:eastAsia="微软雅黑" w:hAnsi="微软雅黑" w:hint="eastAsia"/>
          <w:color w:val="111111"/>
        </w:rPr>
        <w:t>服务器软件环境</w:t>
      </w:r>
    </w:p>
    <w:p w14:paraId="79C6B0A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服务器端运行环境如下：</w:t>
      </w:r>
    </w:p>
    <w:p w14:paraId="56735998" w14:textId="77777777" w:rsidR="0074285D" w:rsidRDefault="0074285D">
      <w:pPr>
        <w:numPr>
          <w:ilvl w:val="0"/>
          <w:numId w:val="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操作系统：</w:t>
      </w:r>
      <w:r>
        <w:rPr>
          <w:rFonts w:ascii="微软雅黑" w:eastAsia="微软雅黑" w:hAnsi="微软雅黑" w:hint="eastAsia"/>
          <w:color w:val="111111"/>
        </w:rPr>
        <w:t>Windows Server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Linux </w:t>
      </w:r>
      <w:r>
        <w:rPr>
          <w:rFonts w:ascii="微软雅黑" w:eastAsia="微软雅黑" w:hAnsi="微软雅黑" w:hint="eastAsia"/>
          <w:color w:val="111111"/>
        </w:rPr>
        <w:t>或其他兼容</w:t>
      </w:r>
      <w:r>
        <w:rPr>
          <w:rFonts w:ascii="微软雅黑" w:eastAsia="微软雅黑" w:hAnsi="微软雅黑" w:hint="eastAsia"/>
          <w:color w:val="111111"/>
        </w:rPr>
        <w:t xml:space="preserve"> Node.js </w:t>
      </w:r>
      <w:r>
        <w:rPr>
          <w:rFonts w:ascii="微软雅黑" w:eastAsia="微软雅黑" w:hAnsi="微软雅黑" w:hint="eastAsia"/>
          <w:color w:val="111111"/>
        </w:rPr>
        <w:t>的系统</w:t>
      </w:r>
    </w:p>
    <w:p w14:paraId="22410A24" w14:textId="77777777" w:rsidR="0074285D" w:rsidRDefault="0074285D">
      <w:pPr>
        <w:numPr>
          <w:ilvl w:val="0"/>
          <w:numId w:val="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运行平台：</w:t>
      </w:r>
      <w:r>
        <w:rPr>
          <w:rFonts w:ascii="微软雅黑" w:eastAsia="微软雅黑" w:hAnsi="微软雅黑" w:hint="eastAsia"/>
          <w:color w:val="111111"/>
        </w:rPr>
        <w:t>Node.js</w:t>
      </w:r>
    </w:p>
    <w:p w14:paraId="342ECC76" w14:textId="77777777" w:rsidR="0074285D" w:rsidRDefault="0074285D">
      <w:pPr>
        <w:numPr>
          <w:ilvl w:val="0"/>
          <w:numId w:val="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Web </w:t>
      </w:r>
      <w:r>
        <w:rPr>
          <w:rFonts w:ascii="微软雅黑" w:eastAsia="微软雅黑" w:hAnsi="微软雅黑" w:hint="eastAsia"/>
          <w:color w:val="111111"/>
        </w:rPr>
        <w:t>框架：</w:t>
      </w:r>
      <w:r>
        <w:rPr>
          <w:rFonts w:ascii="微软雅黑" w:eastAsia="微软雅黑" w:hAnsi="微软雅黑" w:hint="eastAsia"/>
          <w:color w:val="111111"/>
        </w:rPr>
        <w:t>Express</w:t>
      </w:r>
    </w:p>
    <w:p w14:paraId="0266AC5A" w14:textId="77777777" w:rsidR="0074285D" w:rsidRDefault="0074285D">
      <w:pPr>
        <w:numPr>
          <w:ilvl w:val="0"/>
          <w:numId w:val="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数据库：</w:t>
      </w:r>
      <w:r>
        <w:rPr>
          <w:rFonts w:ascii="微软雅黑" w:eastAsia="微软雅黑" w:hAnsi="微软雅黑" w:hint="eastAsia"/>
          <w:color w:val="111111"/>
        </w:rPr>
        <w:t>MySQL</w:t>
      </w:r>
    </w:p>
    <w:p w14:paraId="37EEB83C" w14:textId="77777777" w:rsidR="0074285D" w:rsidRDefault="0074285D">
      <w:pPr>
        <w:numPr>
          <w:ilvl w:val="0"/>
          <w:numId w:val="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数据访问组件：</w:t>
      </w:r>
      <w:r>
        <w:rPr>
          <w:rFonts w:ascii="微软雅黑" w:eastAsia="微软雅黑" w:hAnsi="微软雅黑" w:hint="eastAsia"/>
          <w:color w:val="111111"/>
        </w:rPr>
        <w:t>Sequelize</w:t>
      </w:r>
    </w:p>
    <w:p w14:paraId="5C1EB0D6" w14:textId="77777777" w:rsidR="0074285D" w:rsidRDefault="0074285D">
      <w:pPr>
        <w:numPr>
          <w:ilvl w:val="0"/>
          <w:numId w:val="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日志与安全组件：日志组件、中间件安全控制组件、访问频率限制组件</w:t>
      </w:r>
    </w:p>
    <w:p w14:paraId="2072E6D3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3.5 </w:t>
      </w:r>
      <w:r>
        <w:rPr>
          <w:rFonts w:ascii="微软雅黑" w:eastAsia="微软雅黑" w:hAnsi="微软雅黑" w:hint="eastAsia"/>
          <w:color w:val="111111"/>
        </w:rPr>
        <w:t>客户端软件环境</w:t>
      </w:r>
    </w:p>
    <w:p w14:paraId="730DE16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客户端和网页端环境如下：</w:t>
      </w:r>
    </w:p>
    <w:p w14:paraId="768D0175" w14:textId="77777777" w:rsidR="0074285D" w:rsidRDefault="0074285D">
      <w:pPr>
        <w:numPr>
          <w:ilvl w:val="0"/>
          <w:numId w:val="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移动端开发框架：</w:t>
      </w:r>
      <w:r>
        <w:rPr>
          <w:rFonts w:ascii="微软雅黑" w:eastAsia="微软雅黑" w:hAnsi="微软雅黑" w:hint="eastAsia"/>
          <w:color w:val="111111"/>
        </w:rPr>
        <w:t>Flutter</w:t>
      </w:r>
    </w:p>
    <w:p w14:paraId="1A7DEC01" w14:textId="77777777" w:rsidR="0074285D" w:rsidRDefault="0074285D">
      <w:pPr>
        <w:numPr>
          <w:ilvl w:val="0"/>
          <w:numId w:val="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移动端支持平台：</w:t>
      </w:r>
      <w:r>
        <w:rPr>
          <w:rFonts w:ascii="微软雅黑" w:eastAsia="微软雅黑" w:hAnsi="微软雅黑" w:hint="eastAsia"/>
          <w:color w:val="111111"/>
        </w:rPr>
        <w:t>Android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iOS</w:t>
      </w:r>
    </w:p>
    <w:p w14:paraId="6BD397A3" w14:textId="77777777" w:rsidR="0074285D" w:rsidRDefault="0074285D">
      <w:pPr>
        <w:numPr>
          <w:ilvl w:val="0"/>
          <w:numId w:val="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网页端技术：</w:t>
      </w:r>
      <w:r>
        <w:rPr>
          <w:rFonts w:ascii="微软雅黑" w:eastAsia="微软雅黑" w:hAnsi="微软雅黑" w:hint="eastAsia"/>
          <w:color w:val="111111"/>
        </w:rPr>
        <w:t>HTML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CSS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JavaScript</w:t>
      </w:r>
    </w:p>
    <w:p w14:paraId="2F6D27AD" w14:textId="77777777" w:rsidR="0074285D" w:rsidRDefault="0074285D">
      <w:pPr>
        <w:numPr>
          <w:ilvl w:val="0"/>
          <w:numId w:val="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浏览器支持：</w:t>
      </w:r>
      <w:r>
        <w:rPr>
          <w:rFonts w:ascii="微软雅黑" w:eastAsia="微软雅黑" w:hAnsi="微软雅黑" w:hint="eastAsia"/>
          <w:color w:val="111111"/>
        </w:rPr>
        <w:t>Chrome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Edge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Firefox </w:t>
      </w:r>
      <w:r>
        <w:rPr>
          <w:rFonts w:ascii="微软雅黑" w:eastAsia="微软雅黑" w:hAnsi="微软雅黑" w:hint="eastAsia"/>
          <w:color w:val="111111"/>
        </w:rPr>
        <w:t>等现代浏览器</w:t>
      </w:r>
    </w:p>
    <w:p w14:paraId="0997DB36" w14:textId="77777777" w:rsidR="0074285D" w:rsidRDefault="0074285D">
      <w:pPr>
        <w:numPr>
          <w:ilvl w:val="0"/>
          <w:numId w:val="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网络通信方式：</w:t>
      </w:r>
      <w:r>
        <w:rPr>
          <w:rFonts w:ascii="微软雅黑" w:eastAsia="微软雅黑" w:hAnsi="微软雅黑" w:hint="eastAsia"/>
          <w:color w:val="111111"/>
        </w:rPr>
        <w:t xml:space="preserve">HTTP </w:t>
      </w:r>
      <w:r>
        <w:rPr>
          <w:rFonts w:ascii="微软雅黑" w:eastAsia="微软雅黑" w:hAnsi="微软雅黑" w:hint="eastAsia"/>
          <w:color w:val="111111"/>
        </w:rPr>
        <w:t>或</w:t>
      </w:r>
      <w:r>
        <w:rPr>
          <w:rFonts w:ascii="微软雅黑" w:eastAsia="微软雅黑" w:hAnsi="微软雅黑" w:hint="eastAsia"/>
          <w:color w:val="111111"/>
        </w:rPr>
        <w:t xml:space="preserve"> HTTPS</w:t>
      </w:r>
    </w:p>
    <w:p w14:paraId="21C16569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3.6 </w:t>
      </w:r>
      <w:r>
        <w:rPr>
          <w:rFonts w:ascii="微软雅黑" w:eastAsia="微软雅黑" w:hAnsi="微软雅黑" w:hint="eastAsia"/>
          <w:color w:val="111111"/>
        </w:rPr>
        <w:t>网络环境</w:t>
      </w:r>
    </w:p>
    <w:p w14:paraId="135C28D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系统运行需要网络环境支持。学习终端、网页端和后台端通过网络访问服务端接口，完成登录认证、内容获取、音频访问、数据提交、同步更新和后台操作等业务。</w:t>
      </w:r>
    </w:p>
    <w:p w14:paraId="51987735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四、开发工具与技术路线</w:t>
      </w:r>
    </w:p>
    <w:p w14:paraId="61220CAF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4.1 </w:t>
      </w:r>
      <w:r>
        <w:rPr>
          <w:rFonts w:ascii="微软雅黑" w:eastAsia="微软雅黑" w:hAnsi="微软雅黑" w:hint="eastAsia"/>
          <w:color w:val="111111"/>
        </w:rPr>
        <w:t>开发工具</w:t>
      </w:r>
    </w:p>
    <w:p w14:paraId="724D8D0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本软件开发过程中主要使用如下工具与技术：</w:t>
      </w:r>
    </w:p>
    <w:p w14:paraId="24277419" w14:textId="77777777" w:rsidR="0074285D" w:rsidRDefault="0074285D">
      <w:pPr>
        <w:numPr>
          <w:ilvl w:val="0"/>
          <w:numId w:val="1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编程语言：</w:t>
      </w:r>
      <w:r>
        <w:rPr>
          <w:rFonts w:ascii="微软雅黑" w:eastAsia="微软雅黑" w:hAnsi="微软雅黑" w:hint="eastAsia"/>
          <w:color w:val="111111"/>
        </w:rPr>
        <w:t>JavaScript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Dart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HTML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CSS</w:t>
      </w:r>
    </w:p>
    <w:p w14:paraId="189DABFD" w14:textId="77777777" w:rsidR="0074285D" w:rsidRDefault="0074285D">
      <w:pPr>
        <w:numPr>
          <w:ilvl w:val="0"/>
          <w:numId w:val="1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服务端框架：</w:t>
      </w:r>
      <w:r>
        <w:rPr>
          <w:rFonts w:ascii="微软雅黑" w:eastAsia="微软雅黑" w:hAnsi="微软雅黑" w:hint="eastAsia"/>
          <w:color w:val="111111"/>
        </w:rPr>
        <w:t>Node.js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Express</w:t>
      </w:r>
    </w:p>
    <w:p w14:paraId="73DBD8A2" w14:textId="77777777" w:rsidR="0074285D" w:rsidRDefault="0074285D">
      <w:pPr>
        <w:numPr>
          <w:ilvl w:val="0"/>
          <w:numId w:val="1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数据库：</w:t>
      </w:r>
      <w:r>
        <w:rPr>
          <w:rFonts w:ascii="微软雅黑" w:eastAsia="微软雅黑" w:hAnsi="微软雅黑" w:hint="eastAsia"/>
          <w:color w:val="111111"/>
        </w:rPr>
        <w:t>MySQL</w:t>
      </w:r>
    </w:p>
    <w:p w14:paraId="5412A2E1" w14:textId="77777777" w:rsidR="0074285D" w:rsidRDefault="0074285D">
      <w:pPr>
        <w:numPr>
          <w:ilvl w:val="0"/>
          <w:numId w:val="1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移动端框架：</w:t>
      </w:r>
      <w:r>
        <w:rPr>
          <w:rFonts w:ascii="微软雅黑" w:eastAsia="微软雅黑" w:hAnsi="微软雅黑" w:hint="eastAsia"/>
          <w:color w:val="111111"/>
        </w:rPr>
        <w:t>Flutter</w:t>
      </w:r>
    </w:p>
    <w:p w14:paraId="69FF7E75" w14:textId="77777777" w:rsidR="0074285D" w:rsidRDefault="0074285D">
      <w:pPr>
        <w:numPr>
          <w:ilvl w:val="0"/>
          <w:numId w:val="1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开发工具：</w:t>
      </w:r>
      <w:r>
        <w:rPr>
          <w:rFonts w:ascii="微软雅黑" w:eastAsia="微软雅黑" w:hAnsi="微软雅黑" w:hint="eastAsia"/>
          <w:color w:val="111111"/>
        </w:rPr>
        <w:t>Visual Studio Code</w:t>
      </w:r>
      <w:r>
        <w:rPr>
          <w:rFonts w:ascii="微软雅黑" w:eastAsia="微软雅黑" w:hAnsi="微软雅黑" w:hint="eastAsia"/>
          <w:color w:val="111111"/>
        </w:rPr>
        <w:t>、命令行构建工具、数据库管理工具</w:t>
      </w:r>
    </w:p>
    <w:p w14:paraId="09A33DDA" w14:textId="77777777" w:rsidR="0074285D" w:rsidRDefault="0074285D">
      <w:pPr>
        <w:numPr>
          <w:ilvl w:val="0"/>
          <w:numId w:val="1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版本管理工具：</w:t>
      </w:r>
      <w:r>
        <w:rPr>
          <w:rFonts w:ascii="微软雅黑" w:eastAsia="微软雅黑" w:hAnsi="微软雅黑" w:hint="eastAsia"/>
          <w:color w:val="111111"/>
        </w:rPr>
        <w:t>Git</w:t>
      </w:r>
    </w:p>
    <w:p w14:paraId="56888486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4.2 </w:t>
      </w:r>
      <w:r>
        <w:rPr>
          <w:rFonts w:ascii="微软雅黑" w:eastAsia="微软雅黑" w:hAnsi="微软雅黑" w:hint="eastAsia"/>
          <w:color w:val="111111"/>
        </w:rPr>
        <w:t>技术路线</w:t>
      </w:r>
    </w:p>
    <w:p w14:paraId="4E50E89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采用模块化、分层化设计思路，以接口服务为中心完成前后端协同。服务端通过路由层、控制层、模型层和中间件层组织业务逻辑，数据库负责存储用户、内容、学习记录和系统配置等数据。学习终端与网页端通过接口获取业务数据并进行界面展示，后台管理端通过上传、导入、维护和配置等方式对系统内容进行管理。</w:t>
      </w:r>
    </w:p>
    <w:p w14:paraId="10F7AF8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4.3 </w:t>
      </w:r>
      <w:r>
        <w:rPr>
          <w:rFonts w:ascii="微软雅黑" w:eastAsia="微软雅黑" w:hAnsi="微软雅黑" w:hint="eastAsia"/>
          <w:color w:val="111111"/>
        </w:rPr>
        <w:t>技术实现特点</w:t>
      </w:r>
    </w:p>
    <w:p w14:paraId="0915197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系统具有以下技术实现特点：</w:t>
      </w:r>
    </w:p>
    <w:p w14:paraId="097DF0A0" w14:textId="77777777" w:rsidR="0074285D" w:rsidRDefault="0074285D">
      <w:pPr>
        <w:numPr>
          <w:ilvl w:val="0"/>
          <w:numId w:val="1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通过统一接口服务连接多端业务</w:t>
      </w:r>
    </w:p>
    <w:p w14:paraId="3F84E52B" w14:textId="77777777" w:rsidR="0074285D" w:rsidRDefault="0074285D">
      <w:pPr>
        <w:numPr>
          <w:ilvl w:val="0"/>
          <w:numId w:val="1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通过版本号机制控制内容更新和同步</w:t>
      </w:r>
    </w:p>
    <w:p w14:paraId="6858818E" w14:textId="77777777" w:rsidR="0074285D" w:rsidRDefault="0074285D">
      <w:pPr>
        <w:numPr>
          <w:ilvl w:val="0"/>
          <w:numId w:val="1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通过学习记录数据支撑进度统计和复习安排</w:t>
      </w:r>
    </w:p>
    <w:p w14:paraId="266F03BF" w14:textId="77777777" w:rsidR="0074285D" w:rsidRDefault="0074285D">
      <w:pPr>
        <w:numPr>
          <w:ilvl w:val="0"/>
          <w:numId w:val="1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通过后台导入机制提高内容维护效率</w:t>
      </w:r>
    </w:p>
    <w:p w14:paraId="0BEF8417" w14:textId="77777777" w:rsidR="0074285D" w:rsidRDefault="0074285D">
      <w:pPr>
        <w:numPr>
          <w:ilvl w:val="0"/>
          <w:numId w:val="1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通过权限校验和日志机制提高系统可管理性</w:t>
      </w:r>
    </w:p>
    <w:p w14:paraId="7EAB27B0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五、软件总体结构</w:t>
      </w:r>
    </w:p>
    <w:p w14:paraId="071E9A21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5.1 </w:t>
      </w:r>
      <w:r>
        <w:rPr>
          <w:rFonts w:ascii="微软雅黑" w:eastAsia="微软雅黑" w:hAnsi="微软雅黑" w:hint="eastAsia"/>
          <w:color w:val="111111"/>
        </w:rPr>
        <w:t>总体结构说明</w:t>
      </w:r>
    </w:p>
    <w:p w14:paraId="3C0B9BF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言旅日语学习系统由用户与权限子系统、学习内容子系统、学习训练子系统、后台管理子系统和系统支撑子系统构成。各子系统通过统一的数据模型和接口机制协同工作，形成从内容维护到学习使用、再到学习记录沉淀的完整闭环。</w:t>
      </w:r>
    </w:p>
    <w:p w14:paraId="246AFA25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5.2 </w:t>
      </w:r>
      <w:r>
        <w:rPr>
          <w:rFonts w:ascii="微软雅黑" w:eastAsia="微软雅黑" w:hAnsi="微软雅黑" w:hint="eastAsia"/>
          <w:color w:val="111111"/>
        </w:rPr>
        <w:t>总体结构组成</w:t>
      </w:r>
    </w:p>
    <w:p w14:paraId="370B25C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系统主要由以下模块组成：</w:t>
      </w:r>
    </w:p>
    <w:p w14:paraId="41B3F517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用户与权限管理模块</w:t>
      </w:r>
    </w:p>
    <w:p w14:paraId="2FCE51FE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词汇学习模块</w:t>
      </w:r>
    </w:p>
    <w:p w14:paraId="192C4090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语法学习模块</w:t>
      </w:r>
    </w:p>
    <w:p w14:paraId="51B58C22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听力训练模块</w:t>
      </w:r>
    </w:p>
    <w:p w14:paraId="3CCDDA8E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新闻阅读模块</w:t>
      </w:r>
    </w:p>
    <w:p w14:paraId="40464A22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测验训练模块</w:t>
      </w:r>
    </w:p>
    <w:p w14:paraId="6396DE4E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间隔复习模块</w:t>
      </w:r>
    </w:p>
    <w:p w14:paraId="2DDB3C04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发音训练模块</w:t>
      </w:r>
    </w:p>
    <w:p w14:paraId="4E9A2B96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词典查询模块</w:t>
      </w:r>
    </w:p>
    <w:p w14:paraId="0B86F3EF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论坛互动模块</w:t>
      </w:r>
    </w:p>
    <w:p w14:paraId="5348D484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学习统计模块</w:t>
      </w:r>
    </w:p>
    <w:p w14:paraId="2C0DAABD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内容导入模块</w:t>
      </w:r>
    </w:p>
    <w:p w14:paraId="235BE5E2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后台管理模块</w:t>
      </w:r>
    </w:p>
    <w:p w14:paraId="178EE50C" w14:textId="77777777" w:rsidR="0074285D" w:rsidRDefault="0074285D">
      <w:pPr>
        <w:numPr>
          <w:ilvl w:val="0"/>
          <w:numId w:val="1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数据同步与版本控制模块</w:t>
      </w:r>
    </w:p>
    <w:p w14:paraId="5FF5BDF2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5.3 </w:t>
      </w:r>
      <w:r>
        <w:rPr>
          <w:rFonts w:ascii="微软雅黑" w:eastAsia="微软雅黑" w:hAnsi="微软雅黑" w:hint="eastAsia"/>
          <w:color w:val="111111"/>
        </w:rPr>
        <w:t>模块关系说明</w:t>
      </w:r>
    </w:p>
    <w:p w14:paraId="7184DCC8" w14:textId="77777777" w:rsidR="0074285D" w:rsidRDefault="0074285D">
      <w:pPr>
        <w:numPr>
          <w:ilvl w:val="0"/>
          <w:numId w:val="1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用户通过登录认证后进入学习系统</w:t>
      </w:r>
    </w:p>
    <w:p w14:paraId="1116C5C4" w14:textId="77777777" w:rsidR="0074285D" w:rsidRDefault="0074285D">
      <w:pPr>
        <w:numPr>
          <w:ilvl w:val="0"/>
          <w:numId w:val="1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学习模块调用服务端接口获取内容数据</w:t>
      </w:r>
    </w:p>
    <w:p w14:paraId="31ADB344" w14:textId="77777777" w:rsidR="0074285D" w:rsidRDefault="0074285D">
      <w:pPr>
        <w:numPr>
          <w:ilvl w:val="0"/>
          <w:numId w:val="1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用户学习行为写入进度统计模块</w:t>
      </w:r>
    </w:p>
    <w:p w14:paraId="6FC300FB" w14:textId="77777777" w:rsidR="0074285D" w:rsidRDefault="0074285D">
      <w:pPr>
        <w:numPr>
          <w:ilvl w:val="0"/>
          <w:numId w:val="1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复习模块基于学习记录形成待复习任务</w:t>
      </w:r>
    </w:p>
    <w:p w14:paraId="27098FC0" w14:textId="77777777" w:rsidR="0074285D" w:rsidRDefault="0074285D">
      <w:pPr>
        <w:numPr>
          <w:ilvl w:val="0"/>
          <w:numId w:val="1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管理端负责维护词汇、语法和系统配置内容</w:t>
      </w:r>
    </w:p>
    <w:p w14:paraId="34DC8840" w14:textId="77777777" w:rsidR="0074285D" w:rsidRDefault="0074285D">
      <w:pPr>
        <w:numPr>
          <w:ilvl w:val="0"/>
          <w:numId w:val="1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同步模块根据版本变化向终端提供更新依据</w:t>
      </w:r>
    </w:p>
    <w:p w14:paraId="0B63CE61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六、主要功能说明</w:t>
      </w:r>
    </w:p>
    <w:p w14:paraId="0EF10B86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6.1 </w:t>
      </w:r>
      <w:r>
        <w:rPr>
          <w:rFonts w:ascii="微软雅黑" w:eastAsia="微软雅黑" w:hAnsi="微软雅黑" w:hint="eastAsia"/>
          <w:color w:val="111111"/>
        </w:rPr>
        <w:t>用户注册登录与身份认证功能</w:t>
      </w:r>
    </w:p>
    <w:p w14:paraId="5053D49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该模块负责用户注册、登录、身份验证和用户资料维护等功能。用户可通过系统完成账号创建、账号登录、查看个人资料、修改资料</w:t>
      </w:r>
      <w:r>
        <w:rPr>
          <w:rFonts w:ascii="微软雅黑" w:eastAsia="微软雅黑" w:hAnsi="微软雅黑" w:hint="eastAsia"/>
          <w:color w:val="111111"/>
        </w:rPr>
        <w:lastRenderedPageBreak/>
        <w:t>以及修改密码等操作。系统采用统一认证机制管理登录状态，并对受保护接口进行身份校验。</w:t>
      </w:r>
    </w:p>
    <w:p w14:paraId="3B0EA40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3BB87DB6" w14:textId="77777777" w:rsidR="0074285D" w:rsidRDefault="0074285D">
      <w:pPr>
        <w:numPr>
          <w:ilvl w:val="0"/>
          <w:numId w:val="1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用户注册</w:t>
      </w:r>
    </w:p>
    <w:p w14:paraId="2FBB73AE" w14:textId="77777777" w:rsidR="0074285D" w:rsidRDefault="0074285D">
      <w:pPr>
        <w:numPr>
          <w:ilvl w:val="0"/>
          <w:numId w:val="1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用户登录</w:t>
      </w:r>
    </w:p>
    <w:p w14:paraId="45519567" w14:textId="77777777" w:rsidR="0074285D" w:rsidRDefault="0074285D">
      <w:pPr>
        <w:numPr>
          <w:ilvl w:val="0"/>
          <w:numId w:val="1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获取用户信息</w:t>
      </w:r>
    </w:p>
    <w:p w14:paraId="65DD7D49" w14:textId="77777777" w:rsidR="0074285D" w:rsidRDefault="0074285D">
      <w:pPr>
        <w:numPr>
          <w:ilvl w:val="0"/>
          <w:numId w:val="1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修改个人资料</w:t>
      </w:r>
    </w:p>
    <w:p w14:paraId="7D1C56CC" w14:textId="77777777" w:rsidR="0074285D" w:rsidRDefault="0074285D">
      <w:pPr>
        <w:numPr>
          <w:ilvl w:val="0"/>
          <w:numId w:val="1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修改密码</w:t>
      </w:r>
    </w:p>
    <w:p w14:paraId="433AC4EC" w14:textId="77777777" w:rsidR="0074285D" w:rsidRDefault="0074285D">
      <w:pPr>
        <w:numPr>
          <w:ilvl w:val="0"/>
          <w:numId w:val="1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登录状态校验</w:t>
      </w:r>
    </w:p>
    <w:p w14:paraId="40A17278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6.2 </w:t>
      </w:r>
      <w:r>
        <w:rPr>
          <w:rFonts w:ascii="微软雅黑" w:eastAsia="微软雅黑" w:hAnsi="微软雅黑" w:hint="eastAsia"/>
          <w:color w:val="111111"/>
        </w:rPr>
        <w:t>词汇学习功能</w:t>
      </w:r>
    </w:p>
    <w:p w14:paraId="0CB12C2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该模块提供日语词汇学习能力，支持按等级、条件或分类展示词汇，并提供词汇详情浏览。系统可展示单词、读音、释义、例句、例句翻译和音频资源，帮助用户建立词汇记忆基础。</w:t>
      </w:r>
    </w:p>
    <w:p w14:paraId="03F8983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72F5001F" w14:textId="77777777" w:rsidR="0074285D" w:rsidRDefault="0074285D">
      <w:pPr>
        <w:numPr>
          <w:ilvl w:val="0"/>
          <w:numId w:val="1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词汇列表展示</w:t>
      </w:r>
    </w:p>
    <w:p w14:paraId="3C12ACA8" w14:textId="77777777" w:rsidR="0074285D" w:rsidRDefault="0074285D">
      <w:pPr>
        <w:numPr>
          <w:ilvl w:val="0"/>
          <w:numId w:val="1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词汇详情查看</w:t>
      </w:r>
    </w:p>
    <w:p w14:paraId="33768B90" w14:textId="77777777" w:rsidR="0074285D" w:rsidRDefault="0074285D">
      <w:pPr>
        <w:numPr>
          <w:ilvl w:val="0"/>
          <w:numId w:val="1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读音与释义展示</w:t>
      </w:r>
    </w:p>
    <w:p w14:paraId="65D4E7AE" w14:textId="77777777" w:rsidR="0074285D" w:rsidRDefault="0074285D">
      <w:pPr>
        <w:numPr>
          <w:ilvl w:val="0"/>
          <w:numId w:val="1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例句与翻译展示</w:t>
      </w:r>
    </w:p>
    <w:p w14:paraId="33C8EC48" w14:textId="77777777" w:rsidR="0074285D" w:rsidRDefault="0074285D">
      <w:pPr>
        <w:numPr>
          <w:ilvl w:val="0"/>
          <w:numId w:val="1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音频播放</w:t>
      </w:r>
    </w:p>
    <w:p w14:paraId="3E1D597A" w14:textId="77777777" w:rsidR="0074285D" w:rsidRDefault="0074285D">
      <w:pPr>
        <w:numPr>
          <w:ilvl w:val="0"/>
          <w:numId w:val="1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与测验和复习联动</w:t>
      </w:r>
    </w:p>
    <w:p w14:paraId="06FE7690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6.3 </w:t>
      </w:r>
      <w:r>
        <w:rPr>
          <w:rFonts w:ascii="微软雅黑" w:eastAsia="微软雅黑" w:hAnsi="微软雅黑" w:hint="eastAsia"/>
          <w:color w:val="111111"/>
        </w:rPr>
        <w:t>语法学习功能</w:t>
      </w:r>
    </w:p>
    <w:p w14:paraId="6B17329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该模块提供语法课程与语法点学习能力。系统能够展示语法文型、中文说明、日文解释和示例句内容，帮助用户进行系统化语法学习。</w:t>
      </w:r>
    </w:p>
    <w:p w14:paraId="73FD11F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4EA615DA" w14:textId="77777777" w:rsidR="0074285D" w:rsidRDefault="0074285D">
      <w:pPr>
        <w:numPr>
          <w:ilvl w:val="0"/>
          <w:numId w:val="1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语法列表浏览</w:t>
      </w:r>
    </w:p>
    <w:p w14:paraId="54A13B2A" w14:textId="77777777" w:rsidR="0074285D" w:rsidRDefault="0074285D">
      <w:pPr>
        <w:numPr>
          <w:ilvl w:val="0"/>
          <w:numId w:val="1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语法详情展示</w:t>
      </w:r>
    </w:p>
    <w:p w14:paraId="48679479" w14:textId="77777777" w:rsidR="0074285D" w:rsidRDefault="0074285D">
      <w:pPr>
        <w:numPr>
          <w:ilvl w:val="0"/>
          <w:numId w:val="1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文型和解释展示</w:t>
      </w:r>
    </w:p>
    <w:p w14:paraId="48B7B41B" w14:textId="77777777" w:rsidR="0074285D" w:rsidRDefault="0074285D">
      <w:pPr>
        <w:numPr>
          <w:ilvl w:val="0"/>
          <w:numId w:val="1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示例句展示</w:t>
      </w:r>
    </w:p>
    <w:p w14:paraId="4A855AF5" w14:textId="77777777" w:rsidR="0074285D" w:rsidRDefault="0074285D">
      <w:pPr>
        <w:numPr>
          <w:ilvl w:val="0"/>
          <w:numId w:val="1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按等级组织语法内容</w:t>
      </w:r>
    </w:p>
    <w:p w14:paraId="78FF3919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6.4 </w:t>
      </w:r>
      <w:r>
        <w:rPr>
          <w:rFonts w:ascii="微软雅黑" w:eastAsia="微软雅黑" w:hAnsi="微软雅黑" w:hint="eastAsia"/>
          <w:color w:val="111111"/>
        </w:rPr>
        <w:t>听力训练功能</w:t>
      </w:r>
    </w:p>
    <w:p w14:paraId="723E7AF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该模块提供听力材料获取和播放功能。用户可浏览听力列表、进入听力详情并播放音频，结合文本、翻译或辅助说明进行听力训练。</w:t>
      </w:r>
    </w:p>
    <w:p w14:paraId="61FFBAA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2AA98F89" w14:textId="77777777" w:rsidR="0074285D" w:rsidRDefault="0074285D">
      <w:pPr>
        <w:numPr>
          <w:ilvl w:val="0"/>
          <w:numId w:val="1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听力材料列表获取</w:t>
      </w:r>
    </w:p>
    <w:p w14:paraId="45F44AF1" w14:textId="77777777" w:rsidR="0074285D" w:rsidRDefault="0074285D">
      <w:pPr>
        <w:numPr>
          <w:ilvl w:val="0"/>
          <w:numId w:val="1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听力详情查看</w:t>
      </w:r>
    </w:p>
    <w:p w14:paraId="47EBE707" w14:textId="77777777" w:rsidR="0074285D" w:rsidRDefault="0074285D">
      <w:pPr>
        <w:numPr>
          <w:ilvl w:val="0"/>
          <w:numId w:val="1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音频播放控制</w:t>
      </w:r>
    </w:p>
    <w:p w14:paraId="400ACB77" w14:textId="77777777" w:rsidR="0074285D" w:rsidRDefault="0074285D">
      <w:pPr>
        <w:numPr>
          <w:ilvl w:val="0"/>
          <w:numId w:val="1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文本和翻译辅助显示</w:t>
      </w:r>
    </w:p>
    <w:p w14:paraId="792C587D" w14:textId="77777777" w:rsidR="0074285D" w:rsidRDefault="0074285D">
      <w:pPr>
        <w:numPr>
          <w:ilvl w:val="0"/>
          <w:numId w:val="1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听力行为记录</w:t>
      </w:r>
    </w:p>
    <w:p w14:paraId="354B9F75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6.5 </w:t>
      </w:r>
      <w:r>
        <w:rPr>
          <w:rFonts w:ascii="微软雅黑" w:eastAsia="微软雅黑" w:hAnsi="微软雅黑" w:hint="eastAsia"/>
          <w:color w:val="111111"/>
        </w:rPr>
        <w:t>新闻阅读功能</w:t>
      </w:r>
    </w:p>
    <w:p w14:paraId="313122A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该模块提供日语新闻阅读和听读训练功能。系统支持新闻列表展示、新闻详情阅读、部分朗读辅助和阅读过程中的理解支持，增强用户在真实语境中的学习能力。</w:t>
      </w:r>
    </w:p>
    <w:p w14:paraId="450AF74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50BDF2E7" w14:textId="77777777" w:rsidR="0074285D" w:rsidRDefault="0074285D">
      <w:pPr>
        <w:numPr>
          <w:ilvl w:val="0"/>
          <w:numId w:val="1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新闻列表浏览</w:t>
      </w:r>
    </w:p>
    <w:p w14:paraId="221C6F05" w14:textId="77777777" w:rsidR="0074285D" w:rsidRDefault="0074285D">
      <w:pPr>
        <w:numPr>
          <w:ilvl w:val="0"/>
          <w:numId w:val="1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新闻详情阅读</w:t>
      </w:r>
    </w:p>
    <w:p w14:paraId="37DBEA42" w14:textId="77777777" w:rsidR="0074285D" w:rsidRDefault="0074285D">
      <w:pPr>
        <w:numPr>
          <w:ilvl w:val="0"/>
          <w:numId w:val="1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朗读或音频辅助</w:t>
      </w:r>
    </w:p>
    <w:p w14:paraId="0AB6BED8" w14:textId="77777777" w:rsidR="0074285D" w:rsidRDefault="0074285D">
      <w:pPr>
        <w:numPr>
          <w:ilvl w:val="0"/>
          <w:numId w:val="1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阅读理解辅助显示</w:t>
      </w:r>
    </w:p>
    <w:p w14:paraId="1FC42848" w14:textId="77777777" w:rsidR="0074285D" w:rsidRDefault="0074285D">
      <w:pPr>
        <w:numPr>
          <w:ilvl w:val="0"/>
          <w:numId w:val="1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阅读记录沉淀</w:t>
      </w:r>
    </w:p>
    <w:p w14:paraId="434A1465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6.6 </w:t>
      </w:r>
      <w:r>
        <w:rPr>
          <w:rFonts w:ascii="微软雅黑" w:eastAsia="微软雅黑" w:hAnsi="微软雅黑" w:hint="eastAsia"/>
          <w:color w:val="111111"/>
        </w:rPr>
        <w:t>测验训练功能</w:t>
      </w:r>
    </w:p>
    <w:p w14:paraId="0BFD300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该模块用于生成练习题并支持用户作答和结果统计。系统可围绕词汇、读音、释义和填空等场景生成训练内容，并记录答题成绩与正误反馈。</w:t>
      </w:r>
    </w:p>
    <w:p w14:paraId="0B290F8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41459FB6" w14:textId="77777777" w:rsidR="0074285D" w:rsidRDefault="0074285D">
      <w:pPr>
        <w:numPr>
          <w:ilvl w:val="0"/>
          <w:numId w:val="1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题目生成</w:t>
      </w:r>
    </w:p>
    <w:p w14:paraId="270CD1A6" w14:textId="77777777" w:rsidR="0074285D" w:rsidRDefault="0074285D">
      <w:pPr>
        <w:numPr>
          <w:ilvl w:val="0"/>
          <w:numId w:val="1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题目展示</w:t>
      </w:r>
    </w:p>
    <w:p w14:paraId="31D3A08D" w14:textId="77777777" w:rsidR="0074285D" w:rsidRDefault="0074285D">
      <w:pPr>
        <w:numPr>
          <w:ilvl w:val="0"/>
          <w:numId w:val="1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答案提交</w:t>
      </w:r>
    </w:p>
    <w:p w14:paraId="1EC3137F" w14:textId="77777777" w:rsidR="0074285D" w:rsidRDefault="0074285D">
      <w:pPr>
        <w:numPr>
          <w:ilvl w:val="0"/>
          <w:numId w:val="1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成绩统计</w:t>
      </w:r>
    </w:p>
    <w:p w14:paraId="3CCFB38C" w14:textId="77777777" w:rsidR="0074285D" w:rsidRDefault="0074285D">
      <w:pPr>
        <w:numPr>
          <w:ilvl w:val="0"/>
          <w:numId w:val="1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正误反馈</w:t>
      </w:r>
    </w:p>
    <w:p w14:paraId="0727D57C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6.7 </w:t>
      </w:r>
      <w:r>
        <w:rPr>
          <w:rFonts w:ascii="微软雅黑" w:eastAsia="微软雅黑" w:hAnsi="微软雅黑" w:hint="eastAsia"/>
          <w:color w:val="111111"/>
        </w:rPr>
        <w:t>间隔复习功能</w:t>
      </w:r>
    </w:p>
    <w:p w14:paraId="1E359E7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该模块基于学习记录与复习结果安排后续复习内容，形成待复习任务列表，并通过复习反馈调整后续复习节奏，用于提高长期记忆效率。</w:t>
      </w:r>
    </w:p>
    <w:p w14:paraId="0A0BDE7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04635D45" w14:textId="77777777" w:rsidR="0074285D" w:rsidRDefault="0074285D">
      <w:pPr>
        <w:numPr>
          <w:ilvl w:val="0"/>
          <w:numId w:val="2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待复习内容获取</w:t>
      </w:r>
    </w:p>
    <w:p w14:paraId="72FDDD35" w14:textId="77777777" w:rsidR="0074285D" w:rsidRDefault="0074285D">
      <w:pPr>
        <w:numPr>
          <w:ilvl w:val="0"/>
          <w:numId w:val="2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复习结果提交</w:t>
      </w:r>
    </w:p>
    <w:p w14:paraId="101C1C7D" w14:textId="77777777" w:rsidR="0074285D" w:rsidRDefault="0074285D">
      <w:pPr>
        <w:numPr>
          <w:ilvl w:val="0"/>
          <w:numId w:val="2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复习节奏调整</w:t>
      </w:r>
    </w:p>
    <w:p w14:paraId="217D9FFC" w14:textId="77777777" w:rsidR="0074285D" w:rsidRDefault="0074285D">
      <w:pPr>
        <w:numPr>
          <w:ilvl w:val="0"/>
          <w:numId w:val="2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卡片式复习支持</w:t>
      </w:r>
    </w:p>
    <w:p w14:paraId="6B6F3F57" w14:textId="77777777" w:rsidR="0074285D" w:rsidRDefault="0074285D">
      <w:pPr>
        <w:numPr>
          <w:ilvl w:val="0"/>
          <w:numId w:val="2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长期记忆强化</w:t>
      </w:r>
    </w:p>
    <w:p w14:paraId="25DDE0AC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6.8 </w:t>
      </w:r>
      <w:r>
        <w:rPr>
          <w:rFonts w:ascii="微软雅黑" w:eastAsia="微软雅黑" w:hAnsi="微软雅黑" w:hint="eastAsia"/>
          <w:color w:val="111111"/>
        </w:rPr>
        <w:t>发音训练功能</w:t>
      </w:r>
    </w:p>
    <w:p w14:paraId="4C00E7E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该模块用于为用户提供日语发音练习支持。系统可使用朗读能力为用户提供标准发音参考，也可结合语音识别能力对用户练习结果进行反馈，帮助用户改善发音表现。</w:t>
      </w:r>
    </w:p>
    <w:p w14:paraId="59CD2BF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2F1D3CB0" w14:textId="77777777" w:rsidR="0074285D" w:rsidRDefault="0074285D">
      <w:pPr>
        <w:numPr>
          <w:ilvl w:val="0"/>
          <w:numId w:val="2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文本朗读</w:t>
      </w:r>
    </w:p>
    <w:p w14:paraId="0FADF31F" w14:textId="77777777" w:rsidR="0074285D" w:rsidRDefault="0074285D">
      <w:pPr>
        <w:numPr>
          <w:ilvl w:val="0"/>
          <w:numId w:val="2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发音练习入口</w:t>
      </w:r>
    </w:p>
    <w:p w14:paraId="1F54B52B" w14:textId="77777777" w:rsidR="0074285D" w:rsidRDefault="0074285D">
      <w:pPr>
        <w:numPr>
          <w:ilvl w:val="0"/>
          <w:numId w:val="2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语音识别</w:t>
      </w:r>
    </w:p>
    <w:p w14:paraId="0FB70259" w14:textId="77777777" w:rsidR="0074285D" w:rsidRDefault="0074285D">
      <w:pPr>
        <w:numPr>
          <w:ilvl w:val="0"/>
          <w:numId w:val="2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发音反馈</w:t>
      </w:r>
    </w:p>
    <w:p w14:paraId="7AE1CDFF" w14:textId="77777777" w:rsidR="0074285D" w:rsidRDefault="0074285D">
      <w:pPr>
        <w:numPr>
          <w:ilvl w:val="0"/>
          <w:numId w:val="2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训练记录</w:t>
      </w:r>
    </w:p>
    <w:p w14:paraId="43A89C48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6.9 </w:t>
      </w:r>
      <w:r>
        <w:rPr>
          <w:rFonts w:ascii="微软雅黑" w:eastAsia="微软雅黑" w:hAnsi="微软雅黑" w:hint="eastAsia"/>
          <w:color w:val="111111"/>
        </w:rPr>
        <w:t>词典查询功能</w:t>
      </w:r>
    </w:p>
    <w:p w14:paraId="36805EA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该模块用于词条查询和即时学习辅助。用户可输入关键词查询词典条目，查看释义或翻译内容，便于在学习过程中进行即时检索。</w:t>
      </w:r>
    </w:p>
    <w:p w14:paraId="75BD21F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73CCB1A8" w14:textId="77777777" w:rsidR="0074285D" w:rsidRDefault="0074285D">
      <w:pPr>
        <w:numPr>
          <w:ilvl w:val="0"/>
          <w:numId w:val="2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关键词搜索</w:t>
      </w:r>
    </w:p>
    <w:p w14:paraId="0EC86B67" w14:textId="77777777" w:rsidR="0074285D" w:rsidRDefault="0074285D">
      <w:pPr>
        <w:numPr>
          <w:ilvl w:val="0"/>
          <w:numId w:val="2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词条结果展示</w:t>
      </w:r>
    </w:p>
    <w:p w14:paraId="39CCFB27" w14:textId="77777777" w:rsidR="0074285D" w:rsidRDefault="0074285D">
      <w:pPr>
        <w:numPr>
          <w:ilvl w:val="0"/>
          <w:numId w:val="2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释义显示</w:t>
      </w:r>
    </w:p>
    <w:p w14:paraId="07CBCB82" w14:textId="77777777" w:rsidR="0074285D" w:rsidRDefault="0074285D">
      <w:pPr>
        <w:numPr>
          <w:ilvl w:val="0"/>
          <w:numId w:val="2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与学习内容联动</w:t>
      </w:r>
    </w:p>
    <w:p w14:paraId="304AE08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6.10 </w:t>
      </w:r>
      <w:r>
        <w:rPr>
          <w:rFonts w:ascii="微软雅黑" w:eastAsia="微软雅黑" w:hAnsi="微软雅黑" w:hint="eastAsia"/>
          <w:color w:val="111111"/>
        </w:rPr>
        <w:t>论坛互动功能</w:t>
      </w:r>
    </w:p>
    <w:p w14:paraId="4393FAD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该模块提供学习交流能力，用于支撑学习讨论、经验交流和问题互动，增强系统的社区属性和持续使用价值。</w:t>
      </w:r>
    </w:p>
    <w:p w14:paraId="1F0A467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683D5C6D" w14:textId="77777777" w:rsidR="0074285D" w:rsidRDefault="0074285D">
      <w:pPr>
        <w:numPr>
          <w:ilvl w:val="0"/>
          <w:numId w:val="2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论坛页面访问</w:t>
      </w:r>
    </w:p>
    <w:p w14:paraId="150FB9B6" w14:textId="77777777" w:rsidR="0074285D" w:rsidRDefault="0074285D">
      <w:pPr>
        <w:numPr>
          <w:ilvl w:val="0"/>
          <w:numId w:val="2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互动内容浏览</w:t>
      </w:r>
    </w:p>
    <w:p w14:paraId="1754351D" w14:textId="77777777" w:rsidR="0074285D" w:rsidRDefault="0074285D">
      <w:pPr>
        <w:numPr>
          <w:ilvl w:val="0"/>
          <w:numId w:val="2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学习交流支撑</w:t>
      </w:r>
    </w:p>
    <w:p w14:paraId="148663A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6.11 </w:t>
      </w:r>
      <w:r>
        <w:rPr>
          <w:rFonts w:ascii="微软雅黑" w:eastAsia="微软雅黑" w:hAnsi="微软雅黑" w:hint="eastAsia"/>
          <w:color w:val="111111"/>
        </w:rPr>
        <w:t>学习进度统计功能</w:t>
      </w:r>
    </w:p>
    <w:p w14:paraId="02A956B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该模块用于记录和汇总用户学习行为，包括学习内容访问、测验记录、复习情况和相关统计信息。系统通过汇总数据向用户展示学习概况，帮助用户掌握学习进度。</w:t>
      </w:r>
    </w:p>
    <w:p w14:paraId="3570263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2A76B1E6" w14:textId="77777777" w:rsidR="0074285D" w:rsidRDefault="0074285D">
      <w:pPr>
        <w:numPr>
          <w:ilvl w:val="0"/>
          <w:numId w:val="2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学习行为记录</w:t>
      </w:r>
    </w:p>
    <w:p w14:paraId="26938B97" w14:textId="77777777" w:rsidR="0074285D" w:rsidRDefault="0074285D">
      <w:pPr>
        <w:numPr>
          <w:ilvl w:val="0"/>
          <w:numId w:val="2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进度汇总展示</w:t>
      </w:r>
    </w:p>
    <w:p w14:paraId="055EDAD4" w14:textId="77777777" w:rsidR="0074285D" w:rsidRDefault="0074285D">
      <w:pPr>
        <w:numPr>
          <w:ilvl w:val="0"/>
          <w:numId w:val="2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连续学习统计</w:t>
      </w:r>
    </w:p>
    <w:p w14:paraId="22FDA89F" w14:textId="77777777" w:rsidR="0074285D" w:rsidRDefault="0074285D">
      <w:pPr>
        <w:numPr>
          <w:ilvl w:val="0"/>
          <w:numId w:val="2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分模块统计</w:t>
      </w:r>
    </w:p>
    <w:p w14:paraId="783A98AD" w14:textId="77777777" w:rsidR="0074285D" w:rsidRDefault="0074285D">
      <w:pPr>
        <w:numPr>
          <w:ilvl w:val="0"/>
          <w:numId w:val="2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个人概览显示</w:t>
      </w:r>
    </w:p>
    <w:p w14:paraId="7B001889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6.12 </w:t>
      </w:r>
      <w:r>
        <w:rPr>
          <w:rFonts w:ascii="微软雅黑" w:eastAsia="微软雅黑" w:hAnsi="微软雅黑" w:hint="eastAsia"/>
          <w:color w:val="111111"/>
        </w:rPr>
        <w:t>内容导入与管理功能</w:t>
      </w:r>
    </w:p>
    <w:p w14:paraId="4DBA2AF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该模块面向后台运营人员，提供词汇和语法等学习内容的导入、字段映射、数据写入、媒体资源处理和导入结果统计能力。通过该模块可提升内容维护效率和数据统一性。</w:t>
      </w:r>
    </w:p>
    <w:p w14:paraId="7A10296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5911AADD" w14:textId="77777777" w:rsidR="0074285D" w:rsidRDefault="0074285D">
      <w:pPr>
        <w:numPr>
          <w:ilvl w:val="0"/>
          <w:numId w:val="2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词汇内容导入</w:t>
      </w:r>
    </w:p>
    <w:p w14:paraId="15D4B4BB" w14:textId="77777777" w:rsidR="0074285D" w:rsidRDefault="0074285D">
      <w:pPr>
        <w:numPr>
          <w:ilvl w:val="0"/>
          <w:numId w:val="2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语法内容导入</w:t>
      </w:r>
    </w:p>
    <w:p w14:paraId="1C26389C" w14:textId="77777777" w:rsidR="0074285D" w:rsidRDefault="0074285D">
      <w:pPr>
        <w:numPr>
          <w:ilvl w:val="0"/>
          <w:numId w:val="2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字段自动识别与映射</w:t>
      </w:r>
    </w:p>
    <w:p w14:paraId="015687E0" w14:textId="77777777" w:rsidR="0074285D" w:rsidRDefault="0074285D">
      <w:pPr>
        <w:numPr>
          <w:ilvl w:val="0"/>
          <w:numId w:val="2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媒体资源提取与保存</w:t>
      </w:r>
    </w:p>
    <w:p w14:paraId="6FA74FA0" w14:textId="77777777" w:rsidR="0074285D" w:rsidRDefault="0074285D">
      <w:pPr>
        <w:numPr>
          <w:ilvl w:val="0"/>
          <w:numId w:val="2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导入统计展示</w:t>
      </w:r>
    </w:p>
    <w:p w14:paraId="00A69043" w14:textId="77777777" w:rsidR="0074285D" w:rsidRDefault="0074285D">
      <w:pPr>
        <w:numPr>
          <w:ilvl w:val="0"/>
          <w:numId w:val="2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内容版本更新</w:t>
      </w:r>
    </w:p>
    <w:p w14:paraId="10F8FEFC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6.13 </w:t>
      </w:r>
      <w:r>
        <w:rPr>
          <w:rFonts w:ascii="微软雅黑" w:eastAsia="微软雅黑" w:hAnsi="微软雅黑" w:hint="eastAsia"/>
          <w:color w:val="111111"/>
        </w:rPr>
        <w:t>后台管理与系统配置功能</w:t>
      </w:r>
    </w:p>
    <w:p w14:paraId="3B5AB63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该模块用于对用户、内容、功能开关、会员配置和系统参数等进行统一维护。管理员可通过后台页面执行管理操作，提高系统维护效率。</w:t>
      </w:r>
    </w:p>
    <w:p w14:paraId="220CD82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61CBFCB8" w14:textId="77777777" w:rsidR="0074285D" w:rsidRDefault="0074285D">
      <w:pPr>
        <w:numPr>
          <w:ilvl w:val="0"/>
          <w:numId w:val="2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后台登录与访问控制</w:t>
      </w:r>
    </w:p>
    <w:p w14:paraId="69AB086A" w14:textId="77777777" w:rsidR="0074285D" w:rsidRDefault="0074285D">
      <w:pPr>
        <w:numPr>
          <w:ilvl w:val="0"/>
          <w:numId w:val="2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用户管理</w:t>
      </w:r>
    </w:p>
    <w:p w14:paraId="616EC816" w14:textId="77777777" w:rsidR="0074285D" w:rsidRDefault="0074285D">
      <w:pPr>
        <w:numPr>
          <w:ilvl w:val="0"/>
          <w:numId w:val="2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功能开关管理</w:t>
      </w:r>
    </w:p>
    <w:p w14:paraId="71FEDE50" w14:textId="77777777" w:rsidR="0074285D" w:rsidRDefault="0074285D">
      <w:pPr>
        <w:numPr>
          <w:ilvl w:val="0"/>
          <w:numId w:val="2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会员配置维护</w:t>
      </w:r>
    </w:p>
    <w:p w14:paraId="59A39999" w14:textId="77777777" w:rsidR="0074285D" w:rsidRDefault="0074285D">
      <w:pPr>
        <w:numPr>
          <w:ilvl w:val="0"/>
          <w:numId w:val="2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导入管理</w:t>
      </w:r>
    </w:p>
    <w:p w14:paraId="74486A34" w14:textId="77777777" w:rsidR="0074285D" w:rsidRDefault="0074285D">
      <w:pPr>
        <w:numPr>
          <w:ilvl w:val="0"/>
          <w:numId w:val="2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系统参数管理</w:t>
      </w:r>
    </w:p>
    <w:p w14:paraId="191F551D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6.14 </w:t>
      </w:r>
      <w:r>
        <w:rPr>
          <w:rFonts w:ascii="微软雅黑" w:eastAsia="微软雅黑" w:hAnsi="微软雅黑" w:hint="eastAsia"/>
          <w:color w:val="111111"/>
        </w:rPr>
        <w:t>数据同步与版本控制功能</w:t>
      </w:r>
    </w:p>
    <w:p w14:paraId="6210F5B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该模块用于在内容发生更新后，协调终端内容与系统版本的一致性。系统通过内容版本控制机制向终端提供更新依据，保障数据一致性。</w:t>
      </w:r>
    </w:p>
    <w:p w14:paraId="3FAECEC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主要功能如下：</w:t>
      </w:r>
    </w:p>
    <w:p w14:paraId="303ED68C" w14:textId="77777777" w:rsidR="0074285D" w:rsidRDefault="0074285D">
      <w:pPr>
        <w:numPr>
          <w:ilvl w:val="0"/>
          <w:numId w:val="2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内容版本管理</w:t>
      </w:r>
    </w:p>
    <w:p w14:paraId="75B98C2D" w14:textId="77777777" w:rsidR="0074285D" w:rsidRDefault="0074285D">
      <w:pPr>
        <w:numPr>
          <w:ilvl w:val="0"/>
          <w:numId w:val="2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同步接口提供</w:t>
      </w:r>
    </w:p>
    <w:p w14:paraId="6A4399F3" w14:textId="77777777" w:rsidR="0074285D" w:rsidRDefault="0074285D">
      <w:pPr>
        <w:numPr>
          <w:ilvl w:val="0"/>
          <w:numId w:val="2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终端更新控制</w:t>
      </w:r>
    </w:p>
    <w:p w14:paraId="3E75E601" w14:textId="77777777" w:rsidR="0074285D" w:rsidRDefault="0074285D">
      <w:pPr>
        <w:numPr>
          <w:ilvl w:val="0"/>
          <w:numId w:val="2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数据一致性保障</w:t>
      </w:r>
    </w:p>
    <w:p w14:paraId="4C058F53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七、系统业务流程说明</w:t>
      </w:r>
    </w:p>
    <w:p w14:paraId="0C5850A0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7.1 </w:t>
      </w:r>
      <w:r>
        <w:rPr>
          <w:rFonts w:ascii="微软雅黑" w:eastAsia="微软雅黑" w:hAnsi="微软雅黑" w:hint="eastAsia"/>
          <w:color w:val="111111"/>
        </w:rPr>
        <w:t>学习用户业务流程</w:t>
      </w:r>
    </w:p>
    <w:p w14:paraId="3319CC1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学习用户业务流程如下：</w:t>
      </w:r>
    </w:p>
    <w:p w14:paraId="7FB655A7" w14:textId="77777777" w:rsidR="0074285D" w:rsidRDefault="0074285D">
      <w:pPr>
        <w:numPr>
          <w:ilvl w:val="0"/>
          <w:numId w:val="2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用户注册或登录系统</w:t>
      </w:r>
    </w:p>
    <w:p w14:paraId="1100F1B0" w14:textId="77777777" w:rsidR="0074285D" w:rsidRDefault="0074285D">
      <w:pPr>
        <w:numPr>
          <w:ilvl w:val="0"/>
          <w:numId w:val="2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系统校验身份并加载用户信息</w:t>
      </w:r>
    </w:p>
    <w:p w14:paraId="6C44B6E4" w14:textId="77777777" w:rsidR="0074285D" w:rsidRDefault="0074285D">
      <w:pPr>
        <w:numPr>
          <w:ilvl w:val="0"/>
          <w:numId w:val="2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用户进入首页选择学习模块</w:t>
      </w:r>
    </w:p>
    <w:p w14:paraId="23292D62" w14:textId="77777777" w:rsidR="0074285D" w:rsidRDefault="0074285D">
      <w:pPr>
        <w:numPr>
          <w:ilvl w:val="0"/>
          <w:numId w:val="2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系统按请求返回词汇、语法、听力、新闻、测验或复习内容</w:t>
      </w:r>
    </w:p>
    <w:p w14:paraId="7DBED972" w14:textId="77777777" w:rsidR="0074285D" w:rsidRDefault="0074285D">
      <w:pPr>
        <w:numPr>
          <w:ilvl w:val="0"/>
          <w:numId w:val="2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用户完成学习、作答、播放、跟读或查询等操作</w:t>
      </w:r>
    </w:p>
    <w:p w14:paraId="1DA8EA3F" w14:textId="77777777" w:rsidR="0074285D" w:rsidRDefault="0074285D">
      <w:pPr>
        <w:numPr>
          <w:ilvl w:val="0"/>
          <w:numId w:val="2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系统记录学习结果与行为数据</w:t>
      </w:r>
    </w:p>
    <w:p w14:paraId="742F21DD" w14:textId="77777777" w:rsidR="0074285D" w:rsidRDefault="0074285D">
      <w:pPr>
        <w:numPr>
          <w:ilvl w:val="0"/>
          <w:numId w:val="2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用户在个人中心查看学习统计与阶段结果</w:t>
      </w:r>
    </w:p>
    <w:p w14:paraId="4F331737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7.2 </w:t>
      </w:r>
      <w:r>
        <w:rPr>
          <w:rFonts w:ascii="微软雅黑" w:eastAsia="微软雅黑" w:hAnsi="微软雅黑" w:hint="eastAsia"/>
          <w:color w:val="111111"/>
        </w:rPr>
        <w:t>后台内容维护流程</w:t>
      </w:r>
    </w:p>
    <w:p w14:paraId="760E839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后台内容维护流程如下：</w:t>
      </w:r>
    </w:p>
    <w:p w14:paraId="25DB96FE" w14:textId="77777777" w:rsidR="0074285D" w:rsidRDefault="0074285D">
      <w:pPr>
        <w:numPr>
          <w:ilvl w:val="0"/>
          <w:numId w:val="2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管理员登录后台管理端</w:t>
      </w:r>
    </w:p>
    <w:p w14:paraId="743C656A" w14:textId="77777777" w:rsidR="0074285D" w:rsidRDefault="0074285D">
      <w:pPr>
        <w:numPr>
          <w:ilvl w:val="0"/>
          <w:numId w:val="2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选择需要导入或维护的内容类型</w:t>
      </w:r>
    </w:p>
    <w:p w14:paraId="4C0B76DD" w14:textId="77777777" w:rsidR="0074285D" w:rsidRDefault="0074285D">
      <w:pPr>
        <w:numPr>
          <w:ilvl w:val="0"/>
          <w:numId w:val="2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上传内容文件并配置字段映射关系</w:t>
      </w:r>
    </w:p>
    <w:p w14:paraId="6EDBD0BA" w14:textId="77777777" w:rsidR="0074285D" w:rsidRDefault="0074285D">
      <w:pPr>
        <w:numPr>
          <w:ilvl w:val="0"/>
          <w:numId w:val="2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系统执行解析、导入和媒体处理</w:t>
      </w:r>
    </w:p>
    <w:p w14:paraId="01E3649D" w14:textId="77777777" w:rsidR="0074285D" w:rsidRDefault="0074285D">
      <w:pPr>
        <w:numPr>
          <w:ilvl w:val="0"/>
          <w:numId w:val="2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导入完成后生成统计结果</w:t>
      </w:r>
    </w:p>
    <w:p w14:paraId="0B978406" w14:textId="77777777" w:rsidR="0074285D" w:rsidRDefault="0074285D">
      <w:pPr>
        <w:numPr>
          <w:ilvl w:val="0"/>
          <w:numId w:val="2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系统更新内容版本号</w:t>
      </w:r>
    </w:p>
    <w:p w14:paraId="4EB09B5E" w14:textId="77777777" w:rsidR="0074285D" w:rsidRDefault="0074285D">
      <w:pPr>
        <w:numPr>
          <w:ilvl w:val="0"/>
          <w:numId w:val="29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各终端在后续访问时根据版本进行同步更新</w:t>
      </w:r>
    </w:p>
    <w:p w14:paraId="68455707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7.3 </w:t>
      </w:r>
      <w:r>
        <w:rPr>
          <w:rFonts w:ascii="微软雅黑" w:eastAsia="微软雅黑" w:hAnsi="微软雅黑" w:hint="eastAsia"/>
          <w:color w:val="111111"/>
        </w:rPr>
        <w:t>复习训练流程</w:t>
      </w:r>
    </w:p>
    <w:p w14:paraId="47289C0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复习训练流程如下：</w:t>
      </w:r>
    </w:p>
    <w:p w14:paraId="7BF7B03B" w14:textId="77777777" w:rsidR="0074285D" w:rsidRDefault="0074285D">
      <w:pPr>
        <w:numPr>
          <w:ilvl w:val="0"/>
          <w:numId w:val="3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用户进入复习模块</w:t>
      </w:r>
    </w:p>
    <w:p w14:paraId="6830BDE5" w14:textId="77777777" w:rsidR="0074285D" w:rsidRDefault="0074285D">
      <w:pPr>
        <w:numPr>
          <w:ilvl w:val="0"/>
          <w:numId w:val="3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系统读取待复习任务</w:t>
      </w:r>
    </w:p>
    <w:p w14:paraId="30F1DAC6" w14:textId="77777777" w:rsidR="0074285D" w:rsidRDefault="0074285D">
      <w:pPr>
        <w:numPr>
          <w:ilvl w:val="0"/>
          <w:numId w:val="3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用户逐条完成复习反馈</w:t>
      </w:r>
    </w:p>
    <w:p w14:paraId="4962BCF0" w14:textId="77777777" w:rsidR="0074285D" w:rsidRDefault="0074285D">
      <w:pPr>
        <w:numPr>
          <w:ilvl w:val="0"/>
          <w:numId w:val="3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系统根据复习结果更新后续安排</w:t>
      </w:r>
    </w:p>
    <w:p w14:paraId="6BF72950" w14:textId="77777777" w:rsidR="0074285D" w:rsidRDefault="0074285D">
      <w:pPr>
        <w:numPr>
          <w:ilvl w:val="0"/>
          <w:numId w:val="30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系统同步更新统计数据与复习记录</w:t>
      </w:r>
    </w:p>
    <w:p w14:paraId="03F8D202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7.4 </w:t>
      </w:r>
      <w:r>
        <w:rPr>
          <w:rFonts w:ascii="微软雅黑" w:eastAsia="微软雅黑" w:hAnsi="微软雅黑" w:hint="eastAsia"/>
          <w:color w:val="111111"/>
        </w:rPr>
        <w:t>数据同步流程</w:t>
      </w:r>
    </w:p>
    <w:p w14:paraId="7B9D589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数据同步流程如下：</w:t>
      </w:r>
    </w:p>
    <w:p w14:paraId="5E5C65BB" w14:textId="77777777" w:rsidR="0074285D" w:rsidRDefault="0074285D">
      <w:pPr>
        <w:numPr>
          <w:ilvl w:val="0"/>
          <w:numId w:val="3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服务端保存当前内容版本信息</w:t>
      </w:r>
    </w:p>
    <w:p w14:paraId="19B79EDD" w14:textId="77777777" w:rsidR="0074285D" w:rsidRDefault="0074285D">
      <w:pPr>
        <w:numPr>
          <w:ilvl w:val="0"/>
          <w:numId w:val="3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客户端在启动或进入相应模块时请求同步信息</w:t>
      </w:r>
    </w:p>
    <w:p w14:paraId="3456354A" w14:textId="77777777" w:rsidR="0074285D" w:rsidRDefault="0074285D">
      <w:pPr>
        <w:numPr>
          <w:ilvl w:val="0"/>
          <w:numId w:val="3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系统判断版本差异</w:t>
      </w:r>
    </w:p>
    <w:p w14:paraId="6A4729C7" w14:textId="77777777" w:rsidR="0074285D" w:rsidRDefault="0074285D">
      <w:pPr>
        <w:numPr>
          <w:ilvl w:val="0"/>
          <w:numId w:val="3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如有更新，则获取最新内容或配置</w:t>
      </w:r>
    </w:p>
    <w:p w14:paraId="471AA596" w14:textId="77777777" w:rsidR="0074285D" w:rsidRDefault="0074285D">
      <w:pPr>
        <w:numPr>
          <w:ilvl w:val="0"/>
          <w:numId w:val="31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系统完成本地或前端展示数据刷新</w:t>
      </w:r>
    </w:p>
    <w:p w14:paraId="644F53B7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八、数据库与数据对象说明</w:t>
      </w:r>
    </w:p>
    <w:p w14:paraId="524B86B8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8.1 </w:t>
      </w:r>
      <w:r>
        <w:rPr>
          <w:rFonts w:ascii="微软雅黑" w:eastAsia="微软雅黑" w:hAnsi="微软雅黑" w:hint="eastAsia"/>
          <w:color w:val="111111"/>
        </w:rPr>
        <w:t>数据库概述</w:t>
      </w:r>
    </w:p>
    <w:p w14:paraId="367C289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系统采用关系型数据库保存业务数据，能够对用户信息、学习内容、学习记录、系统配置和日志信息进行统一管理。数据库在系统中承担核心数据支撑作用。</w:t>
      </w:r>
    </w:p>
    <w:p w14:paraId="542F2531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8.2 </w:t>
      </w:r>
      <w:r>
        <w:rPr>
          <w:rFonts w:ascii="微软雅黑" w:eastAsia="微软雅黑" w:hAnsi="微软雅黑" w:hint="eastAsia"/>
          <w:color w:val="111111"/>
        </w:rPr>
        <w:t>主要数据对象</w:t>
      </w:r>
    </w:p>
    <w:p w14:paraId="2FB2A2F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系统涉及的主要数据对象包括但不限于以下内容：</w:t>
      </w:r>
    </w:p>
    <w:p w14:paraId="7321BEBB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用户信息数据</w:t>
      </w:r>
    </w:p>
    <w:p w14:paraId="709EFB33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词汇数据</w:t>
      </w:r>
    </w:p>
    <w:p w14:paraId="1E17C9B1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语法课程和例句数据</w:t>
      </w:r>
    </w:p>
    <w:p w14:paraId="11A15003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听力材料数据</w:t>
      </w:r>
    </w:p>
    <w:p w14:paraId="74874C38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新闻文章数据</w:t>
      </w:r>
    </w:p>
    <w:p w14:paraId="0583E4FA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词典词条数据</w:t>
      </w:r>
    </w:p>
    <w:p w14:paraId="2FF3FC33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复习卡片数据</w:t>
      </w:r>
    </w:p>
    <w:p w14:paraId="3E1EFEE7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测验题目与测验记录数据</w:t>
      </w:r>
    </w:p>
    <w:p w14:paraId="4625BD9B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学习进度数据</w:t>
      </w:r>
    </w:p>
    <w:p w14:paraId="30E7CD69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会员和配置数据</w:t>
      </w:r>
    </w:p>
    <w:p w14:paraId="47BFF06A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内容版本数据</w:t>
      </w:r>
    </w:p>
    <w:p w14:paraId="2976DFFC" w14:textId="77777777" w:rsidR="0074285D" w:rsidRDefault="0074285D">
      <w:pPr>
        <w:numPr>
          <w:ilvl w:val="0"/>
          <w:numId w:val="32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接口日志数据</w:t>
      </w:r>
    </w:p>
    <w:p w14:paraId="507B9958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8.3 </w:t>
      </w:r>
      <w:r>
        <w:rPr>
          <w:rFonts w:ascii="微软雅黑" w:eastAsia="微软雅黑" w:hAnsi="微软雅黑" w:hint="eastAsia"/>
          <w:color w:val="111111"/>
        </w:rPr>
        <w:t>数据组织特点</w:t>
      </w:r>
    </w:p>
    <w:p w14:paraId="30B693C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本系统将学习内容数据与学习行为数据分离保存。学习内容数据主要用于展示和训练，学习行为数据主要用于统计分析、复习安排和</w:t>
      </w:r>
      <w:r>
        <w:rPr>
          <w:rFonts w:ascii="微软雅黑" w:eastAsia="微软雅黑" w:hAnsi="微软雅黑" w:hint="eastAsia"/>
          <w:color w:val="111111"/>
        </w:rPr>
        <w:lastRenderedPageBreak/>
        <w:t>个性化学习过程记录。通过统一的数据结构设计，系统实现了学习、统计、同步和后台管理等功能之间的协同。</w:t>
      </w:r>
    </w:p>
    <w:p w14:paraId="6750AFE1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九、软件技术特点与应用价值</w:t>
      </w:r>
    </w:p>
    <w:p w14:paraId="1D78427A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9.1 </w:t>
      </w:r>
      <w:r>
        <w:rPr>
          <w:rFonts w:ascii="微软雅黑" w:eastAsia="微软雅黑" w:hAnsi="微软雅黑" w:hint="eastAsia"/>
          <w:color w:val="111111"/>
        </w:rPr>
        <w:t>模块化设计</w:t>
      </w:r>
    </w:p>
    <w:p w14:paraId="299AFFD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系统服务端采用分层和模块化结构组织业务逻辑，有利于后续扩展词汇、语法、听力、发音、论坛和后台管理等模块，便于维护和升级。</w:t>
      </w:r>
    </w:p>
    <w:p w14:paraId="3A55937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9.2 </w:t>
      </w:r>
      <w:r>
        <w:rPr>
          <w:rFonts w:ascii="微软雅黑" w:eastAsia="微软雅黑" w:hAnsi="微软雅黑" w:hint="eastAsia"/>
          <w:color w:val="111111"/>
        </w:rPr>
        <w:t>前后端分离</w:t>
      </w:r>
    </w:p>
    <w:p w14:paraId="0006936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学习终端、网页端和后台端通过统一接口访问服务端，实现显示层与业务层解耦，提升系统扩展性与多端适配能力。</w:t>
      </w:r>
    </w:p>
    <w:p w14:paraId="175163C2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9.3 </w:t>
      </w:r>
      <w:r>
        <w:rPr>
          <w:rFonts w:ascii="微软雅黑" w:eastAsia="微软雅黑" w:hAnsi="微软雅黑" w:hint="eastAsia"/>
          <w:color w:val="111111"/>
        </w:rPr>
        <w:t>多终端协同</w:t>
      </w:r>
    </w:p>
    <w:p w14:paraId="286CC9B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系统支持移动端学习、网页端访问和后台管理协同运行，适用于不同角色和不同场景的使用需求。</w:t>
      </w:r>
    </w:p>
    <w:p w14:paraId="708265FB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9.4 </w:t>
      </w:r>
      <w:r>
        <w:rPr>
          <w:rFonts w:ascii="微软雅黑" w:eastAsia="微软雅黑" w:hAnsi="微软雅黑" w:hint="eastAsia"/>
          <w:color w:val="111111"/>
        </w:rPr>
        <w:t>内容导入自动化</w:t>
      </w:r>
    </w:p>
    <w:p w14:paraId="558F3E4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系统具备结构化内容导入能力，支持字段识别、批量处理、媒体资源管理和版本更新，提高了内容维护效率。</w:t>
      </w:r>
    </w:p>
    <w:p w14:paraId="7354F970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9.5 </w:t>
      </w:r>
      <w:r>
        <w:rPr>
          <w:rFonts w:ascii="微软雅黑" w:eastAsia="微软雅黑" w:hAnsi="微软雅黑" w:hint="eastAsia"/>
          <w:color w:val="111111"/>
        </w:rPr>
        <w:t>学习过程数据化</w:t>
      </w:r>
    </w:p>
    <w:p w14:paraId="1DF2411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系统能够对学习行为进行统一记录并生成统计结果，为用户掌握学习进度、持续复习和长期使用提供数据支撑。</w:t>
      </w:r>
    </w:p>
    <w:p w14:paraId="71B8C016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9.6 </w:t>
      </w:r>
      <w:r>
        <w:rPr>
          <w:rFonts w:ascii="微软雅黑" w:eastAsia="微软雅黑" w:hAnsi="微软雅黑" w:hint="eastAsia"/>
          <w:color w:val="111111"/>
        </w:rPr>
        <w:t>复习支持能力</w:t>
      </w:r>
    </w:p>
    <w:p w14:paraId="57AE01E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系统通过复习任务管理和结果反馈机制，将学习过程与记忆强化过程连接起来，提高学习连续性。</w:t>
      </w:r>
    </w:p>
    <w:p w14:paraId="498CDDB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9.7 </w:t>
      </w:r>
      <w:r>
        <w:rPr>
          <w:rFonts w:ascii="微软雅黑" w:eastAsia="微软雅黑" w:hAnsi="微软雅黑" w:hint="eastAsia"/>
          <w:color w:val="111111"/>
        </w:rPr>
        <w:t>应用价值</w:t>
      </w:r>
    </w:p>
    <w:p w14:paraId="3C221ED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本系统可用于个人学习、课程辅助、线上学习服务和内容运营支撑等场景，具备较强的教育学习类软件应用价值。</w:t>
      </w:r>
    </w:p>
    <w:p w14:paraId="04067095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十、操作说明</w:t>
      </w:r>
    </w:p>
    <w:p w14:paraId="0619C060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10.1 </w:t>
      </w:r>
      <w:r>
        <w:rPr>
          <w:rFonts w:ascii="微软雅黑" w:eastAsia="微软雅黑" w:hAnsi="微软雅黑" w:hint="eastAsia"/>
          <w:color w:val="111111"/>
        </w:rPr>
        <w:t>用户端操作说明</w:t>
      </w:r>
    </w:p>
    <w:p w14:paraId="24F5D7DA" w14:textId="77777777" w:rsidR="0074285D" w:rsidRDefault="0074285D">
      <w:pPr>
        <w:numPr>
          <w:ilvl w:val="0"/>
          <w:numId w:val="3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启动学习终端并进入登录界面</w:t>
      </w:r>
    </w:p>
    <w:p w14:paraId="066689C9" w14:textId="77777777" w:rsidR="0074285D" w:rsidRDefault="0074285D">
      <w:pPr>
        <w:numPr>
          <w:ilvl w:val="0"/>
          <w:numId w:val="3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输入账号信息完成注册或登录</w:t>
      </w:r>
    </w:p>
    <w:p w14:paraId="26C0915A" w14:textId="77777777" w:rsidR="0074285D" w:rsidRDefault="0074285D">
      <w:pPr>
        <w:numPr>
          <w:ilvl w:val="0"/>
          <w:numId w:val="3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登录成功后进入首页或学习入口</w:t>
      </w:r>
    </w:p>
    <w:p w14:paraId="4494FF6A" w14:textId="77777777" w:rsidR="0074285D" w:rsidRDefault="0074285D">
      <w:pPr>
        <w:numPr>
          <w:ilvl w:val="0"/>
          <w:numId w:val="3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选择词汇、语法、听力、新闻、测验、复习、发音或个人中心模块</w:t>
      </w:r>
    </w:p>
    <w:p w14:paraId="2317578E" w14:textId="77777777" w:rsidR="0074285D" w:rsidRDefault="0074285D">
      <w:pPr>
        <w:numPr>
          <w:ilvl w:val="0"/>
          <w:numId w:val="3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按页面提示完成浏览、播放、作答、提交或查询操作</w:t>
      </w:r>
    </w:p>
    <w:p w14:paraId="5186B874" w14:textId="77777777" w:rsidR="0074285D" w:rsidRDefault="0074285D">
      <w:pPr>
        <w:numPr>
          <w:ilvl w:val="0"/>
          <w:numId w:val="33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在个人中心查看学习统计、记录与结果</w:t>
      </w:r>
    </w:p>
    <w:p w14:paraId="385F1A20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10.2 </w:t>
      </w:r>
      <w:r>
        <w:rPr>
          <w:rFonts w:ascii="微软雅黑" w:eastAsia="微软雅黑" w:hAnsi="微软雅黑" w:hint="eastAsia"/>
          <w:color w:val="111111"/>
        </w:rPr>
        <w:t>管理端操作说明</w:t>
      </w:r>
    </w:p>
    <w:p w14:paraId="337A0B40" w14:textId="77777777" w:rsidR="0074285D" w:rsidRDefault="0074285D">
      <w:pPr>
        <w:numPr>
          <w:ilvl w:val="0"/>
          <w:numId w:val="3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管理员进入后台管理登录入口</w:t>
      </w:r>
    </w:p>
    <w:p w14:paraId="6C0E76FB" w14:textId="77777777" w:rsidR="0074285D" w:rsidRDefault="0074285D">
      <w:pPr>
        <w:numPr>
          <w:ilvl w:val="0"/>
          <w:numId w:val="3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登录成功后进入后台首页</w:t>
      </w:r>
    </w:p>
    <w:p w14:paraId="01F76822" w14:textId="77777777" w:rsidR="0074285D" w:rsidRDefault="0074285D">
      <w:pPr>
        <w:numPr>
          <w:ilvl w:val="0"/>
          <w:numId w:val="3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根据需要选择内容导入、用户管理、功能配置或系统配置等功能</w:t>
      </w:r>
    </w:p>
    <w:p w14:paraId="0B629807" w14:textId="77777777" w:rsidR="0074285D" w:rsidRDefault="0074285D">
      <w:pPr>
        <w:numPr>
          <w:ilvl w:val="0"/>
          <w:numId w:val="3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上传导入文件并设置映射关系</w:t>
      </w:r>
    </w:p>
    <w:p w14:paraId="606EF672" w14:textId="77777777" w:rsidR="0074285D" w:rsidRDefault="0074285D">
      <w:pPr>
        <w:numPr>
          <w:ilvl w:val="0"/>
          <w:numId w:val="3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执行导入并查看处理结果</w:t>
      </w:r>
    </w:p>
    <w:p w14:paraId="1BF16333" w14:textId="77777777" w:rsidR="0074285D" w:rsidRDefault="0074285D">
      <w:pPr>
        <w:numPr>
          <w:ilvl w:val="0"/>
          <w:numId w:val="34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保存配置并使系统生效</w:t>
      </w:r>
    </w:p>
    <w:p w14:paraId="16776662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10.3 </w:t>
      </w:r>
      <w:r>
        <w:rPr>
          <w:rFonts w:ascii="微软雅黑" w:eastAsia="微软雅黑" w:hAnsi="微软雅黑" w:hint="eastAsia"/>
          <w:color w:val="111111"/>
        </w:rPr>
        <w:t>部署说明</w:t>
      </w:r>
    </w:p>
    <w:p w14:paraId="7D9F82AF" w14:textId="77777777" w:rsidR="0074285D" w:rsidRDefault="0074285D">
      <w:pPr>
        <w:numPr>
          <w:ilvl w:val="0"/>
          <w:numId w:val="3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在服务器安装并配置</w:t>
      </w:r>
      <w:r>
        <w:rPr>
          <w:rFonts w:ascii="微软雅黑" w:eastAsia="微软雅黑" w:hAnsi="微软雅黑" w:hint="eastAsia"/>
          <w:color w:val="111111"/>
        </w:rPr>
        <w:t xml:space="preserve"> Node.js </w:t>
      </w:r>
      <w:r>
        <w:rPr>
          <w:rFonts w:ascii="微软雅黑" w:eastAsia="微软雅黑" w:hAnsi="微软雅黑" w:hint="eastAsia"/>
          <w:color w:val="111111"/>
        </w:rPr>
        <w:t>运行环境和</w:t>
      </w:r>
      <w:r>
        <w:rPr>
          <w:rFonts w:ascii="微软雅黑" w:eastAsia="微软雅黑" w:hAnsi="微软雅黑" w:hint="eastAsia"/>
          <w:color w:val="111111"/>
        </w:rPr>
        <w:t xml:space="preserve"> MySQL </w:t>
      </w:r>
      <w:r>
        <w:rPr>
          <w:rFonts w:ascii="微软雅黑" w:eastAsia="微软雅黑" w:hAnsi="微软雅黑" w:hint="eastAsia"/>
          <w:color w:val="111111"/>
        </w:rPr>
        <w:t>数据库</w:t>
      </w:r>
    </w:p>
    <w:p w14:paraId="6B655F8B" w14:textId="77777777" w:rsidR="0074285D" w:rsidRDefault="0074285D">
      <w:pPr>
        <w:numPr>
          <w:ilvl w:val="0"/>
          <w:numId w:val="3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配置数据库连接和系统运行参数</w:t>
      </w:r>
    </w:p>
    <w:p w14:paraId="2B0F4DF6" w14:textId="77777777" w:rsidR="0074285D" w:rsidRDefault="0074285D">
      <w:pPr>
        <w:numPr>
          <w:ilvl w:val="0"/>
          <w:numId w:val="3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启动服务端程序并开放访问端口</w:t>
      </w:r>
    </w:p>
    <w:p w14:paraId="052E9097" w14:textId="77777777" w:rsidR="0074285D" w:rsidRDefault="0074285D">
      <w:pPr>
        <w:numPr>
          <w:ilvl w:val="0"/>
          <w:numId w:val="3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部署学习端、网页端和后台管理端资源</w:t>
      </w:r>
    </w:p>
    <w:p w14:paraId="666DA980" w14:textId="77777777" w:rsidR="0074285D" w:rsidRDefault="0074285D">
      <w:pPr>
        <w:numPr>
          <w:ilvl w:val="0"/>
          <w:numId w:val="3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配置终端访问服务地址</w:t>
      </w:r>
    </w:p>
    <w:p w14:paraId="180C79A1" w14:textId="77777777" w:rsidR="0074285D" w:rsidRDefault="0074285D">
      <w:pPr>
        <w:numPr>
          <w:ilvl w:val="0"/>
          <w:numId w:val="35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验证登录、学习、导入和同步等功能是否正常</w:t>
      </w:r>
    </w:p>
    <w:p w14:paraId="31A2DF12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十一、界面截图说明</w:t>
      </w:r>
    </w:p>
    <w:p w14:paraId="5054774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本章节用于正式送审时配合真实运行截图进行说明。建议使用统一分辨率截图，保持页面信息清晰完整，每张截图下方保留功能说明、操作路径和结果说明。正式排版时，可按“一页一图一说明”的方式制作，共</w:t>
      </w:r>
      <w:r>
        <w:rPr>
          <w:rFonts w:ascii="微软雅黑" w:eastAsia="微软雅黑" w:hAnsi="微软雅黑" w:hint="eastAsia"/>
          <w:color w:val="111111"/>
        </w:rPr>
        <w:t xml:space="preserve"> 15 </w:t>
      </w:r>
      <w:r>
        <w:rPr>
          <w:rFonts w:ascii="微软雅黑" w:eastAsia="微软雅黑" w:hAnsi="微软雅黑" w:hint="eastAsia"/>
          <w:color w:val="111111"/>
        </w:rPr>
        <w:t>页截图说明。</w:t>
      </w:r>
    </w:p>
    <w:p w14:paraId="536FB78D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1 </w:t>
      </w:r>
      <w:r>
        <w:rPr>
          <w:rFonts w:ascii="微软雅黑" w:eastAsia="微软雅黑" w:hAnsi="微软雅黑" w:hint="eastAsia"/>
          <w:color w:val="111111"/>
        </w:rPr>
        <w:t>页：系统登录界面</w:t>
      </w:r>
    </w:p>
    <w:p w14:paraId="7FE18C3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页面名称：系统登录界面</w:t>
      </w:r>
    </w:p>
    <w:p w14:paraId="0ACDEF3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页面用途：展示系统用户登录入口，用于输入账号和密码并完成身份认证。</w:t>
      </w:r>
    </w:p>
    <w:p w14:paraId="195E7F3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操作路径：启动学习终端后进入登录页面。</w:t>
      </w:r>
    </w:p>
    <w:p w14:paraId="594385A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页面内容说明：页面展示系统名称、账号输入框、密码输入框、登录按钮和注册入口。用户输入正确账号信息后，可进入系统首页。</w:t>
      </w:r>
    </w:p>
    <w:p w14:paraId="0E6BFAC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展示结果说明：系统完成账号校验后进入主页面，并加载个人学习数据。</w:t>
      </w:r>
    </w:p>
    <w:p w14:paraId="5F7FFE8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送审说明文字：本图用于说明软件具备基础用户身份认证能力，是系统的统一入口页面。</w:t>
      </w:r>
    </w:p>
    <w:p w14:paraId="4C546C4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2 </w:t>
      </w:r>
      <w:r>
        <w:rPr>
          <w:rFonts w:ascii="微软雅黑" w:eastAsia="微软雅黑" w:hAnsi="微软雅黑" w:hint="eastAsia"/>
          <w:color w:val="111111"/>
        </w:rPr>
        <w:t>页：系统首页界面</w:t>
      </w:r>
    </w:p>
    <w:p w14:paraId="5DCA43C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页面名称：系统首页界面</w:t>
      </w:r>
    </w:p>
    <w:p w14:paraId="3396B8F4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页面用途：展示登录后的主功能入口和学习概览信息。</w:t>
      </w:r>
    </w:p>
    <w:p w14:paraId="3842410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操作路径：用户登录成功后进入首页。</w:t>
      </w:r>
    </w:p>
    <w:p w14:paraId="60C69CD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页面内容说明：页面可展示学习功能入口、待学习内容、学习统计摘要或快捷操作区域。用户可从首页进入词汇、语法、听力、测验、复习和个人中心等模块。</w:t>
      </w:r>
    </w:p>
    <w:p w14:paraId="3E7AB28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展示结果说明：用户通过首页可快速访问主要功能，完成学习路径分流。</w:t>
      </w:r>
    </w:p>
    <w:p w14:paraId="041FAC2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送审说明文字：本图用于说明软件具有统一功能导航和学习业务入口。</w:t>
      </w:r>
    </w:p>
    <w:p w14:paraId="4E1C161B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3 </w:t>
      </w:r>
      <w:r>
        <w:rPr>
          <w:rFonts w:ascii="微软雅黑" w:eastAsia="微软雅黑" w:hAnsi="微软雅黑" w:hint="eastAsia"/>
          <w:color w:val="111111"/>
        </w:rPr>
        <w:t>页：词汇学习列表界面</w:t>
      </w:r>
    </w:p>
    <w:p w14:paraId="2688DDA8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页面名称：词汇学习列表界面</w:t>
      </w:r>
    </w:p>
    <w:p w14:paraId="6BAC335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页面用途：展示系统中的词汇内容列表，供用户选择学习。</w:t>
      </w:r>
    </w:p>
    <w:p w14:paraId="4839C0F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操作路径：首页进入词汇学习模块。</w:t>
      </w:r>
    </w:p>
    <w:p w14:paraId="6AAC4DB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页面内容说明：页面展示词汇条目列表，可包含单词、读音、词义摘要、等级或分类信息。用户点击具体词汇可进入详情页。</w:t>
      </w:r>
    </w:p>
    <w:p w14:paraId="6F2D859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展示结果说明：系统按条件返回词汇数据，并支持后续详情浏览。</w:t>
      </w:r>
    </w:p>
    <w:p w14:paraId="406A1F0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送审说明文字：本图用于说明软件具备词汇资源组织与词汇学习入口功能。</w:t>
      </w:r>
    </w:p>
    <w:p w14:paraId="42366761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4 </w:t>
      </w:r>
      <w:r>
        <w:rPr>
          <w:rFonts w:ascii="微软雅黑" w:eastAsia="微软雅黑" w:hAnsi="微软雅黑" w:hint="eastAsia"/>
          <w:color w:val="111111"/>
        </w:rPr>
        <w:t>页：词汇详情界面</w:t>
      </w:r>
    </w:p>
    <w:p w14:paraId="3C28C16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页面名称：词汇详情界面</w:t>
      </w:r>
    </w:p>
    <w:p w14:paraId="0290DCC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页面用途：展示单个词汇的详细学习信息。</w:t>
      </w:r>
    </w:p>
    <w:p w14:paraId="0A73370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操作路径：在词汇列表中选择任一词条进入详情页。</w:t>
      </w:r>
    </w:p>
    <w:p w14:paraId="0113EFB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页面内容说明：页面可展示单词、读音、中文释义、英文释义、例句、例句翻译及音频播放区域。用户可进行朗读、记忆和扩展学习。</w:t>
      </w:r>
    </w:p>
    <w:p w14:paraId="74E082A8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展示结果说明：系统返回词汇详情数据并支持音频播放。</w:t>
      </w:r>
    </w:p>
    <w:p w14:paraId="64015EA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送审说明文字：本图用于说明软件具备词汇详情展示和多维学习辅助能力。</w:t>
      </w:r>
    </w:p>
    <w:p w14:paraId="2398C8EB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5 </w:t>
      </w:r>
      <w:r>
        <w:rPr>
          <w:rFonts w:ascii="微软雅黑" w:eastAsia="微软雅黑" w:hAnsi="微软雅黑" w:hint="eastAsia"/>
          <w:color w:val="111111"/>
        </w:rPr>
        <w:t>页：语法课程列表界面</w:t>
      </w:r>
    </w:p>
    <w:p w14:paraId="3760A53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页面名称：语法课程列表界面</w:t>
      </w:r>
    </w:p>
    <w:p w14:paraId="11AEA0D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页面用途：展示系统中的语法课程或语法点目录。</w:t>
      </w:r>
    </w:p>
    <w:p w14:paraId="735C657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操作路径：首页进入语法学习模块。</w:t>
      </w:r>
    </w:p>
    <w:p w14:paraId="3AAD6384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页面内容说明：页面展示语法标题、级别、排序或摘要内容。用户可从语法列表选择具体语法点进行学习。</w:t>
      </w:r>
    </w:p>
    <w:p w14:paraId="28CF9E5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展示结果说明：系统按照语法课程结构返回学习内容目录。</w:t>
      </w:r>
    </w:p>
    <w:p w14:paraId="3FFA2BD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送审说明文字：本图用于说明软件具备语法课程组织和语法学习入口功能。</w:t>
      </w:r>
    </w:p>
    <w:p w14:paraId="7B70FF2B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6 </w:t>
      </w:r>
      <w:r>
        <w:rPr>
          <w:rFonts w:ascii="微软雅黑" w:eastAsia="微软雅黑" w:hAnsi="微软雅黑" w:hint="eastAsia"/>
          <w:color w:val="111111"/>
        </w:rPr>
        <w:t>页：语法详情界面</w:t>
      </w:r>
    </w:p>
    <w:p w14:paraId="38F9FE9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页面名称：语法详情界面</w:t>
      </w:r>
    </w:p>
    <w:p w14:paraId="69A7FAE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页面用途：展示某一语法点的详细说明和示例内容。</w:t>
      </w:r>
    </w:p>
    <w:p w14:paraId="6C5093C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操作路径：在语法列表中点击具体语法项。</w:t>
      </w:r>
    </w:p>
    <w:p w14:paraId="6A41434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页面内容说明：页面展示语法文型、中文说明、日文解释、例句和相关扩展信息，便于用户理解语法使用方式。</w:t>
      </w:r>
    </w:p>
    <w:p w14:paraId="64BEF7D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展示结果说明：系统返回语法详情数据并完成分层展示。</w:t>
      </w:r>
    </w:p>
    <w:p w14:paraId="0D371FB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送审说明文字：本图用于说明软件具备系统化语法教学能力。</w:t>
      </w:r>
    </w:p>
    <w:p w14:paraId="16C982AF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7 </w:t>
      </w:r>
      <w:r>
        <w:rPr>
          <w:rFonts w:ascii="微软雅黑" w:eastAsia="微软雅黑" w:hAnsi="微软雅黑" w:hint="eastAsia"/>
          <w:color w:val="111111"/>
        </w:rPr>
        <w:t>页：听力练习界面</w:t>
      </w:r>
    </w:p>
    <w:p w14:paraId="4BA7321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页面名称：听力练习界面</w:t>
      </w:r>
    </w:p>
    <w:p w14:paraId="68387C6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页面用途：展示听力材料并支持音频播放控制。</w:t>
      </w:r>
    </w:p>
    <w:p w14:paraId="5A089D0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操作路径：首页进入听力训练模块，选择某一听力内容。</w:t>
      </w:r>
    </w:p>
    <w:p w14:paraId="177C34A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页面内容说明：页面可展示音频标题、播放控制区域、文本内容、翻译内容和学习辅助信息。用户可进行播放、暂停和重复收听。</w:t>
      </w:r>
    </w:p>
    <w:p w14:paraId="12FD168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展示结果说明：系统读取听力内容与音频资源，支持听力训练过程。</w:t>
      </w:r>
    </w:p>
    <w:p w14:paraId="1257134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送审说明文字：本图用于说明软件具备音频学习和听力训练功能。</w:t>
      </w:r>
    </w:p>
    <w:p w14:paraId="318BBF39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8 </w:t>
      </w:r>
      <w:r>
        <w:rPr>
          <w:rFonts w:ascii="微软雅黑" w:eastAsia="微软雅黑" w:hAnsi="微软雅黑" w:hint="eastAsia"/>
          <w:color w:val="111111"/>
        </w:rPr>
        <w:t>页：新闻阅读界面</w:t>
      </w:r>
    </w:p>
    <w:p w14:paraId="5933B02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页面名称：新闻阅读界面</w:t>
      </w:r>
    </w:p>
    <w:p w14:paraId="2EFA3FE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页面用途：展示新闻阅读内容和听读辅助信息。</w:t>
      </w:r>
    </w:p>
    <w:p w14:paraId="517187E8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操作路径：首页进入新闻模块并打开某一新闻详情。</w:t>
      </w:r>
    </w:p>
    <w:p w14:paraId="0B77C21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页面内容说明：页面展示新闻标题、正文内容、辅助朗读或音频区域以及阅读辅助内容，帮助用户在真实语境下进行学习。</w:t>
      </w:r>
    </w:p>
    <w:p w14:paraId="0C5D10D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展示结果说明：系统返回新闻内容并支持阅读学习。</w:t>
      </w:r>
    </w:p>
    <w:p w14:paraId="695CF6C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送审说明文字：本图用于说明软件具备基于真实日语材料的阅读学习能力。</w:t>
      </w:r>
    </w:p>
    <w:p w14:paraId="2E7514BA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9 </w:t>
      </w:r>
      <w:r>
        <w:rPr>
          <w:rFonts w:ascii="微软雅黑" w:eastAsia="微软雅黑" w:hAnsi="微软雅黑" w:hint="eastAsia"/>
          <w:color w:val="111111"/>
        </w:rPr>
        <w:t>页：测验答题界面</w:t>
      </w:r>
    </w:p>
    <w:p w14:paraId="5CA8FFE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页面名称：测验答题界面</w:t>
      </w:r>
    </w:p>
    <w:p w14:paraId="5A6D528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页面用途：展示系统生成的练习题并支持作答。</w:t>
      </w:r>
    </w:p>
    <w:p w14:paraId="2F04AFB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操作路径：首页进入测验模块并开始答题。</w:t>
      </w:r>
    </w:p>
    <w:p w14:paraId="61D58D5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页面内容说明：页面展示题目内容、选项区域、提交按钮和当前答题进度。用户可进行选择并提交答案。</w:t>
      </w:r>
    </w:p>
    <w:p w14:paraId="589C339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展示结果说明：系统接收答题结果并进入下一题或结果页。</w:t>
      </w:r>
    </w:p>
    <w:p w14:paraId="7B744B1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送审说明文字：本图用于说明软件具备互动式题目训练能力。</w:t>
      </w:r>
    </w:p>
    <w:p w14:paraId="3772DC99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10 </w:t>
      </w:r>
      <w:r>
        <w:rPr>
          <w:rFonts w:ascii="微软雅黑" w:eastAsia="微软雅黑" w:hAnsi="微软雅黑" w:hint="eastAsia"/>
          <w:color w:val="111111"/>
        </w:rPr>
        <w:t>页：复习界面</w:t>
      </w:r>
    </w:p>
    <w:p w14:paraId="4C85A8A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页面名称：间隔复习界面</w:t>
      </w:r>
    </w:p>
    <w:p w14:paraId="3EA31A88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页面用途：展示待复习任务并支持逐项复习。</w:t>
      </w:r>
    </w:p>
    <w:p w14:paraId="123D986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操作路径：首页进入复习模块。</w:t>
      </w:r>
    </w:p>
    <w:p w14:paraId="600CFF8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页面内容说明：页面展示待复习内容、反馈按钮或复习结果入口。用户根据记忆情况完成复习反馈。</w:t>
      </w:r>
    </w:p>
    <w:p w14:paraId="6DB318B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展示结果说明：系统根据用户反馈更新复习状态与后续安排。</w:t>
      </w:r>
    </w:p>
    <w:p w14:paraId="0AC8BD7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送审说明文字：本图用于说明软件具备复习任务管理和学习强化能力。</w:t>
      </w:r>
    </w:p>
    <w:p w14:paraId="521937B3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11 </w:t>
      </w:r>
      <w:r>
        <w:rPr>
          <w:rFonts w:ascii="微软雅黑" w:eastAsia="微软雅黑" w:hAnsi="微软雅黑" w:hint="eastAsia"/>
          <w:color w:val="111111"/>
        </w:rPr>
        <w:t>页：发音训练界面</w:t>
      </w:r>
    </w:p>
    <w:p w14:paraId="2C7AB41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页面名称：发音训练界面</w:t>
      </w:r>
    </w:p>
    <w:p w14:paraId="7A5B4C3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页面用途：展示文本朗读与发音练习相关功能。</w:t>
      </w:r>
    </w:p>
    <w:p w14:paraId="1B88AC5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操作路径：从学习模块或工具模块进入发音训练页面。</w:t>
      </w:r>
    </w:p>
    <w:p w14:paraId="654903F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页面内容说明：页面展示练习文本、朗读按钮、录音或识别入口以及反馈结果区域，用户可进行跟读练习。</w:t>
      </w:r>
    </w:p>
    <w:p w14:paraId="3D2ACE1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展示结果说明：系统提供标准朗读参考并可对练习结果进行反馈。</w:t>
      </w:r>
    </w:p>
    <w:p w14:paraId="2E30FF48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送审说明文字：本图用于说明软件具备日语发音练习和语音辅助学习能力。</w:t>
      </w:r>
    </w:p>
    <w:p w14:paraId="28BE261A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12 </w:t>
      </w:r>
      <w:r>
        <w:rPr>
          <w:rFonts w:ascii="微软雅黑" w:eastAsia="微软雅黑" w:hAnsi="微软雅黑" w:hint="eastAsia"/>
          <w:color w:val="111111"/>
        </w:rPr>
        <w:t>页：个人中心统计界面</w:t>
      </w:r>
    </w:p>
    <w:p w14:paraId="21C88F1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页面名称：个人中心与学习统计界面</w:t>
      </w:r>
    </w:p>
    <w:p w14:paraId="2625F81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页面用途：展示用户个人信息和学习统计结果。</w:t>
      </w:r>
    </w:p>
    <w:p w14:paraId="19AB4D9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操作路径：用户进入个人中心模块。</w:t>
      </w:r>
    </w:p>
    <w:p w14:paraId="5BCB8AE4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页面内容说明：页面展示用户资料、学习记录、连续学习天数、学习时长、成绩概览或其他统计信息。</w:t>
      </w:r>
    </w:p>
    <w:p w14:paraId="2A9C372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展示结果说明：系统汇总用户学习行为并进行统计展示。</w:t>
      </w:r>
    </w:p>
    <w:p w14:paraId="45FCA35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送审说明文字：本图用于说明软件具备学习行为沉淀和统计展示能力。</w:t>
      </w:r>
    </w:p>
    <w:p w14:paraId="08132816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13 </w:t>
      </w:r>
      <w:r>
        <w:rPr>
          <w:rFonts w:ascii="微软雅黑" w:eastAsia="微软雅黑" w:hAnsi="微软雅黑" w:hint="eastAsia"/>
          <w:color w:val="111111"/>
        </w:rPr>
        <w:t>页：管理后台首页界面</w:t>
      </w:r>
    </w:p>
    <w:p w14:paraId="61F5818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页面名称：管理后台首页界面</w:t>
      </w:r>
    </w:p>
    <w:p w14:paraId="2277C27C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页面用途：展示管理员登录后的管理入口和主要功能菜单。</w:t>
      </w:r>
    </w:p>
    <w:p w14:paraId="676CD4B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操作路径：管理员通过后台入口登录系统后进入首页。</w:t>
      </w:r>
    </w:p>
    <w:p w14:paraId="5529E0E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页面内容说明：页面可展示菜单导航、导入入口、用户管理入口、配置管理入口和系统状态摘要等信息。</w:t>
      </w:r>
    </w:p>
    <w:p w14:paraId="42A6B984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展示结果说明：管理员可通过该界面进入各项后台管理功能。</w:t>
      </w:r>
    </w:p>
    <w:p w14:paraId="1127D97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送审说明文字：本图用于说明软件具备后台运营管理能力，不仅面向普通学习用户使用。</w:t>
      </w:r>
    </w:p>
    <w:p w14:paraId="40CF76C3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14 </w:t>
      </w:r>
      <w:r>
        <w:rPr>
          <w:rFonts w:ascii="微软雅黑" w:eastAsia="微软雅黑" w:hAnsi="微软雅黑" w:hint="eastAsia"/>
          <w:color w:val="111111"/>
        </w:rPr>
        <w:t>页：内容导入配置界面</w:t>
      </w:r>
    </w:p>
    <w:p w14:paraId="720BF55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页面名称：内容导入配置界面</w:t>
      </w:r>
    </w:p>
    <w:p w14:paraId="4FCF4CD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页面用途：展示后台内容导入和字段映射功能。</w:t>
      </w:r>
    </w:p>
    <w:p w14:paraId="5EC4A0B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操作路径：管理员在后台选择内容导入模块。</w:t>
      </w:r>
    </w:p>
    <w:p w14:paraId="38564B9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页面内容说明：页面展示文件上传区域、导入类型选择、字段映射设置、预览结果和导入执行按钮。管理员可完成内容文件处理。</w:t>
      </w:r>
    </w:p>
    <w:p w14:paraId="619DF7A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展示结果说明：系统解析上传文件后生成导入预览和最终结果。</w:t>
      </w:r>
    </w:p>
    <w:p w14:paraId="0431C24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送审说明文字：本图用于说明软件具备后台内容维护、批量导入和数据处理能力。</w:t>
      </w:r>
    </w:p>
    <w:p w14:paraId="03F772D1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截图第</w:t>
      </w:r>
      <w:r>
        <w:rPr>
          <w:rFonts w:ascii="微软雅黑" w:eastAsia="微软雅黑" w:hAnsi="微软雅黑" w:hint="eastAsia"/>
          <w:color w:val="111111"/>
        </w:rPr>
        <w:t xml:space="preserve"> 15 </w:t>
      </w:r>
      <w:r>
        <w:rPr>
          <w:rFonts w:ascii="微软雅黑" w:eastAsia="微软雅黑" w:hAnsi="微软雅黑" w:hint="eastAsia"/>
          <w:color w:val="111111"/>
        </w:rPr>
        <w:t>页：用户管理或系统配置界面</w:t>
      </w:r>
    </w:p>
    <w:p w14:paraId="46FC7EE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页面名称：用户管理或系统配置界面</w:t>
      </w:r>
    </w:p>
    <w:p w14:paraId="5F9D995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页面用途：展示后台用户管理和系统配置维护功能。</w:t>
      </w:r>
    </w:p>
    <w:p w14:paraId="3C0FAF1D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操作路径：管理员在后台选择用户管理或系统配置模块。</w:t>
      </w:r>
    </w:p>
    <w:p w14:paraId="40BDBA9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页面内容说明：页面可展示用户列表、权限配置、功能开关、会员配置或其他系统参数设置内容。管理员可执行保存和调整操作。</w:t>
      </w:r>
    </w:p>
    <w:p w14:paraId="49ABD82B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展示结果说明：系统完成配置更新并对业务功能产生管理效果。</w:t>
      </w:r>
    </w:p>
    <w:p w14:paraId="6090D4F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送审说明文字：本图用于说明软件具备系统参数维护和管理控制能力。</w:t>
      </w:r>
    </w:p>
    <w:p w14:paraId="2F47F947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十二、正式排版建议</w:t>
      </w:r>
    </w:p>
    <w:p w14:paraId="7732ECE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为使材料更符合中国大陆软著送审习惯，建议正式</w:t>
      </w:r>
      <w:r>
        <w:rPr>
          <w:rFonts w:ascii="微软雅黑" w:eastAsia="微软雅黑" w:hAnsi="微软雅黑" w:hint="eastAsia"/>
          <w:color w:val="111111"/>
        </w:rPr>
        <w:t xml:space="preserve"> Word </w:t>
      </w:r>
      <w:r>
        <w:rPr>
          <w:rFonts w:ascii="微软雅黑" w:eastAsia="微软雅黑" w:hAnsi="微软雅黑" w:hint="eastAsia"/>
          <w:color w:val="111111"/>
        </w:rPr>
        <w:t>版按以下顺序排版：</w:t>
      </w:r>
    </w:p>
    <w:p w14:paraId="77B88C59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封面页</w:t>
      </w:r>
    </w:p>
    <w:p w14:paraId="7DED3886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文档说明页</w:t>
      </w:r>
    </w:p>
    <w:p w14:paraId="109E792C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软件概述页</w:t>
      </w:r>
    </w:p>
    <w:p w14:paraId="2A9B56A4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运行环境页</w:t>
      </w:r>
    </w:p>
    <w:p w14:paraId="24579A43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总体结构页</w:t>
      </w:r>
    </w:p>
    <w:p w14:paraId="4FC5B728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主要功能页</w:t>
      </w:r>
    </w:p>
    <w:p w14:paraId="6F1069EC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业务流程页</w:t>
      </w:r>
    </w:p>
    <w:p w14:paraId="63BC6E41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数据对象页</w:t>
      </w:r>
    </w:p>
    <w:p w14:paraId="4EDEA6A1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技术特点页</w:t>
      </w:r>
    </w:p>
    <w:p w14:paraId="4EAB415C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操作说明页</w:t>
      </w:r>
    </w:p>
    <w:p w14:paraId="1AF73C38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截图说明页</w:t>
      </w:r>
      <w:r>
        <w:rPr>
          <w:rFonts w:ascii="微软雅黑" w:eastAsia="微软雅黑" w:hAnsi="微软雅黑" w:hint="eastAsia"/>
          <w:color w:val="111111"/>
        </w:rPr>
        <w:t xml:space="preserve"> 1 </w:t>
      </w:r>
      <w:r>
        <w:rPr>
          <w:rFonts w:ascii="微软雅黑" w:eastAsia="微软雅黑" w:hAnsi="微软雅黑" w:hint="eastAsia"/>
          <w:color w:val="111111"/>
        </w:rPr>
        <w:t>至截图说明页</w:t>
      </w:r>
      <w:r>
        <w:rPr>
          <w:rFonts w:ascii="微软雅黑" w:eastAsia="微软雅黑" w:hAnsi="微软雅黑" w:hint="eastAsia"/>
          <w:color w:val="111111"/>
        </w:rPr>
        <w:t xml:space="preserve"> 15</w:t>
      </w:r>
    </w:p>
    <w:p w14:paraId="19CDE2FF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结论页</w:t>
      </w:r>
    </w:p>
    <w:p w14:paraId="0A8A2263" w14:textId="77777777" w:rsidR="0074285D" w:rsidRDefault="0074285D">
      <w:pPr>
        <w:numPr>
          <w:ilvl w:val="0"/>
          <w:numId w:val="36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附录页</w:t>
      </w:r>
    </w:p>
    <w:p w14:paraId="7055E9F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建议使用统一标题层级、统一字号和统一段落间距，所有截图下方均附简明说明，确保送审时阅读清晰。</w:t>
      </w:r>
    </w:p>
    <w:p w14:paraId="2AFD4C79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十三、结论</w:t>
      </w:r>
    </w:p>
    <w:p w14:paraId="526B8A29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综上所述，言旅日语学习系统具有明确的软件名称、清晰的系统边界、完整的功能结构和稳定的运行环境，能够实现学习内容展示、用户学习训练、数据记录统计、后台内容维护和系统配置管理等多项业务功能，符合教育学习类系统软件的典型特征，具备独立的软件作品属性，可作为中国大陆计算机软件著作权登记申请的正式材料基础文本。</w:t>
      </w:r>
    </w:p>
    <w:p w14:paraId="02A01653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十四、送审前核对清单</w:t>
      </w:r>
    </w:p>
    <w:p w14:paraId="52850FF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正式提交前建议逐项核对以下内容：</w:t>
      </w:r>
    </w:p>
    <w:p w14:paraId="55C18DAF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软件全称、简称、版本号在所有材料中保持一致</w:t>
      </w:r>
    </w:p>
    <w:p w14:paraId="7D654A16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著作权人名称与营业执照或身份证明保持一致</w:t>
      </w:r>
    </w:p>
    <w:p w14:paraId="31D83431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软件说明书、申请表和代码材料中的功能表述保持一致</w:t>
      </w:r>
    </w:p>
    <w:p w14:paraId="4E56FB90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15 </w:t>
      </w:r>
      <w:r>
        <w:rPr>
          <w:rFonts w:ascii="微软雅黑" w:eastAsia="微软雅黑" w:hAnsi="微软雅黑" w:hint="eastAsia"/>
          <w:color w:val="111111"/>
        </w:rPr>
        <w:t>张截图均来自真实运行界面，且清晰可辨</w:t>
      </w:r>
    </w:p>
    <w:p w14:paraId="79FDB341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截图页面名称与说明书中的截图标题一致</w:t>
      </w:r>
    </w:p>
    <w:p w14:paraId="14D2ACB1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代码材料与申请版本一致</w:t>
      </w:r>
    </w:p>
    <w:p w14:paraId="7137C150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首次发表日期填写口径与登记申请表一致</w:t>
      </w:r>
    </w:p>
    <w:p w14:paraId="0300110D" w14:textId="77777777" w:rsidR="0074285D" w:rsidRDefault="0074285D">
      <w:pPr>
        <w:numPr>
          <w:ilvl w:val="0"/>
          <w:numId w:val="37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所有文档页眉页脚和页码格式统一</w:t>
      </w:r>
    </w:p>
    <w:p w14:paraId="349AE448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十五、附录：送审占位信息模板</w:t>
      </w:r>
    </w:p>
    <w:p w14:paraId="35347FB7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著作权人：</w:t>
      </w:r>
      <w:r>
        <w:rPr>
          <w:rFonts w:ascii="微软雅黑" w:eastAsia="微软雅黑" w:hAnsi="微软雅黑" w:hint="eastAsia"/>
          <w:color w:val="111111"/>
        </w:rPr>
        <w:t>____________________________</w:t>
      </w:r>
    </w:p>
    <w:p w14:paraId="3A146CFE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统一社会信用代码：</w:t>
      </w:r>
      <w:r>
        <w:rPr>
          <w:rFonts w:ascii="微软雅黑" w:eastAsia="微软雅黑" w:hAnsi="微软雅黑" w:hint="eastAsia"/>
          <w:color w:val="111111"/>
        </w:rPr>
        <w:t>____________________</w:t>
      </w:r>
    </w:p>
    <w:p w14:paraId="3CA61A2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开发完成日期：</w:t>
      </w:r>
      <w:r>
        <w:rPr>
          <w:rFonts w:ascii="微软雅黑" w:eastAsia="微软雅黑" w:hAnsi="微软雅黑" w:hint="eastAsia"/>
          <w:color w:val="111111"/>
        </w:rPr>
        <w:t>_______</w:t>
      </w:r>
      <w:r>
        <w:rPr>
          <w:rFonts w:ascii="微软雅黑" w:eastAsia="微软雅黑" w:hAnsi="微软雅黑" w:hint="eastAsia"/>
          <w:color w:val="111111"/>
        </w:rPr>
        <w:t>年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月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日</w:t>
      </w:r>
    </w:p>
    <w:p w14:paraId="4B450CE6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首次发表日期：</w:t>
      </w:r>
      <w:r>
        <w:rPr>
          <w:rFonts w:ascii="微软雅黑" w:eastAsia="微软雅黑" w:hAnsi="微软雅黑" w:hint="eastAsia"/>
          <w:color w:val="111111"/>
        </w:rPr>
        <w:t>_______</w:t>
      </w:r>
      <w:r>
        <w:rPr>
          <w:rFonts w:ascii="微软雅黑" w:eastAsia="微软雅黑" w:hAnsi="微软雅黑" w:hint="eastAsia"/>
          <w:color w:val="111111"/>
        </w:rPr>
        <w:t>年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月</w:t>
      </w:r>
      <w:r>
        <w:rPr>
          <w:rFonts w:ascii="微软雅黑" w:eastAsia="微软雅黑" w:hAnsi="微软雅黑" w:hint="eastAsia"/>
          <w:color w:val="111111"/>
        </w:rPr>
        <w:t>___</w:t>
      </w:r>
      <w:r>
        <w:rPr>
          <w:rFonts w:ascii="微软雅黑" w:eastAsia="微软雅黑" w:hAnsi="微软雅黑" w:hint="eastAsia"/>
          <w:color w:val="111111"/>
        </w:rPr>
        <w:t>日</w:t>
      </w:r>
      <w:r>
        <w:rPr>
          <w:rFonts w:ascii="微软雅黑" w:eastAsia="微软雅黑" w:hAnsi="微软雅黑" w:hint="eastAsia"/>
          <w:color w:val="111111"/>
        </w:rPr>
        <w:t xml:space="preserve"> / </w:t>
      </w:r>
      <w:r>
        <w:rPr>
          <w:rFonts w:ascii="微软雅黑" w:eastAsia="微软雅黑" w:hAnsi="微软雅黑" w:hint="eastAsia"/>
          <w:color w:val="111111"/>
        </w:rPr>
        <w:t>未发表</w:t>
      </w:r>
    </w:p>
    <w:p w14:paraId="330CB423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联系人：</w:t>
      </w:r>
      <w:r>
        <w:rPr>
          <w:rFonts w:ascii="微软雅黑" w:eastAsia="微软雅黑" w:hAnsi="微软雅黑" w:hint="eastAsia"/>
          <w:color w:val="111111"/>
        </w:rPr>
        <w:t>______________________________</w:t>
      </w:r>
    </w:p>
    <w:p w14:paraId="096781BA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联系电话：</w:t>
      </w:r>
      <w:r>
        <w:rPr>
          <w:rFonts w:ascii="微软雅黑" w:eastAsia="微软雅黑" w:hAnsi="微软雅黑" w:hint="eastAsia"/>
          <w:color w:val="111111"/>
        </w:rPr>
        <w:t>____________________________</w:t>
      </w:r>
    </w:p>
    <w:p w14:paraId="62E87C55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联系地址：</w:t>
      </w:r>
      <w:r>
        <w:rPr>
          <w:rFonts w:ascii="微软雅黑" w:eastAsia="微软雅黑" w:hAnsi="微软雅黑" w:hint="eastAsia"/>
          <w:color w:val="111111"/>
        </w:rPr>
        <w:t>____________________________</w:t>
      </w:r>
    </w:p>
    <w:p w14:paraId="0BF6B8D3" w14:textId="77777777" w:rsidR="0074285D" w:rsidRDefault="0074285D">
      <w:pPr>
        <w:pStyle w:val="1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言旅日语学习系统软著申请表文案</w:t>
      </w:r>
    </w:p>
    <w:p w14:paraId="131D385E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一、软件功能简介</w:t>
      </w:r>
    </w:p>
    <w:p w14:paraId="63082D16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1. </w:t>
      </w:r>
      <w:r>
        <w:rPr>
          <w:rFonts w:ascii="微软雅黑" w:eastAsia="微软雅黑" w:hAnsi="微软雅黑" w:hint="eastAsia"/>
          <w:color w:val="111111"/>
        </w:rPr>
        <w:t>推荐版</w:t>
      </w:r>
    </w:p>
    <w:p w14:paraId="4BB69502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言旅日语学习系统是一套面向日语学习场景的综合性教育学习软件，集用户管理、词汇学习、语法学习、听力训练、新闻阅读、测验练习、间隔复习、发音训练、词典查询、学习统计、内容导入和后台管理等功能于一体。系统采用前后端分离架构，由服务端、学习端、网页端和后台管理端共同组成。学习用户可通过系统完成词汇记忆、语法理解、听力练习、阅读训练、答题测验和复习巩固等操作，系统可对用户学习行为进行记录和统计，并形成学习进度信息。后台管理人员可通过系统对学习内容、用户信息、功能开关和系统配置进行统一维护，并支持结构化内容导入、媒体资源处理和版本控制。该软件能够实现日语学习资源整合、学习过程数据化和多端协同管理。</w:t>
      </w:r>
    </w:p>
    <w:p w14:paraId="367F5CC5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 </w:t>
      </w:r>
      <w:r>
        <w:rPr>
          <w:rFonts w:ascii="微软雅黑" w:eastAsia="微软雅黑" w:hAnsi="微软雅黑" w:hint="eastAsia"/>
          <w:color w:val="111111"/>
        </w:rPr>
        <w:t>精简版</w:t>
      </w:r>
    </w:p>
    <w:p w14:paraId="4F16D2BF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言旅日语学习系统是一套用于日语学习与内容管理的综合软件，具备用户登录、词汇学习、语法学习、听力训练、新闻阅读、测验练习、间隔复习、发音训练、词典查询、学习统计、内容导入和后台管理等功能。系统支持多端协同运行，可对学习内容和学习行为进行统一管理。</w:t>
      </w:r>
    </w:p>
    <w:p w14:paraId="399FD9C8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二、软件用途说明</w:t>
      </w:r>
    </w:p>
    <w:p w14:paraId="447292D1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1. </w:t>
      </w:r>
      <w:r>
        <w:rPr>
          <w:rFonts w:ascii="微软雅黑" w:eastAsia="微软雅黑" w:hAnsi="微软雅黑" w:hint="eastAsia"/>
          <w:color w:val="111111"/>
        </w:rPr>
        <w:t>推荐版</w:t>
      </w:r>
    </w:p>
    <w:p w14:paraId="7A77288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软件主要用于日语学习场景中的教学辅助和个人学习支持。系统通过整合词汇、语法、听力、阅读、测验、复习和发音训练等功能，为学习用户提供一体化的学习平台，帮助用户在同一系统中完成知识获取、练习巩固和进度跟踪。软件还可用于学习内容维护和后台运营管理，管理员能够通过系统完成词汇和语法等内容导入、用户管理、功能配置和系统维护工作。通过对学习行为数据进行记录和统计，系统可为用户提供学习概览和持续复习支持，提高学习效率与内</w:t>
      </w:r>
      <w:r>
        <w:rPr>
          <w:rFonts w:ascii="微软雅黑" w:eastAsia="微软雅黑" w:hAnsi="微软雅黑" w:hint="eastAsia"/>
          <w:color w:val="111111"/>
        </w:rPr>
        <w:lastRenderedPageBreak/>
        <w:t>容管理效率。因此，本软件可广泛应用于个人自学、课程辅助、线上教育内容服务和日语学习资源管理等场景。</w:t>
      </w:r>
    </w:p>
    <w:p w14:paraId="4859A8C4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2. </w:t>
      </w:r>
      <w:r>
        <w:rPr>
          <w:rFonts w:ascii="微软雅黑" w:eastAsia="微软雅黑" w:hAnsi="微软雅黑" w:hint="eastAsia"/>
          <w:color w:val="111111"/>
        </w:rPr>
        <w:t>精简版</w:t>
      </w:r>
    </w:p>
    <w:p w14:paraId="32AC4131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本软件用于为日语学习用户提供词汇、语法、听力、阅读、测验、复习和发音训练等功能，同时为管理人员提供内容导入、用户管理和系统配置等后台能力，适用于个人自学、课程辅助和线上学习服务等场景。</w:t>
      </w:r>
    </w:p>
    <w:p w14:paraId="154DD46A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三、申请表填写口径建议</w:t>
      </w:r>
    </w:p>
    <w:p w14:paraId="65DA914A" w14:textId="77777777" w:rsidR="0074285D" w:rsidRDefault="0074285D">
      <w:pPr>
        <w:numPr>
          <w:ilvl w:val="0"/>
          <w:numId w:val="3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软件名称统一填写为“言旅日语学习系统”</w:t>
      </w:r>
    </w:p>
    <w:p w14:paraId="0D04B939" w14:textId="77777777" w:rsidR="0074285D" w:rsidRDefault="0074285D">
      <w:pPr>
        <w:numPr>
          <w:ilvl w:val="0"/>
          <w:numId w:val="3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软件简称统一填写为“言旅日语”</w:t>
      </w:r>
    </w:p>
    <w:p w14:paraId="0942846C" w14:textId="77777777" w:rsidR="0074285D" w:rsidRDefault="0074285D">
      <w:pPr>
        <w:numPr>
          <w:ilvl w:val="0"/>
          <w:numId w:val="3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版本号建议统一填写为“</w:t>
      </w:r>
      <w:r>
        <w:rPr>
          <w:rFonts w:ascii="微软雅黑" w:eastAsia="微软雅黑" w:hAnsi="微软雅黑" w:hint="eastAsia"/>
          <w:color w:val="111111"/>
        </w:rPr>
        <w:t>V1.1.0</w:t>
      </w:r>
      <w:r>
        <w:rPr>
          <w:rFonts w:ascii="微软雅黑" w:eastAsia="微软雅黑" w:hAnsi="微软雅黑" w:hint="eastAsia"/>
          <w:color w:val="111111"/>
        </w:rPr>
        <w:t>”</w:t>
      </w:r>
    </w:p>
    <w:p w14:paraId="57DEC600" w14:textId="77777777" w:rsidR="0074285D" w:rsidRDefault="0074285D">
      <w:pPr>
        <w:numPr>
          <w:ilvl w:val="0"/>
          <w:numId w:val="3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软件功能简介、软件用途说明与说明书正文应保持同一表述口径</w:t>
      </w:r>
    </w:p>
    <w:p w14:paraId="185ED2A2" w14:textId="77777777" w:rsidR="0074285D" w:rsidRDefault="0074285D">
      <w:pPr>
        <w:numPr>
          <w:ilvl w:val="0"/>
          <w:numId w:val="38"/>
        </w:numPr>
        <w:spacing w:before="60" w:after="60"/>
        <w:ind w:left="1248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如申请表字段字数有限，优先采用本文件中的“精简版”</w:t>
      </w:r>
    </w:p>
    <w:p w14:paraId="08C34228" w14:textId="77777777" w:rsidR="0074285D" w:rsidRDefault="0074285D">
      <w:pPr>
        <w:pStyle w:val="2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四、可直接复制版本</w:t>
      </w:r>
    </w:p>
    <w:p w14:paraId="45CDBFF0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软件功能简介</w:t>
      </w:r>
    </w:p>
    <w:p w14:paraId="01493800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言旅日语学习系统是一套面向日语学习场景的综合性教育学习软件，集用户管理、词汇学习、语法学习、听力训练、新闻阅读、测验练习、间隔复习、发音训练、词典查询、学习统计、内容导入和后台管理等功能于一体。系统支持多端协同运行，可对学习内容和学习行为进行统一管理。</w:t>
      </w:r>
    </w:p>
    <w:p w14:paraId="70F61B5C" w14:textId="77777777" w:rsidR="0074285D" w:rsidRDefault="0074285D">
      <w:pPr>
        <w:pStyle w:val="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软件用途说明</w:t>
      </w:r>
    </w:p>
    <w:p w14:paraId="2C847D94" w14:textId="77777777" w:rsidR="0074285D" w:rsidRDefault="0074285D">
      <w:pPr>
        <w:pStyle w:val="a3"/>
        <w:divId w:val="117172371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软件主要用于日语学习场景中的教学辅助和个人学习支持，为用户提供词汇、语法、听力、阅读、测验、复习和发音训练等一体化功能，同时为管理人员提供内容导入、用户管理和系统配置等后台能力，适用于个人自学、课程辅助和线上学习服务等场景。</w:t>
      </w:r>
    </w:p>
    <w:sectPr w:rsidR="0074285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BFCC4" w14:textId="77777777" w:rsidR="0074285D" w:rsidRDefault="0074285D" w:rsidP="00AF3FB3">
      <w:r>
        <w:separator/>
      </w:r>
    </w:p>
  </w:endnote>
  <w:endnote w:type="continuationSeparator" w:id="0">
    <w:p w14:paraId="68E09599" w14:textId="77777777" w:rsidR="0074285D" w:rsidRDefault="0074285D" w:rsidP="00AF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8BBEB" w14:textId="77777777" w:rsidR="0074285D" w:rsidRDefault="0074285D" w:rsidP="00AF3FB3">
      <w:r>
        <w:separator/>
      </w:r>
    </w:p>
  </w:footnote>
  <w:footnote w:type="continuationSeparator" w:id="0">
    <w:p w14:paraId="3BCE5C3E" w14:textId="77777777" w:rsidR="0074285D" w:rsidRDefault="0074285D" w:rsidP="00AF3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5DD"/>
    <w:multiLevelType w:val="multilevel"/>
    <w:tmpl w:val="77F0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17CE"/>
    <w:multiLevelType w:val="multilevel"/>
    <w:tmpl w:val="DAEE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4745B"/>
    <w:multiLevelType w:val="multilevel"/>
    <w:tmpl w:val="22A6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D40B4"/>
    <w:multiLevelType w:val="multilevel"/>
    <w:tmpl w:val="F710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E7EE4"/>
    <w:multiLevelType w:val="multilevel"/>
    <w:tmpl w:val="6B54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3593E"/>
    <w:multiLevelType w:val="multilevel"/>
    <w:tmpl w:val="EFF2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02603"/>
    <w:multiLevelType w:val="multilevel"/>
    <w:tmpl w:val="D04A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959CD"/>
    <w:multiLevelType w:val="multilevel"/>
    <w:tmpl w:val="8726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5793B"/>
    <w:multiLevelType w:val="multilevel"/>
    <w:tmpl w:val="232C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76B24"/>
    <w:multiLevelType w:val="multilevel"/>
    <w:tmpl w:val="4898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647CF"/>
    <w:multiLevelType w:val="multilevel"/>
    <w:tmpl w:val="1192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B2BFD"/>
    <w:multiLevelType w:val="multilevel"/>
    <w:tmpl w:val="864C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72803"/>
    <w:multiLevelType w:val="multilevel"/>
    <w:tmpl w:val="7292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E05C6"/>
    <w:multiLevelType w:val="multilevel"/>
    <w:tmpl w:val="707E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8929EA"/>
    <w:multiLevelType w:val="multilevel"/>
    <w:tmpl w:val="5BE6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7479F"/>
    <w:multiLevelType w:val="multilevel"/>
    <w:tmpl w:val="BF0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274860"/>
    <w:multiLevelType w:val="multilevel"/>
    <w:tmpl w:val="82FE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E7EF9"/>
    <w:multiLevelType w:val="multilevel"/>
    <w:tmpl w:val="D936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5208D7"/>
    <w:multiLevelType w:val="multilevel"/>
    <w:tmpl w:val="BE9E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F1AAB"/>
    <w:multiLevelType w:val="multilevel"/>
    <w:tmpl w:val="91E2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A2036"/>
    <w:multiLevelType w:val="multilevel"/>
    <w:tmpl w:val="FD80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23B99"/>
    <w:multiLevelType w:val="multilevel"/>
    <w:tmpl w:val="239E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FC4E16"/>
    <w:multiLevelType w:val="multilevel"/>
    <w:tmpl w:val="C076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BC127A"/>
    <w:multiLevelType w:val="multilevel"/>
    <w:tmpl w:val="FEB6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94F57"/>
    <w:multiLevelType w:val="multilevel"/>
    <w:tmpl w:val="1624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BD6BEC"/>
    <w:multiLevelType w:val="multilevel"/>
    <w:tmpl w:val="31C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45597"/>
    <w:multiLevelType w:val="multilevel"/>
    <w:tmpl w:val="9ABE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EB16B8"/>
    <w:multiLevelType w:val="multilevel"/>
    <w:tmpl w:val="8806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E81653"/>
    <w:multiLevelType w:val="multilevel"/>
    <w:tmpl w:val="503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D457C6"/>
    <w:multiLevelType w:val="multilevel"/>
    <w:tmpl w:val="170A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303EB3"/>
    <w:multiLevelType w:val="multilevel"/>
    <w:tmpl w:val="4B02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857F9D"/>
    <w:multiLevelType w:val="multilevel"/>
    <w:tmpl w:val="085E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0D2933"/>
    <w:multiLevelType w:val="multilevel"/>
    <w:tmpl w:val="65BE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A8136E"/>
    <w:multiLevelType w:val="multilevel"/>
    <w:tmpl w:val="3BDC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24325B"/>
    <w:multiLevelType w:val="multilevel"/>
    <w:tmpl w:val="2048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6D7848"/>
    <w:multiLevelType w:val="multilevel"/>
    <w:tmpl w:val="71C2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202575"/>
    <w:multiLevelType w:val="multilevel"/>
    <w:tmpl w:val="50D6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61559B"/>
    <w:multiLevelType w:val="multilevel"/>
    <w:tmpl w:val="B8FC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14280">
    <w:abstractNumId w:val="12"/>
  </w:num>
  <w:num w:numId="2" w16cid:durableId="1771318640">
    <w:abstractNumId w:val="17"/>
  </w:num>
  <w:num w:numId="3" w16cid:durableId="595476325">
    <w:abstractNumId w:val="28"/>
  </w:num>
  <w:num w:numId="4" w16cid:durableId="1625034775">
    <w:abstractNumId w:val="25"/>
  </w:num>
  <w:num w:numId="5" w16cid:durableId="128204024">
    <w:abstractNumId w:val="33"/>
  </w:num>
  <w:num w:numId="6" w16cid:durableId="2051487710">
    <w:abstractNumId w:val="20"/>
  </w:num>
  <w:num w:numId="7" w16cid:durableId="1645499835">
    <w:abstractNumId w:val="1"/>
  </w:num>
  <w:num w:numId="8" w16cid:durableId="1341539183">
    <w:abstractNumId w:val="10"/>
  </w:num>
  <w:num w:numId="9" w16cid:durableId="1322853485">
    <w:abstractNumId w:val="13"/>
  </w:num>
  <w:num w:numId="10" w16cid:durableId="1744134737">
    <w:abstractNumId w:val="8"/>
  </w:num>
  <w:num w:numId="11" w16cid:durableId="1555459528">
    <w:abstractNumId w:val="2"/>
  </w:num>
  <w:num w:numId="12" w16cid:durableId="1631472938">
    <w:abstractNumId w:val="27"/>
  </w:num>
  <w:num w:numId="13" w16cid:durableId="1578512895">
    <w:abstractNumId w:val="4"/>
  </w:num>
  <w:num w:numId="14" w16cid:durableId="833641943">
    <w:abstractNumId w:val="21"/>
  </w:num>
  <w:num w:numId="15" w16cid:durableId="1832066072">
    <w:abstractNumId w:val="22"/>
  </w:num>
  <w:num w:numId="16" w16cid:durableId="1465200885">
    <w:abstractNumId w:val="37"/>
  </w:num>
  <w:num w:numId="17" w16cid:durableId="1914243896">
    <w:abstractNumId w:val="31"/>
  </w:num>
  <w:num w:numId="18" w16cid:durableId="1542791434">
    <w:abstractNumId w:val="0"/>
  </w:num>
  <w:num w:numId="19" w16cid:durableId="1344209278">
    <w:abstractNumId w:val="24"/>
  </w:num>
  <w:num w:numId="20" w16cid:durableId="456336498">
    <w:abstractNumId w:val="36"/>
  </w:num>
  <w:num w:numId="21" w16cid:durableId="535891955">
    <w:abstractNumId w:val="29"/>
  </w:num>
  <w:num w:numId="22" w16cid:durableId="832911344">
    <w:abstractNumId w:val="6"/>
  </w:num>
  <w:num w:numId="23" w16cid:durableId="690834772">
    <w:abstractNumId w:val="19"/>
  </w:num>
  <w:num w:numId="24" w16cid:durableId="1653634887">
    <w:abstractNumId w:val="32"/>
  </w:num>
  <w:num w:numId="25" w16cid:durableId="876089395">
    <w:abstractNumId w:val="15"/>
  </w:num>
  <w:num w:numId="26" w16cid:durableId="1950164664">
    <w:abstractNumId w:val="11"/>
  </w:num>
  <w:num w:numId="27" w16cid:durableId="935091376">
    <w:abstractNumId w:val="5"/>
  </w:num>
  <w:num w:numId="28" w16cid:durableId="993605846">
    <w:abstractNumId w:val="9"/>
  </w:num>
  <w:num w:numId="29" w16cid:durableId="1975015674">
    <w:abstractNumId w:val="14"/>
  </w:num>
  <w:num w:numId="30" w16cid:durableId="1652951655">
    <w:abstractNumId w:val="16"/>
  </w:num>
  <w:num w:numId="31" w16cid:durableId="967275368">
    <w:abstractNumId w:val="23"/>
  </w:num>
  <w:num w:numId="32" w16cid:durableId="607781244">
    <w:abstractNumId w:val="7"/>
  </w:num>
  <w:num w:numId="33" w16cid:durableId="1946424632">
    <w:abstractNumId w:val="3"/>
  </w:num>
  <w:num w:numId="34" w16cid:durableId="563495589">
    <w:abstractNumId w:val="18"/>
  </w:num>
  <w:num w:numId="35" w16cid:durableId="1903367457">
    <w:abstractNumId w:val="35"/>
  </w:num>
  <w:num w:numId="36" w16cid:durableId="1521823042">
    <w:abstractNumId w:val="26"/>
  </w:num>
  <w:num w:numId="37" w16cid:durableId="1690646106">
    <w:abstractNumId w:val="34"/>
  </w:num>
  <w:num w:numId="38" w16cid:durableId="18213871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B3"/>
    <w:rsid w:val="003A4825"/>
    <w:rsid w:val="0074285D"/>
    <w:rsid w:val="00AF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50DA3"/>
  <w15:chartTrackingRefBased/>
  <w15:docId w15:val="{C58E5964-17F4-4DD3-94D6-730A3896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7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999999"/>
      </w:pBdr>
      <w:spacing w:before="330" w:after="15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90" w:after="90"/>
      <w:ind w:firstLine="480"/>
    </w:pPr>
  </w:style>
  <w:style w:type="paragraph" w:styleId="a3">
    <w:name w:val="Normal (Web)"/>
    <w:basedOn w:val="a"/>
    <w:uiPriority w:val="99"/>
    <w:semiHidden/>
    <w:unhideWhenUsed/>
    <w:pPr>
      <w:spacing w:before="90" w:after="90"/>
      <w:ind w:firstLine="480"/>
    </w:pPr>
  </w:style>
  <w:style w:type="paragraph" w:customStyle="1" w:styleId="page-break">
    <w:name w:val="page-break"/>
    <w:basedOn w:val="a"/>
    <w:pPr>
      <w:pageBreakBefore/>
      <w:spacing w:before="60" w:after="60"/>
    </w:pPr>
  </w:style>
  <w:style w:type="paragraph" w:customStyle="1" w:styleId="note">
    <w:name w:val="note"/>
    <w:basedOn w:val="a"/>
    <w:pPr>
      <w:spacing w:before="60" w:after="60"/>
    </w:pPr>
    <w:rPr>
      <w:color w:val="333333"/>
      <w:sz w:val="22"/>
      <w:szCs w:val="22"/>
    </w:rPr>
  </w:style>
  <w:style w:type="paragraph" w:customStyle="1" w:styleId="note1">
    <w:name w:val="note1"/>
    <w:basedOn w:val="a"/>
    <w:pPr>
      <w:spacing w:before="150" w:after="150"/>
      <w:jc w:val="center"/>
    </w:pPr>
    <w:rPr>
      <w:color w:val="333333"/>
      <w:sz w:val="22"/>
      <w:szCs w:val="22"/>
    </w:rPr>
  </w:style>
  <w:style w:type="paragraph" w:styleId="a4">
    <w:name w:val="header"/>
    <w:basedOn w:val="a"/>
    <w:link w:val="a5"/>
    <w:uiPriority w:val="99"/>
    <w:unhideWhenUsed/>
    <w:rsid w:val="00AF3F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3FB3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3F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3FB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723714">
      <w:bodyDiv w:val="1"/>
      <w:marLeft w:val="540"/>
      <w:marRight w:val="540"/>
      <w:marTop w:val="42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5410</Words>
  <Characters>5790</Characters>
  <Application>Microsoft Office Word</Application>
  <DocSecurity>4</DocSecurity>
  <Lines>361</Lines>
  <Paragraphs>509</Paragraphs>
  <ScaleCrop>false</ScaleCrop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言旅日语学习系统软著送审材料</dc:title>
  <dc:subject/>
  <dc:creator>Taiziyi Vicky</dc:creator>
  <cp:keywords/>
  <dc:description/>
  <cp:lastModifiedBy>Taiziyi Vicky</cp:lastModifiedBy>
  <cp:revision>2</cp:revision>
  <dcterms:created xsi:type="dcterms:W3CDTF">2026-03-29T15:25:00Z</dcterms:created>
  <dcterms:modified xsi:type="dcterms:W3CDTF">2026-03-29T15:25:00Z</dcterms:modified>
</cp:coreProperties>
</file>