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智能冰箱食材管家系统项目计划书"/>
    <w:p>
      <w:pPr>
        <w:pStyle w:val="Heading1"/>
      </w:pPr>
      <w:r>
        <w:rPr>
          <w:rFonts w:hint="eastAsia"/>
        </w:rPr>
        <w:t xml:space="preserve">智能冰箱食材管家系统项目计划书</w:t>
      </w:r>
    </w:p>
    <w:bookmarkStart w:id="12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随着现代生活节奏的加快，家庭食材管理逐渐成为都市人群的一大痛点。传统的冰箱仅具备物理冷藏功能，无法提供食材的数字化追踪。据行业统计，中国家庭每年因食材遗忘导致的过期浪费金额高达数百亿元。基于此背景，我们计划开发一套“智能冰箱食材管家系统”，通过软硬件结合的方式，将传统冰箱升级为具备感知、记录、推荐能力的智能终端。</w:t>
      </w:r>
    </w:p>
    <w:bookmarkEnd w:id="9"/>
    <w:bookmarkStart w:id="10" w:name="项目目标"/>
    <w:p>
      <w:pPr>
        <w:pStyle w:val="Heading3"/>
      </w:pPr>
      <w:r>
        <w:t xml:space="preserve">1.2 </w:t>
      </w:r>
      <w:r>
        <w:rPr>
          <w:rFonts w:hint="eastAsia"/>
        </w:rPr>
        <w:t xml:space="preserve">项目目标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硬件智能化</w:t>
      </w:r>
      <w:r>
        <w:rPr>
          <w:rFonts w:hint="eastAsia"/>
        </w:rPr>
        <w:t xml:space="preserve">：通过加装传感器阵列与边缘计算模块，实现冰箱内部环境的实时感知与食材的自动盘点。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管理数字化</w:t>
      </w:r>
      <w:r>
        <w:rPr>
          <w:rFonts w:hint="eastAsia"/>
        </w:rPr>
        <w:t xml:space="preserve">：打造配套手机端App，实现食材状态的实时同步、保质期预警及智能菜谱推荐。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体验无缝化</w:t>
      </w:r>
      <w:r>
        <w:rPr>
          <w:rFonts w:hint="eastAsia"/>
        </w:rPr>
        <w:t xml:space="preserve">：构建低延迟、高可靠的物联网通信链路，确保手机端与硬件端的数据高度一致。</w:t>
      </w:r>
    </w:p>
    <w:bookmarkEnd w:id="10"/>
    <w:bookmarkStart w:id="11" w:name="项目范围"/>
    <w:p>
      <w:pPr>
        <w:pStyle w:val="Heading3"/>
      </w:pPr>
      <w:r>
        <w:t xml:space="preserve">1.3 </w:t>
      </w:r>
      <w:r>
        <w:rPr>
          <w:rFonts w:hint="eastAsia"/>
        </w:rPr>
        <w:t xml:space="preserve">项目范围</w:t>
      </w:r>
    </w:p>
    <w:p>
      <w:pPr>
        <w:pStyle w:val="FirstParagraph"/>
      </w:pPr>
      <w:r>
        <w:rPr>
          <w:rFonts w:hint="eastAsia"/>
        </w:rPr>
        <w:t xml:space="preserve">本项目涵盖智能冰箱硬件改造方案设计、云端微服务架构搭建、手机端App（iOS/Android）开发以及软硬件联调测试。核心交付物包括：智能冰箱硬件原型、云端管理平台、智能冰箱食材管家App、完整的产品需求文档（PRD）及技术接口文档。</w:t>
      </w:r>
    </w:p>
    <w:bookmarkEnd w:id="11"/>
    <w:bookmarkEnd w:id="12"/>
    <w:bookmarkStart w:id="16" w:name="市场分析"/>
    <w:p>
      <w:pPr>
        <w:pStyle w:val="Heading2"/>
      </w:pPr>
      <w:r>
        <w:t xml:space="preserve">2. </w:t>
      </w:r>
      <w:r>
        <w:rPr>
          <w:rFonts w:hint="eastAsia"/>
        </w:rPr>
        <w:t xml:space="preserve">市场分析</w:t>
      </w:r>
    </w:p>
    <w:bookmarkStart w:id="13" w:name="用户痛点分析"/>
    <w:p>
      <w:pPr>
        <w:pStyle w:val="Heading3"/>
      </w:pPr>
      <w:r>
        <w:t xml:space="preserve">2.1 </w:t>
      </w:r>
      <w:r>
        <w:rPr>
          <w:rFonts w:hint="eastAsia"/>
        </w:rPr>
        <w:t xml:space="preserve">用户痛点分析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记忆盲区与重复购买</w:t>
      </w:r>
      <w:r>
        <w:rPr>
          <w:rFonts w:hint="eastAsia"/>
        </w:rPr>
        <w:t xml:space="preserve">：用户难以准确记忆冰箱内现有食材，导致外出采购时重复购买。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过期浪费严重</w:t>
      </w:r>
      <w:r>
        <w:rPr>
          <w:rFonts w:hint="eastAsia"/>
        </w:rPr>
        <w:t xml:space="preserve">：缺乏直观的保质期提醒机制，大量食材因被遗忘在角落而过期变质。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烹饪决策困难</w:t>
      </w:r>
      <w:r>
        <w:rPr>
          <w:rFonts w:hint="eastAsia"/>
        </w:rPr>
        <w:t xml:space="preserve">：面对现有食材缺乏烹饪灵感，不知道如何搭配，导致“不知道吃什么”的日常难题。</w:t>
      </w:r>
    </w:p>
    <w:bookmarkEnd w:id="13"/>
    <w:bookmarkStart w:id="14" w:name="竞品分析"/>
    <w:p>
      <w:pPr>
        <w:pStyle w:val="Heading3"/>
      </w:pPr>
      <w:r>
        <w:t xml:space="preserve">2.2 </w:t>
      </w:r>
      <w:r>
        <w:rPr>
          <w:rFonts w:hint="eastAsia"/>
        </w:rPr>
        <w:t xml:space="preserve">竞品分析</w:t>
      </w:r>
    </w:p>
    <w:p>
      <w:pPr>
        <w:pStyle w:val="FirstParagraph"/>
      </w:pPr>
      <w:r>
        <w:rPr>
          <w:rFonts w:hint="eastAsia"/>
        </w:rPr>
        <w:t xml:space="preserve">目前市场上的智能冰箱多采用内置大屏方案，成本高昂且交互体验不佳；纯软件类食材管理App则依赖用户手动录入，操作繁琐，难以长期坚持。</w:t>
      </w:r>
    </w:p>
    <w:bookmarkEnd w:id="14"/>
    <w:bookmarkStart w:id="15" w:name="市场机会"/>
    <w:p>
      <w:pPr>
        <w:pStyle w:val="Heading3"/>
      </w:pPr>
      <w:r>
        <w:t xml:space="preserve">2.3 </w:t>
      </w:r>
      <w:r>
        <w:rPr>
          <w:rFonts w:hint="eastAsia"/>
        </w:rPr>
        <w:t xml:space="preserve">市场机会</w:t>
      </w:r>
    </w:p>
    <w:p>
      <w:pPr>
        <w:pStyle w:val="FirstParagraph"/>
      </w:pPr>
      <w:r>
        <w:rPr>
          <w:rFonts w:hint="eastAsia"/>
        </w:rPr>
        <w:t xml:space="preserve">本系统采用“轻量级硬件改造</w:t>
      </w:r>
      <w:r>
        <w:t xml:space="preserve"> + </w:t>
      </w:r>
      <w:r>
        <w:rPr>
          <w:rFonts w:hint="eastAsia"/>
        </w:rPr>
        <w:t xml:space="preserve">移动端核心管理”的模式，既降低了用户的硬件更换成本，又通过称重、视觉识别等技术大幅降低了食材录入门槛。结合AI智能配菜推荐，能够形成“感知-管理-消费”的完整闭环，具备极高的市场差异化竞争优势。</w:t>
      </w:r>
    </w:p>
    <w:bookmarkEnd w:id="15"/>
    <w:bookmarkEnd w:id="16"/>
    <w:bookmarkStart w:id="21" w:name="技术方案"/>
    <w:p>
      <w:pPr>
        <w:pStyle w:val="Heading2"/>
      </w:pPr>
      <w:r>
        <w:t xml:space="preserve">3. </w:t>
      </w:r>
      <w:r>
        <w:rPr>
          <w:rFonts w:hint="eastAsia"/>
        </w:rPr>
        <w:t xml:space="preserve">技术方案</w:t>
      </w:r>
    </w:p>
    <w:bookmarkStart w:id="17" w:name="硬件架构设计"/>
    <w:p>
      <w:pPr>
        <w:pStyle w:val="Heading3"/>
      </w:pPr>
      <w:r>
        <w:t xml:space="preserve">3.1 </w:t>
      </w:r>
      <w:r>
        <w:rPr>
          <w:rFonts w:hint="eastAsia"/>
        </w:rPr>
        <w:t xml:space="preserve">硬件架构设计</w:t>
      </w:r>
    </w:p>
    <w:p>
      <w:pPr>
        <w:pStyle w:val="FirstParagraph"/>
      </w:pPr>
      <w:r>
        <w:rPr>
          <w:rFonts w:hint="eastAsia"/>
        </w:rPr>
        <w:t xml:space="preserve">硬件端采用模块化设计，核心组件包括：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环境感知模块</w:t>
      </w:r>
      <w:r>
        <w:rPr>
          <w:rFonts w:hint="eastAsia"/>
        </w:rPr>
        <w:t xml:space="preserve">：高精度温湿度传感器，实时监测冷藏室、冷冻室及侧门温度。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食材识别模块</w:t>
      </w:r>
      <w:r>
        <w:rPr>
          <w:rFonts w:hint="eastAsia"/>
        </w:rPr>
        <w:t xml:space="preserve">：内置广角摄像头（用于视觉识别）与层板重力传感器阵列（用于称重识别）。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边缘计算网关</w:t>
      </w:r>
      <w:r>
        <w:rPr>
          <w:rFonts w:hint="eastAsia"/>
        </w:rPr>
        <w:t xml:space="preserve">：负责本地数据的初步清洗、图像预处理以及MQTT协议的底层通信。</w:t>
      </w:r>
    </w:p>
    <w:bookmarkEnd w:id="17"/>
    <w:bookmarkStart w:id="18" w:name="软件架构设计"/>
    <w:p>
      <w:pPr>
        <w:pStyle w:val="Heading3"/>
      </w:pPr>
      <w:r>
        <w:t xml:space="preserve">3.2 </w:t>
      </w:r>
      <w:r>
        <w:rPr>
          <w:rFonts w:hint="eastAsia"/>
        </w:rPr>
        <w:t xml:space="preserve">软件架构设计</w:t>
      </w:r>
    </w:p>
    <w:p>
      <w:pPr>
        <w:pStyle w:val="FirstParagraph"/>
      </w:pPr>
      <w:r>
        <w:rPr>
          <w:rFonts w:hint="eastAsia"/>
        </w:rPr>
        <w:t xml:space="preserve">云端采用微服务架构，划分为设备接入服务、食材管理服务、AI推荐引擎及用户中心服务。手机端App采用跨平台框架开发，核心模块包括首页监控、添加食材、智能配菜及个人中心。</w:t>
      </w:r>
    </w:p>
    <w:bookmarkEnd w:id="18"/>
    <w:bookmarkStart w:id="19" w:name="手机与硬件的mqtt联动机制"/>
    <w:p>
      <w:pPr>
        <w:pStyle w:val="Heading3"/>
      </w:pPr>
      <w:r>
        <w:t xml:space="preserve">3.3 </w:t>
      </w:r>
      <w:r>
        <w:rPr>
          <w:rFonts w:hint="eastAsia"/>
        </w:rPr>
        <w:t xml:space="preserve">手机与硬件的MQTT联动机制</w:t>
      </w:r>
    </w:p>
    <w:p>
      <w:pPr>
        <w:pStyle w:val="FirstParagraph"/>
      </w:pPr>
      <w:r>
        <w:rPr>
          <w:rFonts w:hint="eastAsia"/>
        </w:rPr>
        <w:t xml:space="preserve">为实现软硬件的无缝连接，系统采用MQTT（消息队列遥测传输协议）作为核心通信协议：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设备绑定与鉴权</w:t>
      </w:r>
      <w:r>
        <w:rPr>
          <w:rFonts w:hint="eastAsia"/>
        </w:rPr>
        <w:t xml:space="preserve">：用户通过App扫描冰箱机身二维码获取设备唯一标识（Device</w:t>
      </w:r>
      <w:r>
        <w:t xml:space="preserve"> </w:t>
      </w:r>
      <w:r>
        <w:rPr>
          <w:rFonts w:hint="eastAsia"/>
        </w:rPr>
        <w:t xml:space="preserve">ID），云端下发动态Token完成安全鉴权。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双向通信Topic设计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硬件上报：</w:t>
      </w:r>
      <w:r>
        <w:rPr>
          <w:rStyle w:val="VerbatimChar"/>
        </w:rPr>
        <w:t xml:space="preserve">device/{device_id}/report</w:t>
      </w:r>
      <w:r>
        <w:rPr>
          <w:rFonts w:hint="eastAsia"/>
        </w:rPr>
        <w:t xml:space="preserve">（包含温度、重量变化、图像特征等）。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云端下发：</w:t>
      </w:r>
      <w:r>
        <w:rPr>
          <w:rStyle w:val="VerbatimChar"/>
        </w:rPr>
        <w:t xml:space="preserve">device/{device_id}/command</w:t>
      </w:r>
      <w:r>
        <w:rPr>
          <w:rFonts w:hint="eastAsia"/>
        </w:rPr>
        <w:t xml:space="preserve">（包含远程调温、固件升级等指令）。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App订阅：</w:t>
      </w:r>
      <w:r>
        <w:rPr>
          <w:rStyle w:val="VerbatimChar"/>
        </w:rPr>
        <w:t xml:space="preserve">app/{user_id}/sync</w:t>
      </w:r>
      <w:r>
        <w:rPr>
          <w:rFonts w:hint="eastAsia"/>
        </w:rPr>
        <w:t xml:space="preserve">（用于接收硬件状态变更的实时推送）。</w:t>
      </w:r>
    </w:p>
    <w:bookmarkEnd w:id="19"/>
    <w:bookmarkStart w:id="20" w:name="数据同步流程"/>
    <w:p>
      <w:pPr>
        <w:pStyle w:val="Heading3"/>
      </w:pPr>
      <w:r>
        <w:t xml:space="preserve">3.4 </w:t>
      </w:r>
      <w:r>
        <w:rPr>
          <w:rFonts w:hint="eastAsia"/>
        </w:rPr>
        <w:t xml:space="preserve">数据同步流程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硬件触发</w:t>
      </w:r>
      <w:r>
        <w:rPr>
          <w:rFonts w:hint="eastAsia"/>
        </w:rPr>
        <w:t xml:space="preserve">：用户放入食材，重力传感器检测到重量变化，边缘网关触发摄像头抓拍并进行本地AI识别。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MQTT上报</w:t>
      </w:r>
      <w:r>
        <w:rPr>
          <w:rFonts w:hint="eastAsia"/>
        </w:rPr>
        <w:t xml:space="preserve">：硬件将“食材类型、重量、时间戳”打包为JSON格式，通过MQTT协议发布至云端。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云端处理</w:t>
      </w:r>
      <w:r>
        <w:rPr>
          <w:rFonts w:hint="eastAsia"/>
        </w:rPr>
        <w:t xml:space="preserve">：云端接收数据后，更新数据库中的食材列表，并通过WebSocket或MQTT将变更事件推送至App。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App无感刷新</w:t>
      </w:r>
      <w:r>
        <w:rPr>
          <w:rFonts w:hint="eastAsia"/>
        </w:rPr>
        <w:t xml:space="preserve">：手机端接收到推送后，自动更新首页食材列表及过期提醒，全程无需用户手动下拉刷新。</w:t>
      </w:r>
    </w:p>
    <w:bookmarkEnd w:id="20"/>
    <w:bookmarkEnd w:id="21"/>
    <w:bookmarkStart w:id="24" w:name="实施计划"/>
    <w:p>
      <w:pPr>
        <w:pStyle w:val="Heading2"/>
      </w:pPr>
      <w:r>
        <w:t xml:space="preserve">4. </w:t>
      </w:r>
      <w:r>
        <w:rPr>
          <w:rFonts w:hint="eastAsia"/>
        </w:rPr>
        <w:t xml:space="preserve">实施计划</w:t>
      </w:r>
    </w:p>
    <w:bookmarkStart w:id="22" w:name="阶段划分"/>
    <w:p>
      <w:pPr>
        <w:pStyle w:val="Heading3"/>
      </w:pPr>
      <w:r>
        <w:t xml:space="preserve">4.1 </w:t>
      </w:r>
      <w:r>
        <w:rPr>
          <w:rFonts w:hint="eastAsia"/>
        </w:rPr>
        <w:t xml:space="preserve">阶段划分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第一阶段：需求与原型设计（第1-2个月）</w:t>
      </w:r>
      <w:r>
        <w:t xml:space="preserve"> </w:t>
      </w:r>
      <w:r>
        <w:rPr>
          <w:rFonts w:hint="eastAsia"/>
        </w:rPr>
        <w:t xml:space="preserve">完成市场调研、PRD定稿、App</w:t>
      </w:r>
      <w:r>
        <w:t xml:space="preserve"> </w:t>
      </w:r>
      <w:r>
        <w:rPr>
          <w:rFonts w:hint="eastAsia"/>
        </w:rPr>
        <w:t xml:space="preserve">UI/UX设计及硬件选型。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第二阶段：核心开发与联调（第3-5个月）</w:t>
      </w:r>
      <w:r>
        <w:t xml:space="preserve"> </w:t>
      </w:r>
      <w:r>
        <w:rPr>
          <w:rFonts w:hint="eastAsia"/>
        </w:rPr>
        <w:t xml:space="preserve">完成硬件PCB打样与固件开发、云端服务搭建、App端核心功能开发及MQTT通信链路打通。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第三阶段：系统集成与测试（第6个月）</w:t>
      </w:r>
      <w:r>
        <w:t xml:space="preserve"> </w:t>
      </w:r>
      <w:r>
        <w:rPr>
          <w:rFonts w:hint="eastAsia"/>
        </w:rPr>
        <w:t xml:space="preserve">进行软硬件联合调试、AI识别模型训练与优化、压力测试及安全漏洞扫描。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第四阶段：试产与内测（第7个月）</w:t>
      </w:r>
      <w:r>
        <w:t xml:space="preserve"> </w:t>
      </w:r>
      <w:r>
        <w:rPr>
          <w:rFonts w:hint="eastAsia"/>
        </w:rPr>
        <w:t xml:space="preserve">小批量硬件试产，招募种子用户进行Beta测试，收集反馈并迭代。</w:t>
      </w:r>
    </w:p>
    <w:bookmarkEnd w:id="22"/>
    <w:bookmarkStart w:id="23" w:name="核心里程碑"/>
    <w:p>
      <w:pPr>
        <w:pStyle w:val="Heading3"/>
      </w:pPr>
      <w:r>
        <w:t xml:space="preserve">4.2 </w:t>
      </w:r>
      <w:r>
        <w:rPr>
          <w:rFonts w:hint="eastAsia"/>
        </w:rPr>
        <w:t xml:space="preserve">核心里程碑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M1：PRD与系统架构设计评审通过。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M2：软硬件MQTT通信链路首次跑通。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M3：App核心功能（录入、监控、配菜）开发完成。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M4：系统整体联调完成，进入内测阶段。</w:t>
      </w:r>
    </w:p>
    <w:bookmarkEnd w:id="23"/>
    <w:bookmarkEnd w:id="24"/>
    <w:bookmarkStart w:id="27" w:name="团队配置与预算估算"/>
    <w:p>
      <w:pPr>
        <w:pStyle w:val="Heading2"/>
      </w:pPr>
      <w:r>
        <w:t xml:space="preserve">5. </w:t>
      </w:r>
      <w:r>
        <w:rPr>
          <w:rFonts w:hint="eastAsia"/>
        </w:rPr>
        <w:t xml:space="preserve">团队配置与预算估算</w:t>
      </w:r>
    </w:p>
    <w:bookmarkStart w:id="25" w:name="团队配置"/>
    <w:p>
      <w:pPr>
        <w:pStyle w:val="Heading3"/>
      </w:pPr>
      <w:r>
        <w:t xml:space="preserve">5.1 </w:t>
      </w:r>
      <w:r>
        <w:rPr>
          <w:rFonts w:hint="eastAsia"/>
        </w:rPr>
        <w:t xml:space="preserve">团队配置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项目经理（1人）</w:t>
      </w:r>
      <w:r>
        <w:rPr>
          <w:rFonts w:hint="eastAsia"/>
        </w:rPr>
        <w:t xml:space="preserve">：统筹进度、资源协调与风险管理。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硬件工程师（2人）</w:t>
      </w:r>
      <w:r>
        <w:rPr>
          <w:rFonts w:hint="eastAsia"/>
        </w:rPr>
        <w:t xml:space="preserve">：负责传感器选型、电路设计及嵌入式固件开发。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后端工程师（2人）</w:t>
      </w:r>
      <w:r>
        <w:rPr>
          <w:rFonts w:hint="eastAsia"/>
        </w:rPr>
        <w:t xml:space="preserve">：负责云端微服务、MQTT消息队列及数据库设计。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前端/移动端工程师（2人）</w:t>
      </w:r>
      <w:r>
        <w:rPr>
          <w:rFonts w:hint="eastAsia"/>
        </w:rPr>
        <w:t xml:space="preserve">：负责App开发与多端适配。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AI算法工程师（1人）</w:t>
      </w:r>
      <w:r>
        <w:rPr>
          <w:rFonts w:hint="eastAsia"/>
        </w:rPr>
        <w:t xml:space="preserve">：负责食材视觉识别与菜谱推荐算法。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产品经理与UI设计师（各1人）</w:t>
      </w:r>
      <w:r>
        <w:rPr>
          <w:rFonts w:hint="eastAsia"/>
        </w:rPr>
        <w:t xml:space="preserve">：负责需求把控与交互设计。</w:t>
      </w:r>
    </w:p>
    <w:bookmarkEnd w:id="25"/>
    <w:bookmarkStart w:id="26" w:name="预算估算"/>
    <w:p>
      <w:pPr>
        <w:pStyle w:val="Heading3"/>
      </w:pPr>
      <w:r>
        <w:t xml:space="preserve">5.2 </w:t>
      </w:r>
      <w:r>
        <w:rPr>
          <w:rFonts w:hint="eastAsia"/>
        </w:rPr>
        <w:t xml:space="preserve">预算估算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研发人力成本</w:t>
      </w:r>
      <w:r>
        <w:rPr>
          <w:rFonts w:hint="eastAsia"/>
        </w:rPr>
        <w:t xml:space="preserve">：约</w:t>
      </w:r>
      <w:r>
        <w:t xml:space="preserve"> 150 </w:t>
      </w:r>
      <w:r>
        <w:rPr>
          <w:rFonts w:hint="eastAsia"/>
        </w:rPr>
        <w:t xml:space="preserve">万元（按9个月周期估算）。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硬件打样与测试</w:t>
      </w:r>
      <w:r>
        <w:rPr>
          <w:rFonts w:hint="eastAsia"/>
        </w:rPr>
        <w:t xml:space="preserve">：约</w:t>
      </w:r>
      <w:r>
        <w:t xml:space="preserve"> 20 </w:t>
      </w:r>
      <w:r>
        <w:rPr>
          <w:rFonts w:hint="eastAsia"/>
        </w:rPr>
        <w:t xml:space="preserve">万元（含PCB打样、模具开模、测试设备）。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云服务与第三方API</w:t>
      </w:r>
      <w:r>
        <w:rPr>
          <w:rFonts w:hint="eastAsia"/>
        </w:rPr>
        <w:t xml:space="preserve">：约</w:t>
      </w:r>
      <w:r>
        <w:t xml:space="preserve"> 10 </w:t>
      </w:r>
      <w:r>
        <w:rPr>
          <w:rFonts w:hint="eastAsia"/>
        </w:rPr>
        <w:t xml:space="preserve">万元（服务器、AI识别接口、短信服务等）。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不可预见费用</w:t>
      </w:r>
      <w:r>
        <w:rPr>
          <w:rFonts w:hint="eastAsia"/>
        </w:rPr>
        <w:t xml:space="preserve">：约</w:t>
      </w:r>
      <w:r>
        <w:t xml:space="preserve"> 20 </w:t>
      </w:r>
      <w:r>
        <w:rPr>
          <w:rFonts w:hint="eastAsia"/>
        </w:rPr>
        <w:t xml:space="preserve">万元。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总预算估算</w:t>
      </w:r>
      <w:r>
        <w:rPr>
          <w:rFonts w:hint="eastAsia"/>
        </w:rPr>
        <w:t xml:space="preserve">：约</w:t>
      </w:r>
      <w:r>
        <w:t xml:space="preserve"> 200 </w:t>
      </w:r>
      <w:r>
        <w:rPr>
          <w:rFonts w:hint="eastAsia"/>
        </w:rPr>
        <w:t xml:space="preserve">万元。</w:t>
      </w:r>
    </w:p>
    <w:bookmarkEnd w:id="26"/>
    <w:bookmarkEnd w:id="27"/>
    <w:bookmarkStart w:id="31" w:name="风险评估与应对"/>
    <w:p>
      <w:pPr>
        <w:pStyle w:val="Heading2"/>
      </w:pPr>
      <w:r>
        <w:t xml:space="preserve">6. </w:t>
      </w:r>
      <w:r>
        <w:rPr>
          <w:rFonts w:hint="eastAsia"/>
        </w:rPr>
        <w:t xml:space="preserve">风险评估与应对</w:t>
      </w:r>
    </w:p>
    <w:bookmarkStart w:id="28" w:name="技术风险"/>
    <w:p>
      <w:pPr>
        <w:pStyle w:val="Heading3"/>
      </w:pPr>
      <w:r>
        <w:t xml:space="preserve">6.1 </w:t>
      </w:r>
      <w:r>
        <w:rPr>
          <w:rFonts w:hint="eastAsia"/>
        </w:rPr>
        <w:t xml:space="preserve">技术风险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：复杂环境下食材识别准确率不达标，或MQTT通信在弱网下出现延迟。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：引入多模态识别（视觉+重量交叉验证）；App端增加离线缓存与乐观锁机制，网络恢复后自动增量同步。</w:t>
      </w:r>
    </w:p>
    <w:bookmarkEnd w:id="28"/>
    <w:bookmarkStart w:id="29" w:name="硬件供应链风险"/>
    <w:p>
      <w:pPr>
        <w:pStyle w:val="Heading3"/>
      </w:pPr>
      <w:r>
        <w:t xml:space="preserve">6.2 </w:t>
      </w:r>
      <w:r>
        <w:rPr>
          <w:rFonts w:hint="eastAsia"/>
        </w:rPr>
        <w:t xml:space="preserve">硬件供应链风险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：核心传感器或计算模块缺货、涨价。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：在硬件设计阶段预留备选元器件方案，提前与供应商建立战略合作并锁定产能。</w:t>
      </w:r>
    </w:p>
    <w:bookmarkEnd w:id="29"/>
    <w:bookmarkStart w:id="30" w:name="用户习惯风险"/>
    <w:p>
      <w:pPr>
        <w:pStyle w:val="Heading3"/>
      </w:pPr>
      <w:r>
        <w:t xml:space="preserve">6.3 </w:t>
      </w:r>
      <w:r>
        <w:rPr>
          <w:rFonts w:hint="eastAsia"/>
        </w:rPr>
        <w:t xml:space="preserve">用户习惯风险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：用户对自动识别的误差容忍度低，导致放弃使用。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：在App端提供便捷的“手动修正”入口；通过积分奖励机制鼓励用户反馈识别错误，持续反哺AI模型迭代。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2026-07-12T11:03:56Z</dcterms:created>
  <dcterms:modified xsi:type="dcterms:W3CDTF">2026-07-12T11:03:56Z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