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4C75" w14:textId="5B8584DD" w:rsidR="00F772D4" w:rsidRDefault="00F772D4" w:rsidP="00F772D4">
      <w:pPr>
        <w:spacing w:line="360" w:lineRule="exact"/>
      </w:pPr>
      <w:bookmarkStart w:id="0" w:name="_Hlk96464199"/>
      <w:bookmarkEnd w:id="0"/>
      <w:r>
        <w:rPr>
          <w:rFonts w:hint="eastAsia"/>
        </w:rPr>
        <w:t>2</w:t>
      </w:r>
      <w:r>
        <w:t xml:space="preserve">. In this problem you will develop two different implementations of the computation of </w:t>
      </w:r>
      <w:r w:rsidRPr="00D65A9C">
        <w:rPr>
          <w:rFonts w:ascii="Courier New" w:hAnsi="Courier New" w:cs="Courier New"/>
          <w:b/>
          <w:bCs/>
        </w:rPr>
        <w:t>pi</w:t>
      </w:r>
      <w:r>
        <w:t xml:space="preserve"> numerically using pthreads and OpenMP. Then you will compare them in terms of scalability. In this problem, you will develop a program that computes the value of </w:t>
      </w:r>
      <w:r w:rsidR="00D65A9C" w:rsidRPr="00D65A9C">
        <w:rPr>
          <w:rFonts w:ascii="Courier New" w:hAnsi="Courier New" w:cs="Courier New"/>
          <w:b/>
          <w:bCs/>
        </w:rPr>
        <w:t>pi</w:t>
      </w:r>
      <w:r>
        <w:t xml:space="preserve">. </w:t>
      </w:r>
    </w:p>
    <w:p w14:paraId="7B855F7E" w14:textId="56B7C31C" w:rsidR="00F772D4" w:rsidRDefault="00F772D4" w:rsidP="00F772D4">
      <w:pPr>
        <w:spacing w:line="360" w:lineRule="exact"/>
      </w:pPr>
    </w:p>
    <w:p w14:paraId="7DAD34E7" w14:textId="384F7D07" w:rsidR="000A61C7" w:rsidRDefault="000A61C7" w:rsidP="000A61C7">
      <w:pPr>
        <w:spacing w:line="360" w:lineRule="exact"/>
      </w:pPr>
      <w:r>
        <w:rPr>
          <w:rFonts w:hint="eastAsia"/>
        </w:rPr>
        <w:t>S</w:t>
      </w:r>
      <w:r>
        <w:t xml:space="preserve">ystem: </w:t>
      </w:r>
      <w:r w:rsidR="00E0341C" w:rsidRPr="00E0341C">
        <w:t>Intel(R) Xeon(R) CPU E5-2680 v4 @ 2.40GHz</w:t>
      </w:r>
    </w:p>
    <w:p w14:paraId="78D39081" w14:textId="7DF5CC54" w:rsidR="000A61C7" w:rsidRDefault="000A61C7" w:rsidP="000A61C7">
      <w:pPr>
        <w:pStyle w:val="a5"/>
        <w:spacing w:line="360" w:lineRule="exact"/>
        <w:ind w:left="420" w:firstLineChars="0" w:firstLine="0"/>
      </w:pPr>
      <w:r>
        <w:rPr>
          <w:rFonts w:hint="eastAsia"/>
        </w:rPr>
        <w:t xml:space="preserve"> </w:t>
      </w:r>
      <w:r>
        <w:t xml:space="preserve">   CPUs: </w:t>
      </w:r>
      <w:r w:rsidR="00E0341C">
        <w:t>28</w:t>
      </w:r>
    </w:p>
    <w:p w14:paraId="675B982D" w14:textId="1B35F1F6" w:rsidR="000A61C7" w:rsidRDefault="000A61C7" w:rsidP="000A61C7">
      <w:pPr>
        <w:pStyle w:val="a5"/>
        <w:spacing w:line="360" w:lineRule="exact"/>
        <w:ind w:left="420" w:firstLineChars="0" w:firstLine="0"/>
      </w:pPr>
      <w:r>
        <w:rPr>
          <w:rFonts w:hint="eastAsia"/>
        </w:rPr>
        <w:t xml:space="preserve"> </w:t>
      </w:r>
      <w:r>
        <w:t xml:space="preserve">   Sockets: 2</w:t>
      </w:r>
    </w:p>
    <w:p w14:paraId="3FE9E52B" w14:textId="24655D1C" w:rsidR="000A61C7" w:rsidRDefault="000A61C7" w:rsidP="000A61C7">
      <w:pPr>
        <w:pStyle w:val="a5"/>
        <w:spacing w:line="360" w:lineRule="exact"/>
        <w:ind w:left="420" w:firstLineChars="0" w:firstLine="0"/>
      </w:pPr>
      <w:r>
        <w:rPr>
          <w:rFonts w:hint="eastAsia"/>
        </w:rPr>
        <w:t xml:space="preserve"> </w:t>
      </w:r>
      <w:r>
        <w:t xml:space="preserve">   Cores per socket: </w:t>
      </w:r>
      <w:r w:rsidR="00E0341C">
        <w:t>14</w:t>
      </w:r>
    </w:p>
    <w:p w14:paraId="62C4E9C1" w14:textId="10F3719E" w:rsidR="000A61C7" w:rsidRDefault="000A61C7" w:rsidP="000A61C7">
      <w:pPr>
        <w:pStyle w:val="a5"/>
        <w:spacing w:line="360" w:lineRule="exact"/>
        <w:ind w:left="420" w:firstLineChars="0" w:firstLine="0"/>
      </w:pPr>
      <w:r>
        <w:rPr>
          <w:rFonts w:hint="eastAsia"/>
        </w:rPr>
        <w:t xml:space="preserve"> </w:t>
      </w:r>
      <w:r>
        <w:t xml:space="preserve">   Threads per core: 1</w:t>
      </w:r>
    </w:p>
    <w:p w14:paraId="71023B63" w14:textId="77777777" w:rsidR="000A61C7" w:rsidRDefault="000A61C7" w:rsidP="00F772D4">
      <w:pPr>
        <w:spacing w:line="360" w:lineRule="exact"/>
      </w:pPr>
    </w:p>
    <w:p w14:paraId="3AF76867" w14:textId="3DA75BEB" w:rsidR="00D05FD5" w:rsidRDefault="006A1FCE" w:rsidP="00606BC9">
      <w:pPr>
        <w:pStyle w:val="a5"/>
        <w:numPr>
          <w:ilvl w:val="0"/>
          <w:numId w:val="1"/>
        </w:numPr>
        <w:spacing w:line="360" w:lineRule="exact"/>
        <w:ind w:firstLineChars="0"/>
      </w:pPr>
      <w:r>
        <w:t>Evaluate the speedup that you achieve by using pthreads and multiple cores. You are free to use as many threads as you like. The program should take two input parameters, the number of threads and the number of “darts” thrown. Your program should print out the time required to compute pi and the final value of pi. Make sure to document the system you are running on and the number of hardware threads available.</w:t>
      </w:r>
    </w:p>
    <w:p w14:paraId="587E1006" w14:textId="77777777" w:rsidR="00E0341C" w:rsidRDefault="00E0341C" w:rsidP="00E0341C">
      <w:pPr>
        <w:pStyle w:val="a5"/>
        <w:spacing w:line="360" w:lineRule="exact"/>
        <w:ind w:left="420" w:firstLineChars="0" w:firstLine="0"/>
        <w:rPr>
          <w:rFonts w:hint="eastAsia"/>
        </w:rPr>
      </w:pPr>
    </w:p>
    <w:p w14:paraId="53A7423A" w14:textId="73E838AC" w:rsidR="00770EF8" w:rsidRDefault="00770EF8" w:rsidP="006A1FCE">
      <w:pPr>
        <w:pStyle w:val="a5"/>
        <w:spacing w:line="360" w:lineRule="exact"/>
        <w:ind w:left="420" w:firstLineChars="0" w:firstLine="0"/>
      </w:pPr>
      <w:r>
        <w:rPr>
          <w:rFonts w:hint="eastAsia"/>
        </w:rPr>
        <w:t>N</w:t>
      </w:r>
      <w:r>
        <w:t>umber of darts: 1, 000, 000, 0</w:t>
      </w:r>
      <w:r w:rsidR="00606BC9">
        <w:t>0</w:t>
      </w:r>
      <w:r w:rsidR="00AF454E">
        <w:t>0</w:t>
      </w:r>
    </w:p>
    <w:p w14:paraId="34264883" w14:textId="65452AF0" w:rsidR="00770EF8" w:rsidRDefault="00770EF8" w:rsidP="006A1FCE">
      <w:pPr>
        <w:pStyle w:val="a5"/>
        <w:spacing w:line="360" w:lineRule="exact"/>
        <w:ind w:left="420" w:firstLineChars="0" w:firstLine="0"/>
      </w:pPr>
      <w:r>
        <w:rPr>
          <w:rFonts w:hint="eastAsia"/>
        </w:rPr>
        <w:t>N</w:t>
      </w:r>
      <w:r>
        <w:t xml:space="preserve">umber of </w:t>
      </w:r>
      <w:r w:rsidR="00234E01">
        <w:t>t</w:t>
      </w:r>
      <w:r>
        <w:t xml:space="preserve">hreads: </w:t>
      </w:r>
      <w:r w:rsidR="00606BC9">
        <w:t>1</w:t>
      </w:r>
      <w:r w:rsidR="00AF454E">
        <w:t>, 2, 4, 8, 16, 28</w:t>
      </w:r>
    </w:p>
    <w:p w14:paraId="6D002AC6" w14:textId="24BA9755" w:rsidR="006A1FCE" w:rsidRPr="00A77960" w:rsidRDefault="006A1FCE" w:rsidP="00AB73F9">
      <w:pPr>
        <w:pStyle w:val="a5"/>
        <w:ind w:left="420" w:firstLineChars="0" w:firstLine="0"/>
      </w:pPr>
    </w:p>
    <w:p w14:paraId="254C5B17" w14:textId="6805C35C" w:rsidR="00AF454E" w:rsidRDefault="00AF454E" w:rsidP="00AB73F9">
      <w:pPr>
        <w:pStyle w:val="a5"/>
        <w:ind w:left="420" w:firstLineChars="0" w:firstLine="0"/>
        <w:rPr>
          <w:rFonts w:hint="eastAsia"/>
        </w:rPr>
      </w:pPr>
      <w:r>
        <w:rPr>
          <w:rFonts w:hint="eastAsia"/>
          <w:noProof/>
        </w:rPr>
        <w:lastRenderedPageBreak/>
        <w:drawing>
          <wp:inline distT="0" distB="0" distL="0" distR="0" wp14:anchorId="40249709" wp14:editId="721944C5">
            <wp:extent cx="1971689" cy="6800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1971689" cy="6800900"/>
                    </a:xfrm>
                    <a:prstGeom prst="rect">
                      <a:avLst/>
                    </a:prstGeom>
                  </pic:spPr>
                </pic:pic>
              </a:graphicData>
            </a:graphic>
          </wp:inline>
        </w:drawing>
      </w:r>
    </w:p>
    <w:p w14:paraId="0F83FF7E" w14:textId="77777777" w:rsidR="00830479" w:rsidRDefault="00830479" w:rsidP="00770EF8">
      <w:pPr>
        <w:spacing w:line="360" w:lineRule="exact"/>
        <w:rPr>
          <w:rFonts w:hint="eastAsia"/>
        </w:rPr>
      </w:pPr>
    </w:p>
    <w:p w14:paraId="3FBC55D1" w14:textId="0ABF3EE5" w:rsidR="006A1FCE" w:rsidRDefault="006A1FCE" w:rsidP="006A1FCE">
      <w:pPr>
        <w:pStyle w:val="a5"/>
        <w:numPr>
          <w:ilvl w:val="0"/>
          <w:numId w:val="1"/>
        </w:numPr>
        <w:spacing w:line="360" w:lineRule="exact"/>
        <w:ind w:firstLineChars="0"/>
      </w:pPr>
      <w:r>
        <w:t>Now develop the same program using OpenMP. Repeat all of the steps requested in part a).</w:t>
      </w:r>
    </w:p>
    <w:p w14:paraId="541E85C9" w14:textId="03D7AAC2" w:rsidR="006A1FCE" w:rsidRDefault="006A1FCE" w:rsidP="006A1FCE">
      <w:pPr>
        <w:pStyle w:val="a5"/>
        <w:spacing w:line="360" w:lineRule="exact"/>
        <w:ind w:left="420" w:firstLineChars="0" w:firstLine="0"/>
      </w:pPr>
    </w:p>
    <w:p w14:paraId="6E247663" w14:textId="043C2EC9" w:rsidR="00F20001" w:rsidRDefault="00F20001" w:rsidP="00F20001">
      <w:pPr>
        <w:pStyle w:val="a5"/>
        <w:spacing w:line="360" w:lineRule="exact"/>
        <w:ind w:left="420" w:firstLineChars="0" w:firstLine="0"/>
      </w:pPr>
      <w:r>
        <w:rPr>
          <w:rFonts w:hint="eastAsia"/>
        </w:rPr>
        <w:t>N</w:t>
      </w:r>
      <w:r>
        <w:t>umber of darts: 1, 000, 000, 00</w:t>
      </w:r>
      <w:r w:rsidR="00304D19">
        <w:t>0</w:t>
      </w:r>
    </w:p>
    <w:p w14:paraId="07DEA14A" w14:textId="30C01F0F" w:rsidR="00F20001" w:rsidRDefault="00F20001" w:rsidP="00F20001">
      <w:pPr>
        <w:pStyle w:val="a5"/>
        <w:spacing w:line="360" w:lineRule="exact"/>
        <w:ind w:left="420" w:firstLineChars="0" w:firstLine="0"/>
      </w:pPr>
      <w:r>
        <w:rPr>
          <w:rFonts w:hint="eastAsia"/>
        </w:rPr>
        <w:t>N</w:t>
      </w:r>
      <w:r>
        <w:t xml:space="preserve">umber of </w:t>
      </w:r>
      <w:r w:rsidR="00A77960">
        <w:t>t</w:t>
      </w:r>
      <w:r>
        <w:t>hreads: 1</w:t>
      </w:r>
      <w:r w:rsidR="00A77960">
        <w:t>, 2, 4, 8, 16</w:t>
      </w:r>
    </w:p>
    <w:p w14:paraId="03BE8329" w14:textId="1477756C" w:rsidR="00F20001" w:rsidRDefault="00F20001" w:rsidP="00DC3AB9">
      <w:pPr>
        <w:pStyle w:val="a5"/>
        <w:ind w:left="420" w:firstLineChars="0" w:firstLine="0"/>
      </w:pPr>
    </w:p>
    <w:p w14:paraId="1A3DBFB5" w14:textId="680FE508" w:rsidR="00DC3AB9" w:rsidRDefault="00F85112" w:rsidP="00DC3AB9">
      <w:pPr>
        <w:pStyle w:val="a5"/>
        <w:ind w:left="420" w:firstLineChars="0" w:firstLine="0"/>
      </w:pPr>
      <w:r>
        <w:rPr>
          <w:noProof/>
        </w:rPr>
        <w:lastRenderedPageBreak/>
        <w:drawing>
          <wp:inline distT="0" distB="0" distL="0" distR="0" wp14:anchorId="44D24311" wp14:editId="407450FD">
            <wp:extent cx="1972800" cy="5758334"/>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2800" cy="5758334"/>
                    </a:xfrm>
                    <a:prstGeom prst="rect">
                      <a:avLst/>
                    </a:prstGeom>
                  </pic:spPr>
                </pic:pic>
              </a:graphicData>
            </a:graphic>
          </wp:inline>
        </w:drawing>
      </w:r>
    </w:p>
    <w:p w14:paraId="533F318D" w14:textId="77777777" w:rsidR="00545AEB" w:rsidRPr="00545AEB" w:rsidRDefault="00545AEB" w:rsidP="006A1FCE">
      <w:pPr>
        <w:pStyle w:val="a5"/>
        <w:spacing w:line="360" w:lineRule="exact"/>
        <w:ind w:left="420" w:firstLineChars="0" w:firstLine="0"/>
      </w:pPr>
    </w:p>
    <w:p w14:paraId="7C8F9795" w14:textId="30AF251A" w:rsidR="00F772D4" w:rsidRDefault="006A1FCE" w:rsidP="00F772D4">
      <w:pPr>
        <w:pStyle w:val="a5"/>
        <w:numPr>
          <w:ilvl w:val="0"/>
          <w:numId w:val="1"/>
        </w:numPr>
        <w:spacing w:line="360" w:lineRule="exact"/>
        <w:ind w:firstLineChars="0"/>
      </w:pPr>
      <w:r>
        <w:t>Now compare the two implementations in terms of strong and weak scaling, where the number of Monte Carlo simulations (i.e., “darts” thrown) is used to assess weak scaling.</w:t>
      </w:r>
    </w:p>
    <w:p w14:paraId="4A2F2CD6" w14:textId="3AE9FBDC" w:rsidR="006A1FCE" w:rsidRDefault="006A1FCE" w:rsidP="006A1FCE">
      <w:pPr>
        <w:pStyle w:val="a5"/>
        <w:spacing w:line="360" w:lineRule="exact"/>
        <w:ind w:left="420" w:firstLineChars="0" w:firstLine="0"/>
      </w:pPr>
    </w:p>
    <w:p w14:paraId="3D6FE975" w14:textId="12193E33" w:rsidR="005E2B4C" w:rsidRDefault="005E2B4C" w:rsidP="006A1FCE">
      <w:pPr>
        <w:pStyle w:val="a5"/>
        <w:spacing w:line="360" w:lineRule="exact"/>
        <w:ind w:left="420" w:firstLineChars="0" w:firstLine="0"/>
      </w:pPr>
      <w:r>
        <w:rPr>
          <w:rFonts w:hint="eastAsia"/>
        </w:rPr>
        <w:t>A</w:t>
      </w:r>
      <w:r>
        <w:t xml:space="preserve">ccording to the formula: </w:t>
      </w:r>
      <m:oMath>
        <m:r>
          <w:rPr>
            <w:rFonts w:ascii="Cambria Math" w:hAnsi="Cambria Math"/>
          </w:rPr>
          <m:t>Speedup = t(1)/t(N)</m:t>
        </m:r>
      </m:oMath>
    </w:p>
    <w:p w14:paraId="6D73DE73" w14:textId="78597473" w:rsidR="005E2B4C" w:rsidRDefault="005E2B4C" w:rsidP="006A1FCE">
      <w:pPr>
        <w:pStyle w:val="a5"/>
        <w:spacing w:line="360" w:lineRule="exact"/>
        <w:ind w:left="420" w:firstLineChars="0" w:firstLine="0"/>
        <w:rPr>
          <w:rFonts w:hint="eastAsia"/>
        </w:rPr>
      </w:pPr>
      <w:r>
        <w:t xml:space="preserve">For Strong Scaling, </w:t>
      </w:r>
      <w:r w:rsidRPr="005E2B4C">
        <w:t>If the amount of time needed to complete a serial task t(1), and the amount of time to complete the same unit of work with N processing elements (parallel task) is t(N)</w:t>
      </w:r>
      <w:r>
        <w:t xml:space="preserve">. For Weak Scaling, </w:t>
      </w:r>
      <w:r w:rsidRPr="005E2B4C">
        <w:t>If the amount of time to complete a work unit with 1 processing element is t(1), and the amount of time to complete N of the same work units with N processing elements is t(N)</w:t>
      </w:r>
      <w:r>
        <w:t xml:space="preserve">. (Cited from </w:t>
      </w:r>
      <w:hyperlink r:id="rId9" w:history="1">
        <w:r w:rsidRPr="005E2B4C">
          <w:rPr>
            <w:rStyle w:val="a3"/>
          </w:rPr>
          <w:t>https://hpc-wiki.info/hpc/Scaling_tutorial</w:t>
        </w:r>
      </w:hyperlink>
      <w:r>
        <w:t>)</w:t>
      </w:r>
    </w:p>
    <w:p w14:paraId="02115C5B" w14:textId="7328DABD" w:rsidR="000B56F3" w:rsidRDefault="000B56F3" w:rsidP="000B56F3">
      <w:pPr>
        <w:pStyle w:val="a5"/>
        <w:ind w:left="420" w:firstLineChars="0" w:firstLine="0"/>
        <w:rPr>
          <w:rFonts w:hint="eastAsia"/>
        </w:rPr>
      </w:pPr>
      <w:r>
        <w:rPr>
          <w:rFonts w:hint="eastAsia"/>
          <w:noProof/>
        </w:rPr>
        <w:lastRenderedPageBreak/>
        <w:drawing>
          <wp:inline distT="0" distB="0" distL="0" distR="0" wp14:anchorId="015C8790" wp14:editId="7CF3BDC9">
            <wp:extent cx="1972800" cy="5718867"/>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2800" cy="5718867"/>
                    </a:xfrm>
                    <a:prstGeom prst="rect">
                      <a:avLst/>
                    </a:prstGeom>
                  </pic:spPr>
                </pic:pic>
              </a:graphicData>
            </a:graphic>
          </wp:inline>
        </w:drawing>
      </w:r>
    </w:p>
    <w:p w14:paraId="168A3221" w14:textId="7625C6F1" w:rsidR="001D7C0E" w:rsidRDefault="004D1806" w:rsidP="001D7C0E">
      <w:pPr>
        <w:pStyle w:val="a5"/>
        <w:spacing w:line="360" w:lineRule="exact"/>
        <w:ind w:left="420" w:firstLineChars="0" w:firstLine="0"/>
        <w:rPr>
          <w:rFonts w:hint="eastAsia"/>
        </w:rPr>
      </w:pPr>
      <w:r>
        <w:rPr>
          <w:rFonts w:hint="eastAsia"/>
        </w:rPr>
        <w:t>P</w:t>
      </w:r>
      <w:r>
        <w:t>threads:</w:t>
      </w:r>
    </w:p>
    <w:tbl>
      <w:tblPr>
        <w:tblStyle w:val="aa"/>
        <w:tblW w:w="8112" w:type="dxa"/>
        <w:tblInd w:w="420" w:type="dxa"/>
        <w:tblLook w:val="04A0" w:firstRow="1" w:lastRow="0" w:firstColumn="1" w:lastColumn="0" w:noHBand="0" w:noVBand="1"/>
      </w:tblPr>
      <w:tblGrid>
        <w:gridCol w:w="1702"/>
        <w:gridCol w:w="819"/>
        <w:gridCol w:w="1118"/>
        <w:gridCol w:w="1118"/>
        <w:gridCol w:w="1118"/>
        <w:gridCol w:w="1118"/>
        <w:gridCol w:w="1119"/>
      </w:tblGrid>
      <w:tr w:rsidR="00B67794" w14:paraId="09025851" w14:textId="77777777" w:rsidTr="00B67794">
        <w:tc>
          <w:tcPr>
            <w:tcW w:w="1702" w:type="dxa"/>
          </w:tcPr>
          <w:p w14:paraId="3A72A6F5" w14:textId="794D0A88" w:rsidR="00B67794" w:rsidRDefault="00B67794" w:rsidP="00B67794">
            <w:pPr>
              <w:pStyle w:val="a5"/>
              <w:spacing w:line="360" w:lineRule="exact"/>
              <w:ind w:firstLineChars="0" w:firstLine="0"/>
              <w:jc w:val="center"/>
            </w:pPr>
            <w:r>
              <w:rPr>
                <w:rFonts w:hint="eastAsia"/>
              </w:rPr>
              <w:t>T</w:t>
            </w:r>
            <w:r>
              <w:t>hreads</w:t>
            </w:r>
          </w:p>
        </w:tc>
        <w:tc>
          <w:tcPr>
            <w:tcW w:w="819" w:type="dxa"/>
          </w:tcPr>
          <w:p w14:paraId="5B7BE523" w14:textId="7039AAC2" w:rsidR="00B67794" w:rsidRDefault="00B67794" w:rsidP="00B67794">
            <w:pPr>
              <w:pStyle w:val="a5"/>
              <w:spacing w:line="360" w:lineRule="exact"/>
              <w:ind w:firstLineChars="0" w:firstLine="0"/>
              <w:jc w:val="center"/>
            </w:pPr>
            <w:r>
              <w:rPr>
                <w:rFonts w:hint="eastAsia"/>
              </w:rPr>
              <w:t>1</w:t>
            </w:r>
          </w:p>
        </w:tc>
        <w:tc>
          <w:tcPr>
            <w:tcW w:w="1118" w:type="dxa"/>
          </w:tcPr>
          <w:p w14:paraId="3B124B47" w14:textId="6F58BFB2" w:rsidR="00B67794" w:rsidRDefault="00B67794" w:rsidP="00B67794">
            <w:pPr>
              <w:pStyle w:val="a5"/>
              <w:spacing w:line="360" w:lineRule="exact"/>
              <w:ind w:firstLineChars="0" w:firstLine="0"/>
              <w:jc w:val="center"/>
            </w:pPr>
            <w:r>
              <w:rPr>
                <w:rFonts w:hint="eastAsia"/>
              </w:rPr>
              <w:t>2</w:t>
            </w:r>
          </w:p>
        </w:tc>
        <w:tc>
          <w:tcPr>
            <w:tcW w:w="1118" w:type="dxa"/>
          </w:tcPr>
          <w:p w14:paraId="47DEBB48" w14:textId="3ABF0D2B" w:rsidR="00B67794" w:rsidRDefault="00B67794" w:rsidP="00B67794">
            <w:pPr>
              <w:pStyle w:val="a5"/>
              <w:spacing w:line="360" w:lineRule="exact"/>
              <w:ind w:firstLineChars="0" w:firstLine="0"/>
              <w:jc w:val="center"/>
            </w:pPr>
            <w:r>
              <w:rPr>
                <w:rFonts w:hint="eastAsia"/>
              </w:rPr>
              <w:t>4</w:t>
            </w:r>
          </w:p>
        </w:tc>
        <w:tc>
          <w:tcPr>
            <w:tcW w:w="1118" w:type="dxa"/>
          </w:tcPr>
          <w:p w14:paraId="46C3A6DA" w14:textId="4E690E0D" w:rsidR="00B67794" w:rsidRDefault="00B67794" w:rsidP="00B67794">
            <w:pPr>
              <w:pStyle w:val="a5"/>
              <w:spacing w:line="360" w:lineRule="exact"/>
              <w:ind w:firstLineChars="0" w:firstLine="0"/>
              <w:jc w:val="center"/>
            </w:pPr>
            <w:r>
              <w:rPr>
                <w:rFonts w:hint="eastAsia"/>
              </w:rPr>
              <w:t>8</w:t>
            </w:r>
          </w:p>
        </w:tc>
        <w:tc>
          <w:tcPr>
            <w:tcW w:w="1118" w:type="dxa"/>
          </w:tcPr>
          <w:p w14:paraId="5AE4D009" w14:textId="33D31D87" w:rsidR="00B67794" w:rsidRDefault="00B67794" w:rsidP="00B67794">
            <w:pPr>
              <w:pStyle w:val="a5"/>
              <w:spacing w:line="360" w:lineRule="exact"/>
              <w:ind w:firstLineChars="0" w:firstLine="0"/>
              <w:jc w:val="center"/>
            </w:pPr>
            <w:r>
              <w:rPr>
                <w:rFonts w:hint="eastAsia"/>
              </w:rPr>
              <w:t>1</w:t>
            </w:r>
            <w:r>
              <w:t>6</w:t>
            </w:r>
          </w:p>
        </w:tc>
        <w:tc>
          <w:tcPr>
            <w:tcW w:w="1119" w:type="dxa"/>
          </w:tcPr>
          <w:p w14:paraId="170DD71E" w14:textId="0F081C45" w:rsidR="00B67794" w:rsidRDefault="00B67794" w:rsidP="00B67794">
            <w:pPr>
              <w:pStyle w:val="a5"/>
              <w:spacing w:line="360" w:lineRule="exact"/>
              <w:ind w:firstLineChars="0" w:firstLine="0"/>
              <w:jc w:val="center"/>
            </w:pPr>
            <w:r>
              <w:rPr>
                <w:rFonts w:hint="eastAsia"/>
              </w:rPr>
              <w:t>2</w:t>
            </w:r>
            <w:r>
              <w:t>8</w:t>
            </w:r>
          </w:p>
        </w:tc>
      </w:tr>
      <w:tr w:rsidR="00B67794" w14:paraId="786DCC7B" w14:textId="77777777" w:rsidTr="00B67794">
        <w:tc>
          <w:tcPr>
            <w:tcW w:w="1702" w:type="dxa"/>
          </w:tcPr>
          <w:p w14:paraId="3A02DAAA" w14:textId="1FB0107A" w:rsidR="00B67794" w:rsidRDefault="00B67794" w:rsidP="00B67794">
            <w:pPr>
              <w:pStyle w:val="a5"/>
              <w:spacing w:line="360" w:lineRule="exact"/>
              <w:ind w:firstLineChars="0" w:firstLine="0"/>
              <w:jc w:val="center"/>
            </w:pPr>
            <w:r>
              <w:rPr>
                <w:rFonts w:hint="eastAsia"/>
              </w:rPr>
              <w:t>S</w:t>
            </w:r>
            <w:r>
              <w:t>trong Scaling</w:t>
            </w:r>
          </w:p>
        </w:tc>
        <w:tc>
          <w:tcPr>
            <w:tcW w:w="819" w:type="dxa"/>
          </w:tcPr>
          <w:p w14:paraId="1A8B914A" w14:textId="1C8A8305" w:rsidR="00B67794" w:rsidRDefault="00B67794" w:rsidP="00B67794">
            <w:pPr>
              <w:pStyle w:val="a5"/>
              <w:spacing w:line="360" w:lineRule="exact"/>
              <w:ind w:firstLineChars="0" w:firstLine="0"/>
              <w:jc w:val="center"/>
            </w:pPr>
            <w:r>
              <w:rPr>
                <w:rFonts w:hint="eastAsia"/>
              </w:rPr>
              <w:t>1</w:t>
            </w:r>
            <w:r>
              <w:t>00%</w:t>
            </w:r>
          </w:p>
        </w:tc>
        <w:tc>
          <w:tcPr>
            <w:tcW w:w="1118" w:type="dxa"/>
          </w:tcPr>
          <w:p w14:paraId="77517C13" w14:textId="4614C3FC" w:rsidR="00B67794" w:rsidRDefault="00B67794" w:rsidP="00B67794">
            <w:pPr>
              <w:pStyle w:val="a5"/>
              <w:spacing w:line="360" w:lineRule="exact"/>
              <w:ind w:firstLineChars="0" w:firstLine="0"/>
              <w:jc w:val="center"/>
            </w:pPr>
            <w:r>
              <w:rPr>
                <w:rFonts w:hint="eastAsia"/>
              </w:rPr>
              <w:t>1</w:t>
            </w:r>
            <w:r>
              <w:t>00.07%</w:t>
            </w:r>
          </w:p>
        </w:tc>
        <w:tc>
          <w:tcPr>
            <w:tcW w:w="1118" w:type="dxa"/>
          </w:tcPr>
          <w:p w14:paraId="0C11EDF3" w14:textId="6B1AAC97" w:rsidR="00B67794" w:rsidRDefault="00B67794" w:rsidP="00B67794">
            <w:pPr>
              <w:pStyle w:val="a5"/>
              <w:spacing w:line="360" w:lineRule="exact"/>
              <w:ind w:firstLineChars="0" w:firstLine="0"/>
              <w:jc w:val="center"/>
            </w:pPr>
            <w:r>
              <w:rPr>
                <w:rFonts w:hint="eastAsia"/>
              </w:rPr>
              <w:t>1</w:t>
            </w:r>
            <w:r>
              <w:t>00.20%</w:t>
            </w:r>
          </w:p>
        </w:tc>
        <w:tc>
          <w:tcPr>
            <w:tcW w:w="1118" w:type="dxa"/>
          </w:tcPr>
          <w:p w14:paraId="26E23F4C" w14:textId="2CD88258" w:rsidR="00B67794" w:rsidRDefault="00B67794" w:rsidP="00B67794">
            <w:pPr>
              <w:pStyle w:val="a5"/>
              <w:spacing w:line="360" w:lineRule="exact"/>
              <w:ind w:firstLineChars="0" w:firstLine="0"/>
              <w:jc w:val="center"/>
            </w:pPr>
            <w:r>
              <w:rPr>
                <w:rFonts w:hint="eastAsia"/>
              </w:rPr>
              <w:t>1</w:t>
            </w:r>
            <w:r>
              <w:t>00.20%</w:t>
            </w:r>
          </w:p>
        </w:tc>
        <w:tc>
          <w:tcPr>
            <w:tcW w:w="1118" w:type="dxa"/>
          </w:tcPr>
          <w:p w14:paraId="50A30D0B" w14:textId="564A7033" w:rsidR="00B67794" w:rsidRDefault="00241F45" w:rsidP="00B67794">
            <w:pPr>
              <w:pStyle w:val="a5"/>
              <w:spacing w:line="360" w:lineRule="exact"/>
              <w:ind w:firstLineChars="0" w:firstLine="0"/>
              <w:jc w:val="center"/>
            </w:pPr>
            <w:r>
              <w:rPr>
                <w:rFonts w:hint="eastAsia"/>
              </w:rPr>
              <w:t>1</w:t>
            </w:r>
            <w:r>
              <w:t>01.10%</w:t>
            </w:r>
          </w:p>
        </w:tc>
        <w:tc>
          <w:tcPr>
            <w:tcW w:w="1119" w:type="dxa"/>
          </w:tcPr>
          <w:p w14:paraId="1A382EF2" w14:textId="0347970F" w:rsidR="00B67794" w:rsidRDefault="00241F45" w:rsidP="00B67794">
            <w:pPr>
              <w:pStyle w:val="a5"/>
              <w:spacing w:line="360" w:lineRule="exact"/>
              <w:ind w:firstLineChars="0" w:firstLine="0"/>
              <w:jc w:val="center"/>
            </w:pPr>
            <w:r>
              <w:rPr>
                <w:rFonts w:hint="eastAsia"/>
              </w:rPr>
              <w:t>1</w:t>
            </w:r>
            <w:r>
              <w:t>00.27%</w:t>
            </w:r>
          </w:p>
        </w:tc>
      </w:tr>
      <w:tr w:rsidR="00B67794" w14:paraId="2700D34D" w14:textId="77777777" w:rsidTr="00B67794">
        <w:tc>
          <w:tcPr>
            <w:tcW w:w="1702" w:type="dxa"/>
          </w:tcPr>
          <w:p w14:paraId="4FE42521" w14:textId="0D9EF7FC" w:rsidR="00B67794" w:rsidRDefault="00B67794" w:rsidP="00B67794">
            <w:pPr>
              <w:pStyle w:val="a5"/>
              <w:spacing w:line="360" w:lineRule="exact"/>
              <w:ind w:firstLineChars="0" w:firstLine="0"/>
              <w:jc w:val="center"/>
            </w:pPr>
            <w:r>
              <w:rPr>
                <w:rFonts w:hint="eastAsia"/>
              </w:rPr>
              <w:t>W</w:t>
            </w:r>
            <w:r>
              <w:t>eak Scaling</w:t>
            </w:r>
          </w:p>
        </w:tc>
        <w:tc>
          <w:tcPr>
            <w:tcW w:w="819" w:type="dxa"/>
          </w:tcPr>
          <w:p w14:paraId="7E7132EF" w14:textId="79B1C97F" w:rsidR="00B67794" w:rsidRDefault="00B67794" w:rsidP="00B67794">
            <w:pPr>
              <w:pStyle w:val="a5"/>
              <w:spacing w:line="360" w:lineRule="exact"/>
              <w:ind w:firstLineChars="0" w:firstLine="0"/>
              <w:jc w:val="center"/>
            </w:pPr>
            <w:r>
              <w:rPr>
                <w:rFonts w:hint="eastAsia"/>
              </w:rPr>
              <w:t>1</w:t>
            </w:r>
            <w:r>
              <w:t>00%</w:t>
            </w:r>
          </w:p>
        </w:tc>
        <w:tc>
          <w:tcPr>
            <w:tcW w:w="1118" w:type="dxa"/>
          </w:tcPr>
          <w:p w14:paraId="57BBF3C2" w14:textId="120DE652" w:rsidR="00B67794" w:rsidRDefault="00B423D9" w:rsidP="00B67794">
            <w:pPr>
              <w:pStyle w:val="a5"/>
              <w:spacing w:line="360" w:lineRule="exact"/>
              <w:ind w:firstLineChars="0" w:firstLine="0"/>
              <w:jc w:val="center"/>
            </w:pPr>
            <w:r>
              <w:rPr>
                <w:rFonts w:hint="eastAsia"/>
              </w:rPr>
              <w:t>5</w:t>
            </w:r>
            <w:r>
              <w:t>0.22%</w:t>
            </w:r>
          </w:p>
        </w:tc>
        <w:tc>
          <w:tcPr>
            <w:tcW w:w="1118" w:type="dxa"/>
          </w:tcPr>
          <w:p w14:paraId="608339E8" w14:textId="6E6D87E1" w:rsidR="00B67794" w:rsidRDefault="00B423D9" w:rsidP="00B67794">
            <w:pPr>
              <w:pStyle w:val="a5"/>
              <w:spacing w:line="360" w:lineRule="exact"/>
              <w:ind w:firstLineChars="0" w:firstLine="0"/>
              <w:jc w:val="center"/>
            </w:pPr>
            <w:r>
              <w:rPr>
                <w:rFonts w:hint="eastAsia"/>
              </w:rPr>
              <w:t>2</w:t>
            </w:r>
            <w:r>
              <w:t>5.27%</w:t>
            </w:r>
          </w:p>
        </w:tc>
        <w:tc>
          <w:tcPr>
            <w:tcW w:w="1118" w:type="dxa"/>
          </w:tcPr>
          <w:p w14:paraId="255170B8" w14:textId="7572E065" w:rsidR="00B67794" w:rsidRDefault="00B423D9" w:rsidP="00B67794">
            <w:pPr>
              <w:pStyle w:val="a5"/>
              <w:spacing w:line="360" w:lineRule="exact"/>
              <w:ind w:firstLineChars="0" w:firstLine="0"/>
              <w:jc w:val="center"/>
            </w:pPr>
            <w:r>
              <w:rPr>
                <w:rFonts w:hint="eastAsia"/>
              </w:rPr>
              <w:t>1</w:t>
            </w:r>
            <w:r>
              <w:t>2.64%</w:t>
            </w:r>
          </w:p>
        </w:tc>
        <w:tc>
          <w:tcPr>
            <w:tcW w:w="1118" w:type="dxa"/>
          </w:tcPr>
          <w:p w14:paraId="405E0ADA" w14:textId="3EB8092B" w:rsidR="00B67794" w:rsidRDefault="00B94106" w:rsidP="00B67794">
            <w:pPr>
              <w:pStyle w:val="a5"/>
              <w:spacing w:line="360" w:lineRule="exact"/>
              <w:ind w:firstLineChars="0" w:firstLine="0"/>
              <w:jc w:val="center"/>
            </w:pPr>
            <w:r>
              <w:rPr>
                <w:rFonts w:hint="eastAsia"/>
              </w:rPr>
              <w:t>6</w:t>
            </w:r>
            <w:r>
              <w:t>.31%</w:t>
            </w:r>
          </w:p>
        </w:tc>
        <w:tc>
          <w:tcPr>
            <w:tcW w:w="1119" w:type="dxa"/>
          </w:tcPr>
          <w:p w14:paraId="72D31606" w14:textId="1A410DFA" w:rsidR="00B67794" w:rsidRDefault="0077450D" w:rsidP="00B67794">
            <w:pPr>
              <w:pStyle w:val="a5"/>
              <w:spacing w:line="360" w:lineRule="exact"/>
              <w:ind w:firstLineChars="0" w:firstLine="0"/>
              <w:jc w:val="center"/>
            </w:pPr>
            <w:r>
              <w:rPr>
                <w:rFonts w:hint="eastAsia"/>
              </w:rPr>
              <w:t>3</w:t>
            </w:r>
            <w:r>
              <w:t>.62%</w:t>
            </w:r>
          </w:p>
        </w:tc>
      </w:tr>
    </w:tbl>
    <w:p w14:paraId="3FFCC2AB" w14:textId="35B8EDB0" w:rsidR="004D1806" w:rsidRDefault="004D1806" w:rsidP="006A1FCE">
      <w:pPr>
        <w:pStyle w:val="a5"/>
        <w:spacing w:line="360" w:lineRule="exact"/>
        <w:ind w:left="420" w:firstLineChars="0" w:firstLine="0"/>
      </w:pPr>
    </w:p>
    <w:p w14:paraId="12834FEF" w14:textId="1A12BE47" w:rsidR="00D1212B" w:rsidRDefault="00D1212B" w:rsidP="00D1212B">
      <w:pPr>
        <w:pStyle w:val="a5"/>
        <w:ind w:left="420" w:firstLineChars="0" w:firstLine="0"/>
        <w:rPr>
          <w:rFonts w:hint="eastAsia"/>
        </w:rPr>
      </w:pPr>
      <w:r>
        <w:rPr>
          <w:rFonts w:hint="eastAsia"/>
          <w:noProof/>
        </w:rPr>
        <w:lastRenderedPageBreak/>
        <w:drawing>
          <wp:inline distT="0" distB="0" distL="0" distR="0" wp14:anchorId="5C1A69C8" wp14:editId="4A1DC02F">
            <wp:extent cx="1972800" cy="4603200"/>
            <wp:effectExtent l="0" t="0" r="889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1972800" cy="4603200"/>
                    </a:xfrm>
                    <a:prstGeom prst="rect">
                      <a:avLst/>
                    </a:prstGeom>
                  </pic:spPr>
                </pic:pic>
              </a:graphicData>
            </a:graphic>
          </wp:inline>
        </w:drawing>
      </w:r>
    </w:p>
    <w:p w14:paraId="78809A65" w14:textId="2DD72A24" w:rsidR="001D7C0E" w:rsidRDefault="004D1806" w:rsidP="001D7C0E">
      <w:pPr>
        <w:pStyle w:val="a5"/>
        <w:spacing w:line="360" w:lineRule="exact"/>
        <w:ind w:left="420" w:firstLineChars="0" w:firstLine="0"/>
        <w:rPr>
          <w:rFonts w:hint="eastAsia"/>
        </w:rPr>
      </w:pPr>
      <w:r>
        <w:rPr>
          <w:rFonts w:hint="eastAsia"/>
        </w:rPr>
        <w:t>O</w:t>
      </w:r>
      <w:r>
        <w:t>penMP:</w:t>
      </w:r>
    </w:p>
    <w:tbl>
      <w:tblPr>
        <w:tblStyle w:val="aa"/>
        <w:tblW w:w="6993" w:type="dxa"/>
        <w:tblInd w:w="420" w:type="dxa"/>
        <w:tblLook w:val="04A0" w:firstRow="1" w:lastRow="0" w:firstColumn="1" w:lastColumn="0" w:noHBand="0" w:noVBand="1"/>
      </w:tblPr>
      <w:tblGrid>
        <w:gridCol w:w="1702"/>
        <w:gridCol w:w="819"/>
        <w:gridCol w:w="1118"/>
        <w:gridCol w:w="1118"/>
        <w:gridCol w:w="1118"/>
        <w:gridCol w:w="1118"/>
      </w:tblGrid>
      <w:tr w:rsidR="001D7C0E" w14:paraId="21782904" w14:textId="77777777" w:rsidTr="001D7C0E">
        <w:tc>
          <w:tcPr>
            <w:tcW w:w="1702" w:type="dxa"/>
          </w:tcPr>
          <w:p w14:paraId="47FFE4DB" w14:textId="77777777" w:rsidR="001D7C0E" w:rsidRDefault="001D7C0E" w:rsidP="00F31CB4">
            <w:pPr>
              <w:pStyle w:val="a5"/>
              <w:spacing w:line="360" w:lineRule="exact"/>
              <w:ind w:firstLineChars="0" w:firstLine="0"/>
              <w:jc w:val="center"/>
            </w:pPr>
            <w:r>
              <w:rPr>
                <w:rFonts w:hint="eastAsia"/>
              </w:rPr>
              <w:t>T</w:t>
            </w:r>
            <w:r>
              <w:t>hreads</w:t>
            </w:r>
          </w:p>
        </w:tc>
        <w:tc>
          <w:tcPr>
            <w:tcW w:w="819" w:type="dxa"/>
          </w:tcPr>
          <w:p w14:paraId="3EFB779B" w14:textId="77777777" w:rsidR="001D7C0E" w:rsidRDefault="001D7C0E" w:rsidP="00F31CB4">
            <w:pPr>
              <w:pStyle w:val="a5"/>
              <w:spacing w:line="360" w:lineRule="exact"/>
              <w:ind w:firstLineChars="0" w:firstLine="0"/>
              <w:jc w:val="center"/>
            </w:pPr>
            <w:r>
              <w:rPr>
                <w:rFonts w:hint="eastAsia"/>
              </w:rPr>
              <w:t>1</w:t>
            </w:r>
          </w:p>
        </w:tc>
        <w:tc>
          <w:tcPr>
            <w:tcW w:w="1118" w:type="dxa"/>
          </w:tcPr>
          <w:p w14:paraId="50284B2D" w14:textId="77777777" w:rsidR="001D7C0E" w:rsidRDefault="001D7C0E" w:rsidP="00F31CB4">
            <w:pPr>
              <w:pStyle w:val="a5"/>
              <w:spacing w:line="360" w:lineRule="exact"/>
              <w:ind w:firstLineChars="0" w:firstLine="0"/>
              <w:jc w:val="center"/>
            </w:pPr>
            <w:r>
              <w:rPr>
                <w:rFonts w:hint="eastAsia"/>
              </w:rPr>
              <w:t>2</w:t>
            </w:r>
          </w:p>
        </w:tc>
        <w:tc>
          <w:tcPr>
            <w:tcW w:w="1118" w:type="dxa"/>
          </w:tcPr>
          <w:p w14:paraId="34D8DD55" w14:textId="77777777" w:rsidR="001D7C0E" w:rsidRDefault="001D7C0E" w:rsidP="00F31CB4">
            <w:pPr>
              <w:pStyle w:val="a5"/>
              <w:spacing w:line="360" w:lineRule="exact"/>
              <w:ind w:firstLineChars="0" w:firstLine="0"/>
              <w:jc w:val="center"/>
            </w:pPr>
            <w:r>
              <w:rPr>
                <w:rFonts w:hint="eastAsia"/>
              </w:rPr>
              <w:t>4</w:t>
            </w:r>
          </w:p>
        </w:tc>
        <w:tc>
          <w:tcPr>
            <w:tcW w:w="1118" w:type="dxa"/>
          </w:tcPr>
          <w:p w14:paraId="7EAFD380" w14:textId="77777777" w:rsidR="001D7C0E" w:rsidRDefault="001D7C0E" w:rsidP="00F31CB4">
            <w:pPr>
              <w:pStyle w:val="a5"/>
              <w:spacing w:line="360" w:lineRule="exact"/>
              <w:ind w:firstLineChars="0" w:firstLine="0"/>
              <w:jc w:val="center"/>
            </w:pPr>
            <w:r>
              <w:rPr>
                <w:rFonts w:hint="eastAsia"/>
              </w:rPr>
              <w:t>8</w:t>
            </w:r>
          </w:p>
        </w:tc>
        <w:tc>
          <w:tcPr>
            <w:tcW w:w="1118" w:type="dxa"/>
          </w:tcPr>
          <w:p w14:paraId="3A51DC99" w14:textId="77777777" w:rsidR="001D7C0E" w:rsidRDefault="001D7C0E" w:rsidP="00F31CB4">
            <w:pPr>
              <w:pStyle w:val="a5"/>
              <w:spacing w:line="360" w:lineRule="exact"/>
              <w:ind w:firstLineChars="0" w:firstLine="0"/>
              <w:jc w:val="center"/>
            </w:pPr>
            <w:r>
              <w:rPr>
                <w:rFonts w:hint="eastAsia"/>
              </w:rPr>
              <w:t>1</w:t>
            </w:r>
            <w:r>
              <w:t>6</w:t>
            </w:r>
          </w:p>
        </w:tc>
      </w:tr>
      <w:tr w:rsidR="001D7C0E" w14:paraId="5BFDC7EB" w14:textId="77777777" w:rsidTr="001D7C0E">
        <w:tc>
          <w:tcPr>
            <w:tcW w:w="1702" w:type="dxa"/>
          </w:tcPr>
          <w:p w14:paraId="19CA44D0" w14:textId="77777777" w:rsidR="001D7C0E" w:rsidRDefault="001D7C0E" w:rsidP="00F31CB4">
            <w:pPr>
              <w:pStyle w:val="a5"/>
              <w:spacing w:line="360" w:lineRule="exact"/>
              <w:ind w:firstLineChars="0" w:firstLine="0"/>
              <w:jc w:val="center"/>
            </w:pPr>
            <w:r>
              <w:rPr>
                <w:rFonts w:hint="eastAsia"/>
              </w:rPr>
              <w:t>S</w:t>
            </w:r>
            <w:r>
              <w:t>trong Scaling</w:t>
            </w:r>
          </w:p>
        </w:tc>
        <w:tc>
          <w:tcPr>
            <w:tcW w:w="819" w:type="dxa"/>
          </w:tcPr>
          <w:p w14:paraId="7FBEA88A" w14:textId="77777777" w:rsidR="001D7C0E" w:rsidRDefault="001D7C0E" w:rsidP="00F31CB4">
            <w:pPr>
              <w:pStyle w:val="a5"/>
              <w:spacing w:line="360" w:lineRule="exact"/>
              <w:ind w:firstLineChars="0" w:firstLine="0"/>
              <w:jc w:val="center"/>
            </w:pPr>
            <w:r>
              <w:rPr>
                <w:rFonts w:hint="eastAsia"/>
              </w:rPr>
              <w:t>1</w:t>
            </w:r>
            <w:r>
              <w:t>00%</w:t>
            </w:r>
          </w:p>
        </w:tc>
        <w:tc>
          <w:tcPr>
            <w:tcW w:w="1118" w:type="dxa"/>
          </w:tcPr>
          <w:p w14:paraId="5054B330" w14:textId="39CD8426" w:rsidR="001D7C0E" w:rsidRDefault="001D7C0E" w:rsidP="00F31CB4">
            <w:pPr>
              <w:pStyle w:val="a5"/>
              <w:spacing w:line="360" w:lineRule="exact"/>
              <w:ind w:firstLineChars="0" w:firstLine="0"/>
              <w:jc w:val="center"/>
            </w:pPr>
            <w:r>
              <w:rPr>
                <w:rFonts w:hint="eastAsia"/>
              </w:rPr>
              <w:t>1</w:t>
            </w:r>
            <w:r>
              <w:t>00.</w:t>
            </w:r>
            <w:r>
              <w:t>10</w:t>
            </w:r>
            <w:r>
              <w:t>%</w:t>
            </w:r>
          </w:p>
        </w:tc>
        <w:tc>
          <w:tcPr>
            <w:tcW w:w="1118" w:type="dxa"/>
          </w:tcPr>
          <w:p w14:paraId="5C6B186B" w14:textId="4B93C042" w:rsidR="001D7C0E" w:rsidRDefault="001D7C0E" w:rsidP="00F31CB4">
            <w:pPr>
              <w:pStyle w:val="a5"/>
              <w:spacing w:line="360" w:lineRule="exact"/>
              <w:ind w:firstLineChars="0" w:firstLine="0"/>
              <w:jc w:val="center"/>
            </w:pPr>
            <w:r>
              <w:rPr>
                <w:rFonts w:hint="eastAsia"/>
              </w:rPr>
              <w:t>1</w:t>
            </w:r>
            <w:r>
              <w:t>00.</w:t>
            </w:r>
            <w:r>
              <w:t>1</w:t>
            </w:r>
            <w:r>
              <w:t>0%</w:t>
            </w:r>
          </w:p>
        </w:tc>
        <w:tc>
          <w:tcPr>
            <w:tcW w:w="1118" w:type="dxa"/>
          </w:tcPr>
          <w:p w14:paraId="1394B4DD" w14:textId="161C5817" w:rsidR="001D7C0E" w:rsidRDefault="001D7C0E" w:rsidP="00F31CB4">
            <w:pPr>
              <w:pStyle w:val="a5"/>
              <w:spacing w:line="360" w:lineRule="exact"/>
              <w:ind w:firstLineChars="0" w:firstLine="0"/>
              <w:jc w:val="center"/>
            </w:pPr>
            <w:r>
              <w:t>98.86</w:t>
            </w:r>
            <w:r>
              <w:t>%</w:t>
            </w:r>
          </w:p>
        </w:tc>
        <w:tc>
          <w:tcPr>
            <w:tcW w:w="1118" w:type="dxa"/>
          </w:tcPr>
          <w:p w14:paraId="4AEB3CA7" w14:textId="00F5DAA4" w:rsidR="001D7C0E" w:rsidRDefault="001D7C0E" w:rsidP="00F31CB4">
            <w:pPr>
              <w:pStyle w:val="a5"/>
              <w:spacing w:line="360" w:lineRule="exact"/>
              <w:ind w:firstLineChars="0" w:firstLine="0"/>
              <w:jc w:val="center"/>
            </w:pPr>
            <w:r>
              <w:rPr>
                <w:rFonts w:hint="eastAsia"/>
              </w:rPr>
              <w:t>1</w:t>
            </w:r>
            <w:r>
              <w:t>0</w:t>
            </w:r>
            <w:r>
              <w:t>0.05</w:t>
            </w:r>
            <w:r>
              <w:t>%</w:t>
            </w:r>
          </w:p>
        </w:tc>
      </w:tr>
      <w:tr w:rsidR="001D7C0E" w14:paraId="42606D62" w14:textId="77777777" w:rsidTr="001D7C0E">
        <w:tc>
          <w:tcPr>
            <w:tcW w:w="1702" w:type="dxa"/>
          </w:tcPr>
          <w:p w14:paraId="31EB7310" w14:textId="77777777" w:rsidR="001D7C0E" w:rsidRDefault="001D7C0E" w:rsidP="00F31CB4">
            <w:pPr>
              <w:pStyle w:val="a5"/>
              <w:spacing w:line="360" w:lineRule="exact"/>
              <w:ind w:firstLineChars="0" w:firstLine="0"/>
              <w:jc w:val="center"/>
            </w:pPr>
            <w:r>
              <w:rPr>
                <w:rFonts w:hint="eastAsia"/>
              </w:rPr>
              <w:t>W</w:t>
            </w:r>
            <w:r>
              <w:t>eak Scaling</w:t>
            </w:r>
          </w:p>
        </w:tc>
        <w:tc>
          <w:tcPr>
            <w:tcW w:w="819" w:type="dxa"/>
          </w:tcPr>
          <w:p w14:paraId="30AA0DD9" w14:textId="77777777" w:rsidR="001D7C0E" w:rsidRDefault="001D7C0E" w:rsidP="00F31CB4">
            <w:pPr>
              <w:pStyle w:val="a5"/>
              <w:spacing w:line="360" w:lineRule="exact"/>
              <w:ind w:firstLineChars="0" w:firstLine="0"/>
              <w:jc w:val="center"/>
            </w:pPr>
            <w:r>
              <w:rPr>
                <w:rFonts w:hint="eastAsia"/>
              </w:rPr>
              <w:t>1</w:t>
            </w:r>
            <w:r>
              <w:t>00%</w:t>
            </w:r>
          </w:p>
        </w:tc>
        <w:tc>
          <w:tcPr>
            <w:tcW w:w="1118" w:type="dxa"/>
          </w:tcPr>
          <w:p w14:paraId="06E1F9EE" w14:textId="37A93990" w:rsidR="001D7C0E" w:rsidRDefault="001D7C0E" w:rsidP="00F31CB4">
            <w:pPr>
              <w:pStyle w:val="a5"/>
              <w:spacing w:line="360" w:lineRule="exact"/>
              <w:ind w:firstLineChars="0" w:firstLine="0"/>
              <w:jc w:val="center"/>
            </w:pPr>
            <w:r>
              <w:rPr>
                <w:rFonts w:hint="eastAsia"/>
              </w:rPr>
              <w:t>5</w:t>
            </w:r>
            <w:r>
              <w:t>0.</w:t>
            </w:r>
            <w:r w:rsidR="003E4A23">
              <w:t>14</w:t>
            </w:r>
            <w:r>
              <w:t>%</w:t>
            </w:r>
          </w:p>
        </w:tc>
        <w:tc>
          <w:tcPr>
            <w:tcW w:w="1118" w:type="dxa"/>
          </w:tcPr>
          <w:p w14:paraId="263DC680" w14:textId="4F0BEF45" w:rsidR="001D7C0E" w:rsidRDefault="001D7C0E" w:rsidP="00F31CB4">
            <w:pPr>
              <w:pStyle w:val="a5"/>
              <w:spacing w:line="360" w:lineRule="exact"/>
              <w:ind w:firstLineChars="0" w:firstLine="0"/>
              <w:jc w:val="center"/>
            </w:pPr>
            <w:r>
              <w:rPr>
                <w:rFonts w:hint="eastAsia"/>
              </w:rPr>
              <w:t>2</w:t>
            </w:r>
            <w:r>
              <w:t>5.</w:t>
            </w:r>
            <w:r w:rsidR="003E4A23">
              <w:t>09</w:t>
            </w:r>
            <w:r>
              <w:t>%</w:t>
            </w:r>
          </w:p>
        </w:tc>
        <w:tc>
          <w:tcPr>
            <w:tcW w:w="1118" w:type="dxa"/>
          </w:tcPr>
          <w:p w14:paraId="2AF4E854" w14:textId="493F25CE" w:rsidR="001D7C0E" w:rsidRDefault="001D7C0E" w:rsidP="00F31CB4">
            <w:pPr>
              <w:pStyle w:val="a5"/>
              <w:spacing w:line="360" w:lineRule="exact"/>
              <w:ind w:firstLineChars="0" w:firstLine="0"/>
              <w:jc w:val="center"/>
            </w:pPr>
            <w:r>
              <w:rPr>
                <w:rFonts w:hint="eastAsia"/>
              </w:rPr>
              <w:t>1</w:t>
            </w:r>
            <w:r>
              <w:t>2.</w:t>
            </w:r>
            <w:r w:rsidR="003E4A23">
              <w:t>55</w:t>
            </w:r>
            <w:r>
              <w:t>%</w:t>
            </w:r>
          </w:p>
        </w:tc>
        <w:tc>
          <w:tcPr>
            <w:tcW w:w="1118" w:type="dxa"/>
          </w:tcPr>
          <w:p w14:paraId="1081B177" w14:textId="394704FA" w:rsidR="001D7C0E" w:rsidRDefault="001D7C0E" w:rsidP="00F31CB4">
            <w:pPr>
              <w:pStyle w:val="a5"/>
              <w:spacing w:line="360" w:lineRule="exact"/>
              <w:ind w:firstLineChars="0" w:firstLine="0"/>
              <w:jc w:val="center"/>
            </w:pPr>
            <w:r>
              <w:rPr>
                <w:rFonts w:hint="eastAsia"/>
              </w:rPr>
              <w:t>6</w:t>
            </w:r>
            <w:r>
              <w:t>.</w:t>
            </w:r>
            <w:r w:rsidR="003E4A23">
              <w:t>26</w:t>
            </w:r>
            <w:r>
              <w:t>%</w:t>
            </w:r>
          </w:p>
        </w:tc>
      </w:tr>
    </w:tbl>
    <w:p w14:paraId="02016653" w14:textId="77777777" w:rsidR="006A1FCE" w:rsidRPr="00F772D4" w:rsidRDefault="006A1FCE" w:rsidP="006A1FCE">
      <w:pPr>
        <w:pStyle w:val="a5"/>
        <w:spacing w:line="360" w:lineRule="exact"/>
        <w:ind w:left="420" w:firstLineChars="0" w:firstLine="0"/>
      </w:pPr>
    </w:p>
    <w:sectPr w:rsidR="006A1FCE" w:rsidRPr="00F77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CDE3" w14:textId="77777777" w:rsidR="007869A0" w:rsidRDefault="007869A0" w:rsidP="000A61C7">
      <w:r>
        <w:separator/>
      </w:r>
    </w:p>
  </w:endnote>
  <w:endnote w:type="continuationSeparator" w:id="0">
    <w:p w14:paraId="4E6EA918" w14:textId="77777777" w:rsidR="007869A0" w:rsidRDefault="007869A0" w:rsidP="000A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D5C5" w14:textId="77777777" w:rsidR="007869A0" w:rsidRDefault="007869A0" w:rsidP="000A61C7">
      <w:r>
        <w:separator/>
      </w:r>
    </w:p>
  </w:footnote>
  <w:footnote w:type="continuationSeparator" w:id="0">
    <w:p w14:paraId="114048AD" w14:textId="77777777" w:rsidR="007869A0" w:rsidRDefault="007869A0" w:rsidP="000A6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1055E"/>
    <w:multiLevelType w:val="hybridMultilevel"/>
    <w:tmpl w:val="297CDBB8"/>
    <w:lvl w:ilvl="0" w:tplc="627805D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0A"/>
    <w:rsid w:val="00054969"/>
    <w:rsid w:val="000A61C7"/>
    <w:rsid w:val="000B56F3"/>
    <w:rsid w:val="000C3F90"/>
    <w:rsid w:val="000E4BB4"/>
    <w:rsid w:val="001C563A"/>
    <w:rsid w:val="001D7C0E"/>
    <w:rsid w:val="001F0630"/>
    <w:rsid w:val="00234E01"/>
    <w:rsid w:val="00241F45"/>
    <w:rsid w:val="00304D19"/>
    <w:rsid w:val="003C7ECC"/>
    <w:rsid w:val="003E4A23"/>
    <w:rsid w:val="004D1806"/>
    <w:rsid w:val="00545AEB"/>
    <w:rsid w:val="005E2B4C"/>
    <w:rsid w:val="00606BC9"/>
    <w:rsid w:val="006A1FCE"/>
    <w:rsid w:val="00770EF8"/>
    <w:rsid w:val="0077450D"/>
    <w:rsid w:val="007869A0"/>
    <w:rsid w:val="007C6309"/>
    <w:rsid w:val="00830479"/>
    <w:rsid w:val="00902404"/>
    <w:rsid w:val="009427DA"/>
    <w:rsid w:val="009735DF"/>
    <w:rsid w:val="00A77960"/>
    <w:rsid w:val="00AB73F9"/>
    <w:rsid w:val="00AF454E"/>
    <w:rsid w:val="00B0147B"/>
    <w:rsid w:val="00B05FA0"/>
    <w:rsid w:val="00B423D9"/>
    <w:rsid w:val="00B67794"/>
    <w:rsid w:val="00B94106"/>
    <w:rsid w:val="00C16516"/>
    <w:rsid w:val="00D05FD5"/>
    <w:rsid w:val="00D1212B"/>
    <w:rsid w:val="00D65A9C"/>
    <w:rsid w:val="00DC3AB9"/>
    <w:rsid w:val="00E0341C"/>
    <w:rsid w:val="00E5420A"/>
    <w:rsid w:val="00F20001"/>
    <w:rsid w:val="00F772D4"/>
    <w:rsid w:val="00F85112"/>
    <w:rsid w:val="00FE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ACD59"/>
  <w15:chartTrackingRefBased/>
  <w15:docId w15:val="{0790281F-AF10-4422-953F-4A09DB67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C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character" w:styleId="a3">
    <w:name w:val="Hyperlink"/>
    <w:basedOn w:val="a0"/>
    <w:uiPriority w:val="99"/>
    <w:unhideWhenUsed/>
    <w:rsid w:val="00F772D4"/>
    <w:rPr>
      <w:color w:val="0563C1" w:themeColor="hyperlink"/>
      <w:u w:val="single"/>
    </w:rPr>
  </w:style>
  <w:style w:type="character" w:styleId="a4">
    <w:name w:val="Unresolved Mention"/>
    <w:basedOn w:val="a0"/>
    <w:uiPriority w:val="99"/>
    <w:semiHidden/>
    <w:unhideWhenUsed/>
    <w:rsid w:val="00F772D4"/>
    <w:rPr>
      <w:color w:val="605E5C"/>
      <w:shd w:val="clear" w:color="auto" w:fill="E1DFDD"/>
    </w:rPr>
  </w:style>
  <w:style w:type="paragraph" w:styleId="a5">
    <w:name w:val="List Paragraph"/>
    <w:basedOn w:val="a"/>
    <w:uiPriority w:val="34"/>
    <w:qFormat/>
    <w:rsid w:val="006A1FCE"/>
    <w:pPr>
      <w:ind w:firstLineChars="200" w:firstLine="420"/>
    </w:pPr>
  </w:style>
  <w:style w:type="paragraph" w:styleId="a6">
    <w:name w:val="header"/>
    <w:basedOn w:val="a"/>
    <w:link w:val="a7"/>
    <w:uiPriority w:val="99"/>
    <w:unhideWhenUsed/>
    <w:rsid w:val="000A61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A61C7"/>
    <w:rPr>
      <w:sz w:val="18"/>
      <w:szCs w:val="18"/>
    </w:rPr>
  </w:style>
  <w:style w:type="paragraph" w:styleId="a8">
    <w:name w:val="footer"/>
    <w:basedOn w:val="a"/>
    <w:link w:val="a9"/>
    <w:uiPriority w:val="99"/>
    <w:unhideWhenUsed/>
    <w:rsid w:val="000A61C7"/>
    <w:pPr>
      <w:tabs>
        <w:tab w:val="center" w:pos="4153"/>
        <w:tab w:val="right" w:pos="8306"/>
      </w:tabs>
      <w:snapToGrid w:val="0"/>
      <w:jc w:val="left"/>
    </w:pPr>
    <w:rPr>
      <w:sz w:val="18"/>
      <w:szCs w:val="18"/>
    </w:rPr>
  </w:style>
  <w:style w:type="character" w:customStyle="1" w:styleId="a9">
    <w:name w:val="页脚 字符"/>
    <w:basedOn w:val="a0"/>
    <w:link w:val="a8"/>
    <w:uiPriority w:val="99"/>
    <w:rsid w:val="000A61C7"/>
    <w:rPr>
      <w:sz w:val="18"/>
      <w:szCs w:val="18"/>
    </w:rPr>
  </w:style>
  <w:style w:type="table" w:styleId="aa">
    <w:name w:val="Table Grid"/>
    <w:basedOn w:val="a1"/>
    <w:uiPriority w:val="39"/>
    <w:rsid w:val="00B67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5E2B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hpc-wiki.info/hpc/Scaling_tutor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37</cp:revision>
  <dcterms:created xsi:type="dcterms:W3CDTF">2022-02-22T21:49:00Z</dcterms:created>
  <dcterms:modified xsi:type="dcterms:W3CDTF">2022-02-25T02:23:00Z</dcterms:modified>
</cp:coreProperties>
</file>