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8E91" w14:textId="3388C23C" w:rsidR="00B0147B" w:rsidRDefault="00A03448" w:rsidP="00B31801">
      <w:pPr>
        <w:spacing w:line="360" w:lineRule="exact"/>
      </w:pPr>
      <w:r>
        <w:t>3. Read the paper by Castelló et al. that considers lightweight threads versus sticking with operating system threads. Then answer the following questions:</w:t>
      </w:r>
    </w:p>
    <w:p w14:paraId="20903BC2" w14:textId="585151A6" w:rsidR="00A03448" w:rsidRDefault="00A03448" w:rsidP="00B31801">
      <w:pPr>
        <w:spacing w:line="360" w:lineRule="exact"/>
      </w:pPr>
    </w:p>
    <w:p w14:paraId="42B634C8" w14:textId="7835EB86" w:rsidR="00A03448" w:rsidRDefault="00A03448" w:rsidP="00B31801">
      <w:pPr>
        <w:pStyle w:val="a3"/>
        <w:numPr>
          <w:ilvl w:val="0"/>
          <w:numId w:val="1"/>
        </w:numPr>
        <w:spacing w:line="360" w:lineRule="exact"/>
        <w:ind w:firstLineChars="0"/>
      </w:pPr>
      <w:r>
        <w:t>Discuss some of the tradeoffs of using OpenMP alone versus adding the capabilities of light-weight threading libraries described in the paper.</w:t>
      </w:r>
    </w:p>
    <w:p w14:paraId="47995A42" w14:textId="61286313" w:rsidR="00A03448" w:rsidRDefault="00A03448" w:rsidP="00B31801">
      <w:pPr>
        <w:pStyle w:val="a3"/>
        <w:spacing w:line="360" w:lineRule="exact"/>
        <w:ind w:left="420" w:firstLineChars="0" w:firstLine="0"/>
      </w:pPr>
    </w:p>
    <w:p w14:paraId="656DCC95" w14:textId="738381F3" w:rsidR="00A03448" w:rsidRDefault="002558AC" w:rsidP="00B31801">
      <w:pPr>
        <w:pStyle w:val="a3"/>
        <w:spacing w:line="360" w:lineRule="exact"/>
        <w:ind w:left="420" w:firstLineChars="0" w:firstLine="0"/>
      </w:pPr>
      <w:r>
        <w:rPr>
          <w:rFonts w:hint="eastAsia"/>
        </w:rPr>
        <w:t>A</w:t>
      </w:r>
      <w:r>
        <w:t xml:space="preserve">ccording to the paper, </w:t>
      </w:r>
      <w:r w:rsidR="00BE2336" w:rsidRPr="00BE2336">
        <w:t xml:space="preserve">OpenMP is better suited to parallel computing on a single computer shared memory architecture. Due to the use of shared memory between threads to coordinate parallel computation, it is highly efficient on multi-core/multi-CPU architectures, has a low memory overhead, and has simple and intuitive programming statements, making it easy to program and easy for compilers to implement. </w:t>
      </w:r>
      <w:r>
        <w:t>However, Open</w:t>
      </w:r>
      <w:r w:rsidRPr="002558AC">
        <w:t xml:space="preserve">MP suffers from performance degradation when working on </w:t>
      </w:r>
      <w:r>
        <w:t>massive</w:t>
      </w:r>
      <w:r w:rsidRPr="002558AC">
        <w:t xml:space="preserve"> or multi-array parallel </w:t>
      </w:r>
      <w:r>
        <w:t>environments.</w:t>
      </w:r>
      <w:r w:rsidR="002436D0">
        <w:t xml:space="preserve"> </w:t>
      </w:r>
      <w:r w:rsidR="002436D0" w:rsidRPr="002436D0">
        <w:t>In this case, we could use lightweight threads techniques as tradeoffs, which provide more efficient context switching and synchronization mechanisms to somehow improve the performance in massive parallellelism</w:t>
      </w:r>
      <w:r w:rsidR="002436D0">
        <w:t>.</w:t>
      </w:r>
    </w:p>
    <w:p w14:paraId="17E87037" w14:textId="77777777" w:rsidR="00A03448" w:rsidRDefault="00A03448" w:rsidP="00B31801">
      <w:pPr>
        <w:pStyle w:val="a3"/>
        <w:spacing w:line="360" w:lineRule="exact"/>
        <w:ind w:left="420" w:firstLineChars="0" w:firstLine="0"/>
      </w:pPr>
    </w:p>
    <w:p w14:paraId="6FE2AAEC" w14:textId="4B25AA99" w:rsidR="00A03448" w:rsidRDefault="00A03448" w:rsidP="00B31801">
      <w:pPr>
        <w:pStyle w:val="a3"/>
        <w:numPr>
          <w:ilvl w:val="0"/>
          <w:numId w:val="1"/>
        </w:numPr>
        <w:spacing w:line="360" w:lineRule="exact"/>
        <w:ind w:firstLineChars="0"/>
      </w:pPr>
      <w:r>
        <w:t>Select one of the lightweight threading libraries discussed and provide an example of how you would use it to parallelize a simple vector addition kernel (adding two vectors of single-precision floating point numbers together). You do not need to provide code that compiles, just provide enough syntax to show you know how to use the library.</w:t>
      </w:r>
    </w:p>
    <w:p w14:paraId="7F0E8765" w14:textId="6B6D2965" w:rsidR="00A03448" w:rsidRDefault="00A03448" w:rsidP="00B31801">
      <w:pPr>
        <w:pStyle w:val="a3"/>
        <w:spacing w:line="360" w:lineRule="exact"/>
        <w:ind w:left="420" w:firstLineChars="0" w:firstLine="0"/>
      </w:pPr>
    </w:p>
    <w:p w14:paraId="7C0443C3" w14:textId="77777777" w:rsidR="00B316DC" w:rsidRDefault="00F20A31" w:rsidP="00B31801">
      <w:pPr>
        <w:pStyle w:val="a3"/>
        <w:spacing w:line="360" w:lineRule="exact"/>
        <w:ind w:left="420" w:firstLineChars="0" w:firstLine="0"/>
      </w:pPr>
      <w:r>
        <w:rPr>
          <w:rFonts w:hint="eastAsia"/>
        </w:rPr>
        <w:t>I</w:t>
      </w:r>
      <w:r>
        <w:t xml:space="preserve"> choose Golang. </w:t>
      </w:r>
      <w:r w:rsidRPr="00F20A31">
        <w:t>Unlike traditional multi-threaded communication through shared memory, CSP</w:t>
      </w:r>
      <w:r>
        <w:t xml:space="preserve"> of Golang</w:t>
      </w:r>
      <w:r w:rsidRPr="00F20A31">
        <w:t xml:space="preserve"> is about "sharing memory by communication"</w:t>
      </w:r>
      <w:r w:rsidR="00157C7C">
        <w:t xml:space="preserve">. Golang's CSP concurrency model is implemented through goroutines and channels. A goroutine is the unit of execution for concurrency in Golang and it is actually similar to the traditional concept of a "thread". A channel is a communication mechanism between concurrent constructs (goroutines). </w:t>
      </w:r>
    </w:p>
    <w:p w14:paraId="3E63167D" w14:textId="77777777" w:rsidR="00B316DC" w:rsidRDefault="00B316DC" w:rsidP="00B31801">
      <w:pPr>
        <w:pStyle w:val="a3"/>
        <w:spacing w:line="360" w:lineRule="exact"/>
        <w:ind w:left="420" w:firstLineChars="0" w:firstLine="0"/>
      </w:pPr>
    </w:p>
    <w:p w14:paraId="485CCE77" w14:textId="7E0573DF" w:rsidR="00157C7C" w:rsidRDefault="002C4BE5" w:rsidP="00B31801">
      <w:pPr>
        <w:pStyle w:val="a3"/>
        <w:spacing w:line="360" w:lineRule="exact"/>
        <w:ind w:left="420" w:firstLineChars="0" w:firstLine="0"/>
      </w:pPr>
      <w:r>
        <w:t>Generally</w:t>
      </w:r>
      <w:r w:rsidR="00157C7C">
        <w:t xml:space="preserve"> speaking, it is </w:t>
      </w:r>
      <w:r w:rsidR="0023214F">
        <w:t xml:space="preserve">like </w:t>
      </w:r>
      <w:r w:rsidR="00157C7C">
        <w:t>a "pipe" for communication between goroutines, somewhat similar to the Linux pipe.</w:t>
      </w:r>
      <w:r w:rsidR="00B316DC">
        <w:t xml:space="preserve"> G</w:t>
      </w:r>
      <w:r w:rsidR="00B316DC" w:rsidRPr="00B316DC">
        <w:t>o</w:t>
      </w:r>
      <w:r w:rsidR="00B316DC">
        <w:t>lang</w:t>
      </w:r>
      <w:r w:rsidR="00B316DC" w:rsidRPr="00B316DC">
        <w:t xml:space="preserve"> uses a two-level thread model</w:t>
      </w:r>
      <w:r w:rsidR="00266357">
        <w:t xml:space="preserve">. </w:t>
      </w:r>
      <w:r w:rsidR="00B316DC">
        <w:t>T</w:t>
      </w:r>
      <w:r w:rsidR="00B316DC" w:rsidRPr="00B316DC">
        <w:t xml:space="preserve">his thread model creates multiple kernel-level threads and then uses its own user-level threads to correspond to the multiple kernel-level threads created, with its own user-level threads being scheduled by its own program and the kernel-level threads being scheduled by the </w:t>
      </w:r>
      <w:r w:rsidR="00CA2896">
        <w:t>operating system</w:t>
      </w:r>
      <w:r w:rsidR="00B316DC" w:rsidRPr="00B316DC">
        <w:t xml:space="preserve"> kernel.</w:t>
      </w:r>
      <w:r w:rsidR="00B316DC">
        <w:t xml:space="preserve"> </w:t>
      </w:r>
    </w:p>
    <w:p w14:paraId="2F5C5697" w14:textId="0472BCE5" w:rsidR="00B316DC" w:rsidRDefault="00B316DC" w:rsidP="00B31801">
      <w:pPr>
        <w:pStyle w:val="a3"/>
        <w:spacing w:line="360" w:lineRule="exact"/>
        <w:ind w:left="420" w:firstLineChars="0" w:firstLine="0"/>
      </w:pPr>
    </w:p>
    <w:p w14:paraId="40C54F18" w14:textId="1D7E8C7A" w:rsidR="00B316DC" w:rsidRDefault="001B64CB" w:rsidP="00B31801">
      <w:pPr>
        <w:pStyle w:val="a3"/>
        <w:spacing w:line="360" w:lineRule="exact"/>
        <w:ind w:left="420" w:firstLineChars="0" w:firstLine="0"/>
      </w:pPr>
      <w:r w:rsidRPr="001B64CB">
        <w:t xml:space="preserve">The </w:t>
      </w:r>
      <w:r>
        <w:t>G</w:t>
      </w:r>
      <w:r w:rsidRPr="001B64CB">
        <w:t xml:space="preserve">olang mechanism for parallel summation of arrays is as follows: the main </w:t>
      </w:r>
      <w:r w:rsidRPr="001B64CB">
        <w:lastRenderedPageBreak/>
        <w:t>function imports the summation of each array segment through a loop, waits for all goroutines to finish execution, and obtains the final value sum</w:t>
      </w:r>
      <w:r>
        <w:t>.</w:t>
      </w:r>
    </w:p>
    <w:p w14:paraId="1ADFF04D" w14:textId="47CC9400" w:rsidR="001B64CB" w:rsidRDefault="001B64CB" w:rsidP="00B31801">
      <w:pPr>
        <w:pStyle w:val="a3"/>
        <w:spacing w:line="360" w:lineRule="exact"/>
        <w:ind w:left="420" w:firstLineChars="0" w:firstLine="0"/>
      </w:pPr>
    </w:p>
    <w:p w14:paraId="6782BDBB" w14:textId="77777777" w:rsidR="000D6252" w:rsidRPr="004B505F" w:rsidRDefault="000D6252" w:rsidP="00B31801">
      <w:pPr>
        <w:spacing w:line="360" w:lineRule="exact"/>
        <w:ind w:firstLineChars="175" w:firstLine="420"/>
        <w:rPr>
          <w:rFonts w:ascii="Consolas" w:hAnsi="Consolas" w:cs="Courier New"/>
        </w:rPr>
      </w:pPr>
      <w:r w:rsidRPr="004B505F">
        <w:rPr>
          <w:rFonts w:ascii="Consolas" w:hAnsi="Consolas" w:cs="Courier New"/>
        </w:rPr>
        <w:t>sum = 0</w:t>
      </w:r>
    </w:p>
    <w:p w14:paraId="1DB597FC" w14:textId="0D07E113" w:rsidR="000D6252" w:rsidRPr="004B505F" w:rsidRDefault="00675466" w:rsidP="00B31801">
      <w:pPr>
        <w:spacing w:line="360" w:lineRule="exact"/>
        <w:ind w:firstLineChars="175" w:firstLine="420"/>
        <w:rPr>
          <w:rFonts w:ascii="Consolas" w:hAnsi="Consolas" w:cs="Courier New"/>
        </w:rPr>
      </w:pPr>
      <w:r w:rsidRPr="004B505F">
        <w:rPr>
          <w:rFonts w:ascii="Consolas" w:hAnsi="Consolas" w:cs="Courier New"/>
        </w:rPr>
        <w:t>s</w:t>
      </w:r>
      <w:r w:rsidR="000D6252" w:rsidRPr="004B505F">
        <w:rPr>
          <w:rFonts w:ascii="Consolas" w:hAnsi="Consolas" w:cs="Courier New"/>
        </w:rPr>
        <w:t>tart = START</w:t>
      </w:r>
    </w:p>
    <w:p w14:paraId="5A946B59" w14:textId="77777777" w:rsidR="000D6252" w:rsidRPr="004B505F" w:rsidRDefault="000D6252" w:rsidP="00B31801">
      <w:pPr>
        <w:spacing w:line="360" w:lineRule="exact"/>
        <w:ind w:firstLineChars="175" w:firstLine="420"/>
        <w:rPr>
          <w:rFonts w:ascii="Consolas" w:hAnsi="Consolas" w:cs="Courier New"/>
        </w:rPr>
      </w:pPr>
      <w:r w:rsidRPr="004B505F">
        <w:rPr>
          <w:rFonts w:ascii="Consolas" w:hAnsi="Consolas" w:cs="Courier New"/>
        </w:rPr>
        <w:t>for i = 1; i &lt;= STEP; i++ {</w:t>
      </w:r>
    </w:p>
    <w:p w14:paraId="0AE71625" w14:textId="388D3713" w:rsidR="000D6252" w:rsidRPr="004B505F" w:rsidRDefault="000D6252" w:rsidP="00B31801">
      <w:pPr>
        <w:pStyle w:val="a3"/>
        <w:spacing w:line="360" w:lineRule="exact"/>
        <w:ind w:left="420" w:firstLine="480"/>
        <w:rPr>
          <w:rFonts w:ascii="Consolas" w:hAnsi="Consolas" w:cs="Courier New"/>
        </w:rPr>
      </w:pPr>
      <w:r w:rsidRPr="004B505F">
        <w:rPr>
          <w:rFonts w:ascii="Consolas" w:hAnsi="Consolas" w:cs="Courier New"/>
        </w:rPr>
        <w:t xml:space="preserve"> go childSum(start, LEN)</w:t>
      </w:r>
    </w:p>
    <w:p w14:paraId="5E4930A1" w14:textId="1C86A161" w:rsidR="000D6252" w:rsidRPr="004B505F" w:rsidRDefault="000D6252" w:rsidP="00B31801">
      <w:pPr>
        <w:pStyle w:val="a3"/>
        <w:spacing w:line="360" w:lineRule="exact"/>
        <w:ind w:left="420" w:firstLine="480"/>
        <w:rPr>
          <w:rFonts w:ascii="Consolas" w:hAnsi="Consolas" w:cs="Courier New"/>
        </w:rPr>
      </w:pPr>
      <w:r w:rsidRPr="004B505F">
        <w:rPr>
          <w:rFonts w:ascii="Consolas" w:hAnsi="Consolas" w:cs="Courier New"/>
        </w:rPr>
        <w:t xml:space="preserve"> start += LEN</w:t>
      </w:r>
    </w:p>
    <w:p w14:paraId="38DB6A41" w14:textId="77777777" w:rsidR="000D6252" w:rsidRPr="004B505F" w:rsidRDefault="000D6252" w:rsidP="00B31801">
      <w:pPr>
        <w:spacing w:line="360" w:lineRule="exact"/>
        <w:ind w:firstLineChars="175" w:firstLine="420"/>
        <w:rPr>
          <w:rFonts w:ascii="Consolas" w:hAnsi="Consolas" w:cs="Courier New"/>
        </w:rPr>
      </w:pPr>
      <w:r w:rsidRPr="004B505F">
        <w:rPr>
          <w:rFonts w:ascii="Consolas" w:hAnsi="Consolas" w:cs="Courier New"/>
        </w:rPr>
        <w:t>}</w:t>
      </w:r>
    </w:p>
    <w:p w14:paraId="54880A51" w14:textId="77777777" w:rsidR="000D6252" w:rsidRPr="004B505F" w:rsidRDefault="000D6252" w:rsidP="00B31801">
      <w:pPr>
        <w:spacing w:line="360" w:lineRule="exact"/>
        <w:ind w:firstLineChars="175" w:firstLine="420"/>
        <w:rPr>
          <w:rFonts w:ascii="Consolas" w:hAnsi="Consolas" w:cs="Courier New"/>
        </w:rPr>
      </w:pPr>
      <w:r w:rsidRPr="004B505F">
        <w:rPr>
          <w:rFonts w:ascii="Consolas" w:hAnsi="Consolas" w:cs="Courier New"/>
        </w:rPr>
        <w:t>for runtime.NumGoroutine() &gt; 1 {</w:t>
      </w:r>
    </w:p>
    <w:p w14:paraId="0200A2F1" w14:textId="7D4BFF76" w:rsidR="000D6252" w:rsidRPr="004B505F" w:rsidRDefault="000D6252" w:rsidP="00B31801">
      <w:pPr>
        <w:pStyle w:val="a3"/>
        <w:spacing w:line="360" w:lineRule="exact"/>
        <w:ind w:left="420" w:firstLine="480"/>
        <w:rPr>
          <w:rFonts w:ascii="Consolas" w:hAnsi="Consolas" w:cs="Courier New"/>
        </w:rPr>
      </w:pPr>
      <w:r w:rsidRPr="004B505F">
        <w:rPr>
          <w:rFonts w:ascii="Consolas" w:hAnsi="Consolas" w:cs="Courier New"/>
        </w:rPr>
        <w:t xml:space="preserve">  time.Sleep(100 * time.Millisecond)</w:t>
      </w:r>
    </w:p>
    <w:p w14:paraId="6D779F09" w14:textId="77777777" w:rsidR="000D6252" w:rsidRPr="004B505F" w:rsidRDefault="000D6252" w:rsidP="00B31801">
      <w:pPr>
        <w:spacing w:line="360" w:lineRule="exact"/>
        <w:ind w:firstLineChars="175" w:firstLine="420"/>
        <w:rPr>
          <w:rFonts w:ascii="Consolas" w:hAnsi="Consolas" w:cs="Courier New"/>
        </w:rPr>
      </w:pPr>
      <w:r w:rsidRPr="004B505F">
        <w:rPr>
          <w:rFonts w:ascii="Consolas" w:hAnsi="Consolas" w:cs="Courier New"/>
        </w:rPr>
        <w:t>}</w:t>
      </w:r>
    </w:p>
    <w:p w14:paraId="7CECAC39" w14:textId="17ECBBBB" w:rsidR="000D6252" w:rsidRPr="004B505F" w:rsidRDefault="000D6252" w:rsidP="00B31801">
      <w:pPr>
        <w:spacing w:line="360" w:lineRule="exact"/>
        <w:ind w:firstLineChars="175" w:firstLine="420"/>
        <w:rPr>
          <w:rFonts w:ascii="Consolas" w:hAnsi="Consolas" w:cs="Courier New"/>
        </w:rPr>
      </w:pPr>
      <w:r w:rsidRPr="004B505F">
        <w:rPr>
          <w:rFonts w:ascii="Consolas" w:hAnsi="Consolas" w:cs="Courier New"/>
        </w:rPr>
        <w:t>fmt.Printf("%d\n", sum)</w:t>
      </w:r>
    </w:p>
    <w:p w14:paraId="6FEAC195" w14:textId="77777777" w:rsidR="00675466" w:rsidRDefault="00675466" w:rsidP="00B31801">
      <w:pPr>
        <w:pStyle w:val="a3"/>
        <w:spacing w:line="360" w:lineRule="exact"/>
        <w:ind w:left="420" w:firstLineChars="0" w:firstLine="0"/>
      </w:pPr>
    </w:p>
    <w:p w14:paraId="744AC4F1" w14:textId="23435F59" w:rsidR="001B64CB" w:rsidRPr="001B64CB" w:rsidRDefault="00A540FB" w:rsidP="00B31801">
      <w:pPr>
        <w:pStyle w:val="a3"/>
        <w:spacing w:line="360" w:lineRule="exact"/>
        <w:ind w:left="420" w:firstLineChars="0" w:firstLine="0"/>
      </w:pPr>
      <w:r w:rsidRPr="00A540FB">
        <w:t>childSum is the main function that the goroutine runs. This function first computes the sum of the sub-arrays by looping over them, and then accumulates the sum of the sub-arrays to the sum variable, where sum is guaranteed to be correct using a mutex.</w:t>
      </w:r>
    </w:p>
    <w:p w14:paraId="734F86AA" w14:textId="77777777" w:rsidR="00A03448" w:rsidRDefault="00A03448" w:rsidP="00B31801">
      <w:pPr>
        <w:pStyle w:val="a3"/>
        <w:spacing w:line="360" w:lineRule="exact"/>
        <w:ind w:left="420" w:firstLineChars="0" w:firstLine="0"/>
      </w:pPr>
    </w:p>
    <w:p w14:paraId="16E1C8A2" w14:textId="4CEE299C" w:rsidR="00A03448" w:rsidRDefault="00A03448" w:rsidP="00B31801">
      <w:pPr>
        <w:pStyle w:val="a3"/>
        <w:numPr>
          <w:ilvl w:val="0"/>
          <w:numId w:val="1"/>
        </w:numPr>
        <w:spacing w:line="360" w:lineRule="exact"/>
        <w:ind w:firstLineChars="0"/>
      </w:pPr>
      <w:r>
        <w:t>The paper evaluates the performance of BLAS-1 functions. Discuss what is included in the BLAS-1 subprograms.</w:t>
      </w:r>
    </w:p>
    <w:p w14:paraId="67BF1744" w14:textId="28EC847D" w:rsidR="00A03448" w:rsidRDefault="00A03448" w:rsidP="00B31801">
      <w:pPr>
        <w:pStyle w:val="a3"/>
        <w:spacing w:line="360" w:lineRule="exact"/>
        <w:ind w:left="420" w:firstLineChars="0" w:firstLine="0"/>
      </w:pPr>
    </w:p>
    <w:p w14:paraId="59CE330E" w14:textId="69407703" w:rsidR="00A03448" w:rsidRDefault="00C70E4C" w:rsidP="00B31801">
      <w:pPr>
        <w:pStyle w:val="a3"/>
        <w:spacing w:line="360" w:lineRule="exact"/>
        <w:ind w:left="420" w:firstLineChars="0" w:firstLine="0"/>
      </w:pPr>
      <w:r w:rsidRPr="00C70E4C">
        <w:t>BLAS-1 functions are fully compatible with LWT fine-grained approach and are highly parallelizable</w:t>
      </w:r>
      <w:r w:rsidR="007312B1">
        <w:t>.</w:t>
      </w:r>
      <w:r w:rsidRPr="00C70E4C">
        <w:t xml:space="preserve"> </w:t>
      </w:r>
      <w:r w:rsidR="007312B1" w:rsidRPr="007312B1">
        <w:t>Sscal</w:t>
      </w:r>
      <w:r w:rsidR="007312B1">
        <w:t xml:space="preserve"> m</w:t>
      </w:r>
      <w:r w:rsidR="007312B1" w:rsidRPr="007312B1">
        <w:t>ultiplying a component of a vector by (and overwriting) a scalar</w:t>
      </w:r>
      <w:r w:rsidR="007312B1">
        <w:t>.</w:t>
      </w:r>
      <w:r w:rsidR="007312B1" w:rsidRPr="007312B1">
        <w:t xml:space="preserve"> </w:t>
      </w:r>
      <w:r w:rsidRPr="00C70E4C">
        <w:t>To achieve task-level parallelism in these sub</w:t>
      </w:r>
      <w:r w:rsidR="007312B1">
        <w:t>programs</w:t>
      </w:r>
      <w:r w:rsidRPr="00C70E4C">
        <w:t>, the elements in the vector are divided into threads</w:t>
      </w:r>
      <w:r w:rsidR="007312B1">
        <w:t xml:space="preserve"> and t</w:t>
      </w:r>
      <w:r w:rsidR="007312B1" w:rsidRPr="007312B1">
        <w:t>his granularity of parallelism does not hide the overhead of thread management</w:t>
      </w:r>
      <w:r w:rsidR="007312B1">
        <w:t>.</w:t>
      </w:r>
    </w:p>
    <w:sectPr w:rsidR="00A03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3CD6" w14:textId="77777777" w:rsidR="002C3019" w:rsidRDefault="002C3019" w:rsidP="002558AC">
      <w:r>
        <w:separator/>
      </w:r>
    </w:p>
  </w:endnote>
  <w:endnote w:type="continuationSeparator" w:id="0">
    <w:p w14:paraId="61857848" w14:textId="77777777" w:rsidR="002C3019" w:rsidRDefault="002C3019" w:rsidP="0025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1301" w14:textId="77777777" w:rsidR="002C3019" w:rsidRDefault="002C3019" w:rsidP="002558AC">
      <w:r>
        <w:separator/>
      </w:r>
    </w:p>
  </w:footnote>
  <w:footnote w:type="continuationSeparator" w:id="0">
    <w:p w14:paraId="31C08AB9" w14:textId="77777777" w:rsidR="002C3019" w:rsidRDefault="002C3019" w:rsidP="00255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91775"/>
    <w:multiLevelType w:val="hybridMultilevel"/>
    <w:tmpl w:val="490EEC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8C"/>
    <w:rsid w:val="000D6252"/>
    <w:rsid w:val="00157C7C"/>
    <w:rsid w:val="001B64CB"/>
    <w:rsid w:val="0021398C"/>
    <w:rsid w:val="0023214F"/>
    <w:rsid w:val="002436D0"/>
    <w:rsid w:val="002558AC"/>
    <w:rsid w:val="00266357"/>
    <w:rsid w:val="002C3019"/>
    <w:rsid w:val="002C4BE5"/>
    <w:rsid w:val="003031C5"/>
    <w:rsid w:val="004B505F"/>
    <w:rsid w:val="00675466"/>
    <w:rsid w:val="007312B1"/>
    <w:rsid w:val="007352C5"/>
    <w:rsid w:val="007C6309"/>
    <w:rsid w:val="009633EF"/>
    <w:rsid w:val="009B1F32"/>
    <w:rsid w:val="00A03448"/>
    <w:rsid w:val="00A540FB"/>
    <w:rsid w:val="00B0147B"/>
    <w:rsid w:val="00B316DC"/>
    <w:rsid w:val="00B31801"/>
    <w:rsid w:val="00BE2336"/>
    <w:rsid w:val="00C70E4C"/>
    <w:rsid w:val="00CA2896"/>
    <w:rsid w:val="00F20A31"/>
    <w:rsid w:val="00F7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6D47"/>
  <w15:chartTrackingRefBased/>
  <w15:docId w15:val="{10F506EA-9E72-4BFF-9A20-1669E8D3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link w:val="30"/>
    <w:qFormat/>
    <w:rsid w:val="007C6309"/>
    <w:pPr>
      <w:tabs>
        <w:tab w:val="center" w:pos="4253"/>
        <w:tab w:val="right" w:pos="8504"/>
      </w:tabs>
      <w:snapToGrid w:val="0"/>
      <w:spacing w:before="120" w:after="120"/>
      <w:ind w:firstLineChars="200" w:firstLine="200"/>
    </w:pPr>
    <w:rPr>
      <w:rFonts w:cs="Times New Roman"/>
      <w:szCs w:val="22"/>
    </w:rPr>
  </w:style>
  <w:style w:type="character" w:customStyle="1" w:styleId="30">
    <w:name w:val="样式3 字符"/>
    <w:basedOn w:val="a0"/>
    <w:link w:val="3"/>
    <w:rsid w:val="007C6309"/>
    <w:rPr>
      <w:rFonts w:cs="Times New Roman"/>
      <w:szCs w:val="22"/>
    </w:rPr>
  </w:style>
  <w:style w:type="paragraph" w:customStyle="1" w:styleId="2">
    <w:name w:val="样式2"/>
    <w:basedOn w:val="a"/>
    <w:link w:val="20"/>
    <w:qFormat/>
    <w:rsid w:val="007C6309"/>
    <w:pPr>
      <w:tabs>
        <w:tab w:val="center" w:pos="4253"/>
        <w:tab w:val="right" w:pos="8504"/>
      </w:tabs>
      <w:snapToGrid w:val="0"/>
      <w:spacing w:before="120" w:after="120"/>
      <w:ind w:firstLineChars="200" w:firstLine="200"/>
    </w:pPr>
    <w:rPr>
      <w:rFonts w:cs="Times New Roman"/>
      <w:szCs w:val="22"/>
    </w:rPr>
  </w:style>
  <w:style w:type="character" w:customStyle="1" w:styleId="20">
    <w:name w:val="样式2 字符"/>
    <w:basedOn w:val="a0"/>
    <w:link w:val="2"/>
    <w:rsid w:val="007C6309"/>
    <w:rPr>
      <w:rFonts w:cs="Times New Roman"/>
      <w:szCs w:val="22"/>
    </w:rPr>
  </w:style>
  <w:style w:type="paragraph" w:styleId="a3">
    <w:name w:val="List Paragraph"/>
    <w:basedOn w:val="a"/>
    <w:uiPriority w:val="34"/>
    <w:qFormat/>
    <w:rsid w:val="00A034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5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58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5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果果</dc:creator>
  <cp:keywords/>
  <dc:description/>
  <cp:lastModifiedBy>罗 果果</cp:lastModifiedBy>
  <cp:revision>24</cp:revision>
  <dcterms:created xsi:type="dcterms:W3CDTF">2022-02-24T02:19:00Z</dcterms:created>
  <dcterms:modified xsi:type="dcterms:W3CDTF">2022-02-25T01:00:00Z</dcterms:modified>
</cp:coreProperties>
</file>