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en-US"/>
        </w:rPr>
        <w:t>VehicleComm - Usage instructions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ContentsHeading"/>
        <w:rPr/>
      </w:pPr>
      <w:r>
        <w:rPr/>
        <w:t>Contents</w:t>
      </w:r>
    </w:p>
    <w:p>
      <w:pPr>
        <w:pStyle w:val="Contents1"/>
        <w:tabs>
          <w:tab w:val="right" w:pos="9072" w:leader="dot"/>
          <w:tab w:val="right" w:pos="9972" w:leader="dot"/>
        </w:tabs>
        <w:rPr/>
      </w:pPr>
      <w:r>
        <w:fldChar w:fldCharType="begin"/>
      </w:r>
      <w:r>
        <w:instrText> TOC \o "1-9" \h</w:instrText>
      </w:r>
      <w:r>
        <w:fldChar w:fldCharType="separate"/>
      </w:r>
      <w:hyperlink w:anchor="__RefHeading__334_975607888">
        <w:r>
          <w:rPr>
            <w:rStyle w:val="IndexLink"/>
          </w:rPr>
          <w:t>Introduction</w:t>
          <w:tab/>
          <w:t>1</w:t>
        </w:r>
      </w:hyperlink>
    </w:p>
    <w:p>
      <w:pPr>
        <w:pStyle w:val="Contents1"/>
        <w:tabs>
          <w:tab w:val="right" w:pos="9072" w:leader="dot"/>
          <w:tab w:val="right" w:pos="9972" w:leader="dot"/>
        </w:tabs>
        <w:rPr/>
      </w:pPr>
      <w:hyperlink w:anchor="__RefHeading__336_975607888">
        <w:r>
          <w:rPr>
            <w:rStyle w:val="IndexLink"/>
          </w:rPr>
          <w:t>The Makefile</w:t>
          <w:tab/>
          <w:t>1</w:t>
        </w:r>
      </w:hyperlink>
    </w:p>
    <w:p>
      <w:pPr>
        <w:pStyle w:val="Contents1"/>
        <w:tabs>
          <w:tab w:val="right" w:pos="9072" w:leader="dot"/>
          <w:tab w:val="right" w:pos="9972" w:leader="dot"/>
        </w:tabs>
        <w:rPr/>
      </w:pPr>
      <w:hyperlink w:anchor="__RefHeading__338_975607888">
        <w:r>
          <w:rPr>
            <w:rStyle w:val="IndexLink"/>
          </w:rPr>
          <w:t>The header files</w:t>
          <w:tab/>
          <w:t>1</w:t>
        </w:r>
      </w:hyperlink>
    </w:p>
    <w:p>
      <w:pPr>
        <w:pStyle w:val="Contents1"/>
        <w:tabs>
          <w:tab w:val="right" w:pos="9072" w:leader="dot"/>
          <w:tab w:val="right" w:pos="9972" w:leader="dot"/>
        </w:tabs>
        <w:rPr/>
      </w:pPr>
      <w:hyperlink w:anchor="__RefHeading__340_975607888">
        <w:r>
          <w:rPr>
            <w:rStyle w:val="IndexLink"/>
          </w:rPr>
          <w:t>The c++ file</w:t>
          <w:tab/>
          <w:t>2</w:t>
        </w:r>
      </w:hyperlink>
    </w:p>
    <w:p>
      <w:pPr>
        <w:pStyle w:val="Contents1"/>
        <w:tabs>
          <w:tab w:val="right" w:pos="9072" w:leader="dot"/>
          <w:tab w:val="right" w:pos="9972" w:leader="dot"/>
        </w:tabs>
        <w:rPr/>
      </w:pPr>
      <w:hyperlink w:anchor="__RefHeading__342_975607888">
        <w:r>
          <w:rPr>
            <w:rStyle w:val="IndexLink"/>
          </w:rPr>
          <w:t>Initializing the interface</w:t>
          <w:tab/>
          <w:t>2</w:t>
        </w:r>
      </w:hyperlink>
    </w:p>
    <w:p>
      <w:pPr>
        <w:pStyle w:val="Contents1"/>
        <w:tabs>
          <w:tab w:val="right" w:pos="9072" w:leader="dot"/>
          <w:tab w:val="right" w:pos="9972" w:leader="dot"/>
        </w:tabs>
        <w:rPr/>
      </w:pPr>
      <w:hyperlink w:anchor="__RefHeading__344_975607888">
        <w:r>
          <w:rPr>
            <w:rStyle w:val="IndexLink"/>
          </w:rPr>
          <w:t>Using the interface</w:t>
          <w:tab/>
          <w:t>2</w:t>
        </w:r>
      </w:hyperlink>
    </w:p>
    <w:p>
      <w:pPr>
        <w:pStyle w:val="Contents1"/>
        <w:tabs>
          <w:tab w:val="right" w:pos="9072" w:leader="dot"/>
          <w:tab w:val="right" w:pos="9972" w:leader="dot"/>
        </w:tabs>
        <w:rPr/>
      </w:pPr>
      <w:hyperlink w:anchor="__RefHeading__346_975607888">
        <w:r>
          <w:rPr>
            <w:rStyle w:val="IndexLink"/>
          </w:rPr>
          <w:t>Receiving responses</w:t>
          <w:tab/>
          <w:t>3</w:t>
        </w:r>
      </w:hyperlink>
    </w:p>
    <w:p>
      <w:pPr>
        <w:pStyle w:val="Contents1"/>
        <w:tabs>
          <w:tab w:val="right" w:pos="9072" w:leader="dot"/>
          <w:tab w:val="right" w:pos="9972" w:leader="dot"/>
        </w:tabs>
        <w:rPr/>
      </w:pPr>
      <w:hyperlink w:anchor="__RefHeading__348_975607888">
        <w:r>
          <w:rPr>
            <w:rStyle w:val="IndexLink"/>
          </w:rPr>
          <w:t>De-initializing the interface</w:t>
          <w:tab/>
          <w:t>4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Toc476740639"/>
      <w:bookmarkStart w:id="1" w:name="__RefHeading__334_975607888"/>
      <w:bookmarkEnd w:id="0"/>
      <w:bookmarkEnd w:id="1"/>
      <w:r>
        <w:rPr>
          <w:lang w:val="en-US"/>
        </w:rPr>
        <w:t>Introduction</w:t>
      </w:r>
    </w:p>
    <w:p>
      <w:pPr>
        <w:pStyle w:val="Normal"/>
        <w:rPr/>
      </w:pPr>
      <w:r>
        <w:rPr>
          <w:lang w:val="en-US"/>
        </w:rPr>
        <w:t>The following steps are needed to use the VehicleComm-module.</w:t>
      </w:r>
    </w:p>
    <w:p>
      <w:pPr>
        <w:pStyle w:val="Heading1"/>
        <w:rPr/>
      </w:pPr>
      <w:bookmarkStart w:id="2" w:name="_Toc476740640"/>
      <w:bookmarkStart w:id="3" w:name="__RefHeading__336_975607888"/>
      <w:bookmarkEnd w:id="2"/>
      <w:bookmarkEnd w:id="3"/>
      <w:r>
        <w:rPr>
          <w:lang w:val="en-US"/>
        </w:rPr>
        <w:t>The Makefile</w:t>
      </w:r>
    </w:p>
    <w:p>
      <w:pPr>
        <w:pStyle w:val="Normal"/>
        <w:rPr/>
      </w:pPr>
      <w:r>
        <w:rPr>
          <w:lang w:val="en-US"/>
        </w:rPr>
        <w:t xml:space="preserve">In Makefile add the package: </w:t>
      </w:r>
    </w:p>
    <w:p>
      <w:pPr>
        <w:pStyle w:val="Normal"/>
        <w:rPr/>
      </w:pPr>
      <w:r>
        <w:rPr>
          <w:lang w:val="en-US"/>
        </w:rPr>
        <w:t>packages := vehicle_comm_client</w:t>
      </w:r>
    </w:p>
    <w:p>
      <w:pPr>
        <w:pStyle w:val="Heading1"/>
        <w:rPr/>
      </w:pPr>
      <w:bookmarkStart w:id="4" w:name="_Toc476740641"/>
      <w:bookmarkStart w:id="5" w:name="__RefHeading__338_975607888"/>
      <w:bookmarkEnd w:id="4"/>
      <w:bookmarkEnd w:id="5"/>
      <w:r>
        <w:rPr>
          <w:lang w:val="en-US"/>
        </w:rPr>
        <w:t>The header files</w:t>
      </w:r>
    </w:p>
    <w:p>
      <w:pPr>
        <w:pStyle w:val="Normal"/>
        <w:rPr/>
      </w:pPr>
      <w:r>
        <w:rPr>
          <w:lang w:val="en-US"/>
        </w:rPr>
        <w:t>Include the following .hpp-files in your code: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#include &lt;vehicle_comm_client.hpp&gt;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#include &lt;vehicle_comm_messages.hpp&gt;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lang w:val="en-US"/>
        </w:rPr>
        <w:t>And add a reference to a VehicleCommClient-object as a member: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class YourObject {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</w:t>
      </w:r>
      <w:r>
        <w:rPr>
          <w:rFonts w:cs="Simplified Arabic Fixed" w:ascii="Simplified Arabic Fixed" w:hAnsi="Simplified Arabic Fixed"/>
          <w:lang w:val="en-US"/>
        </w:rPr>
        <w:t>private: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VehicleCommClient&amp; vc_;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en-US"/>
        </w:rPr>
        <w:t>...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The next step is to add members in the class for callbacks to receive responses and events: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void EventCallback(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MessageBase *message);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void ResponseCallback(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 xml:space="preserve">MessageBase *m, 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Ret</w:t>
      </w:r>
      <w:r>
        <w:rPr>
          <w:rFonts w:cs="Simplified Arabic Fixed" w:ascii="Simplified Arabic Fixed" w:hAnsi="Simplified Arabic Fixed"/>
          <w:lang w:val="en-US"/>
        </w:rPr>
        <w:t>urnValue</w:t>
      </w:r>
      <w:r>
        <w:rPr>
          <w:rFonts w:cs="Simplified Arabic Fixed" w:ascii="Simplified Arabic Fixed" w:hAnsi="Simplified Arabic Fixed"/>
          <w:lang w:val="en-US"/>
        </w:rPr>
        <w:t xml:space="preserve"> status);</w:t>
      </w:r>
    </w:p>
    <w:p>
      <w:pPr>
        <w:pStyle w:val="Heading1"/>
        <w:rPr/>
      </w:pPr>
      <w:bookmarkStart w:id="6" w:name="_Toc476740642"/>
      <w:bookmarkStart w:id="7" w:name="__RefHeading__340_975607888"/>
      <w:bookmarkEnd w:id="6"/>
      <w:bookmarkEnd w:id="7"/>
      <w:r>
        <w:rPr>
          <w:lang w:val="en-US"/>
        </w:rPr>
        <w:t>The c++ file</w:t>
      </w:r>
    </w:p>
    <w:p>
      <w:pPr>
        <w:pStyle w:val="Normal"/>
        <w:rPr/>
      </w:pPr>
      <w:r>
        <w:rPr>
          <w:lang w:val="en-US"/>
        </w:rPr>
        <w:t>The user of VehicleComm should  get a reference to the singleton object of VehicleCommClient by using the GetInstance-member and store it in the parent class: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lang w:val="en-US"/>
        </w:rPr>
        <w:t xml:space="preserve"> </w:t>
      </w:r>
      <w:r>
        <w:rPr>
          <w:rFonts w:cs="Simplified Arabic Fixed" w:ascii="Simplified Arabic Fixed" w:hAnsi="Simplified Arabic Fixed"/>
          <w:lang w:val="en-US"/>
        </w:rPr>
        <w:t>YourObject::YourObject()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ab/>
        <w:t>: vc_(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VehicleCommClient::GetInstance()) {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}</w:t>
      </w:r>
    </w:p>
    <w:p>
      <w:pPr>
        <w:pStyle w:val="Heading1"/>
        <w:rPr/>
      </w:pPr>
      <w:bookmarkStart w:id="8" w:name="_Toc476740643"/>
      <w:bookmarkStart w:id="9" w:name="__RefHeading__342_975607888"/>
      <w:bookmarkEnd w:id="8"/>
      <w:bookmarkEnd w:id="9"/>
      <w:r>
        <w:rPr>
          <w:lang w:val="en-US"/>
        </w:rPr>
        <w:t>Initializing the interface</w:t>
      </w:r>
    </w:p>
    <w:p>
      <w:pPr>
        <w:pStyle w:val="Normal"/>
        <w:spacing w:before="0" w:after="0"/>
        <w:rPr/>
      </w:pPr>
      <w:r>
        <w:rPr>
          <w:lang w:val="en-US"/>
        </w:rPr>
        <w:t>To user starts by initializing the VehicleCommClient: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if (vc_.Init() !=</w:t>
      </w:r>
      <w:r>
        <w:rPr>
          <w:rFonts w:cs="Simplified Arabic Fixed" w:ascii="Simplified Arabic Fixed" w:hAnsi="Simplified Arabic Fixed"/>
          <w:lang w:val="en-US"/>
        </w:rPr>
        <w:t xml:space="preserve"> RET</w:t>
      </w:r>
      <w:r>
        <w:rPr>
          <w:rFonts w:cs="Simplified Arabic Fixed" w:ascii="Simplified Arabic Fixed" w:hAnsi="Simplified Arabic Fixed"/>
          <w:lang w:val="en-US"/>
        </w:rPr>
        <w:t>_OK) {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en-US"/>
        </w:rPr>
        <w:t>LOG(LOG_ERR, Failed to init VehicleComm-client!\n");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en-US"/>
        </w:rPr>
        <w:t>return TSRET_ERR_EXTERNAL;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lang w:val="en-US"/>
        </w:rPr>
        <w:t>Then register the callback-functions defined in the header-file, using lambda-functions: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vc_.RegisterResponseCallback([this](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MessageBase *message, Ret</w:t>
      </w:r>
      <w:r>
        <w:rPr>
          <w:rFonts w:cs="Simplified Arabic Fixed" w:ascii="Simplified Arabic Fixed" w:hAnsi="Simplified Arabic Fixed"/>
          <w:lang w:val="en-US"/>
        </w:rPr>
        <w:t>urnValue</w:t>
      </w:r>
      <w:r>
        <w:rPr>
          <w:rFonts w:cs="Simplified Arabic Fixed" w:ascii="Simplified Arabic Fixed" w:hAnsi="Simplified Arabic Fixed"/>
          <w:lang w:val="en-US"/>
        </w:rPr>
        <w:t xml:space="preserve"> status){return TSServer::ResponseCallback(message, status);});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vc_.RegisterEventCallback([this](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MessageBase *message){return YourObject::EventCallback(message);});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Or by using STL: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vc_.RegisterResponseCallback(std::bind(&amp;YourObject::ResponseCallback, this, std::placeholders::_1));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vc_.RegisterEventCallback(std::bind(&amp;YourObject::EventCallback, this, std::placeholders::_1));</w:t>
      </w:r>
    </w:p>
    <w:p>
      <w:pPr>
        <w:pStyle w:val="Heading1"/>
        <w:rPr/>
      </w:pPr>
      <w:bookmarkStart w:id="10" w:name="_Toc476740644"/>
      <w:bookmarkStart w:id="11" w:name="__RefHeading__344_975607888"/>
      <w:bookmarkEnd w:id="10"/>
      <w:bookmarkEnd w:id="11"/>
      <w:r>
        <w:rPr>
          <w:lang w:val="en-US"/>
        </w:rPr>
        <w:t>Using the interface</w:t>
      </w:r>
    </w:p>
    <w:p>
      <w:pPr>
        <w:pStyle w:val="Normal"/>
        <w:rPr/>
      </w:pPr>
      <w:r>
        <w:rPr>
          <w:lang w:val="en-US"/>
        </w:rPr>
        <w:t>Now we are ready to interact with the VehicleCommClient object.</w:t>
      </w:r>
    </w:p>
    <w:p>
      <w:pPr>
        <w:pStyle w:val="Normal"/>
        <w:rPr/>
      </w:pPr>
      <w:r>
        <w:rPr>
          <w:lang w:val="en-US"/>
        </w:rPr>
        <w:t>Call request-functions:</w:t>
      </w:r>
    </w:p>
    <w:p>
      <w:pPr>
        <w:pStyle w:val="Normal"/>
        <w:rPr/>
      </w:pPr>
      <w:r>
        <w:rPr>
          <w:lang w:val="en-US"/>
        </w:rPr>
        <w:t>Example 1: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ReqHornNLight req;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</w:t>
      </w:r>
      <w:r>
        <w:rPr>
          <w:rFonts w:cs="Simplified Arabic Fixed" w:ascii="Simplified Arabic Fixed" w:hAnsi="Simplified Arabic Fixed"/>
          <w:lang w:val="en-US"/>
        </w:rPr>
        <w:t xml:space="preserve">req.mode = 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HL_REQUEST_HORN_AND_LIGHT;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</w:t>
      </w:r>
      <w:r>
        <w:rPr>
          <w:rFonts w:cs="Simplified Arabic Fixed" w:ascii="Simplified Arabic Fixed" w:hAnsi="Simplified Arabic Fixed"/>
          <w:lang w:val="en-US"/>
        </w:rPr>
        <w:t>vc_.Request_HornAndLight(&amp;req, session_id);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lang w:val="en-US"/>
        </w:rPr>
        <w:t>Example 2: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vc_.Request_SwitchToFlashBootloader(session_id);</w:t>
      </w:r>
    </w:p>
    <w:p>
      <w:pPr>
        <w:pStyle w:val="Heading1"/>
        <w:rPr/>
      </w:pPr>
      <w:bookmarkStart w:id="12" w:name="_Toc476740645"/>
      <w:bookmarkStart w:id="13" w:name="__RefHeading__346_975607888"/>
      <w:bookmarkEnd w:id="12"/>
      <w:bookmarkEnd w:id="13"/>
      <w:r>
        <w:rPr>
          <w:lang w:val="en-US"/>
        </w:rPr>
        <w:t>Receiving responses</w:t>
      </w:r>
    </w:p>
    <w:p>
      <w:pPr>
        <w:pStyle w:val="Normal"/>
        <w:rPr/>
      </w:pPr>
      <w:r>
        <w:rPr>
          <w:lang w:val="en-US"/>
        </w:rPr>
        <w:t>In the response-callback that was registered, we can handle each response corresponding to a request that was sent.</w:t>
      </w:r>
    </w:p>
    <w:p>
      <w:pPr>
        <w:pStyle w:val="Normal"/>
        <w:rPr/>
      </w:pPr>
      <w:r>
        <w:rPr>
          <w:lang w:val="en-US"/>
        </w:rPr>
        <w:t>Example 1 (Print all data in the payload):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void ResponseCallback(MessageBase *m, Ret</w:t>
      </w:r>
      <w:r>
        <w:rPr>
          <w:rFonts w:cs="Simplified Arabic Fixed" w:ascii="Simplified Arabic Fixed" w:hAnsi="Simplified Arabic Fixed"/>
          <w:lang w:val="en-US"/>
        </w:rPr>
        <w:t>urnValue</w:t>
      </w:r>
      <w:r>
        <w:rPr>
          <w:rFonts w:cs="Simplified Arabic Fixed" w:ascii="Simplified Arabic Fixed" w:hAnsi="Simplified Arabic Fixed"/>
          <w:lang w:val="en-US"/>
        </w:rPr>
        <w:t xml:space="preserve"> status)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{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en-US"/>
        </w:rPr>
        <w:t xml:space="preserve">if (m == NULL) || (status != 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RET_OK))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</w:t>
      </w:r>
      <w:r>
        <w:rPr>
          <w:rFonts w:cs="Simplified Arabic Fixed" w:ascii="Simplified Arabic Fixed" w:hAnsi="Simplified Arabic Fixed"/>
          <w:lang w:val="en-US"/>
        </w:rPr>
        <w:t>return;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en-US"/>
        </w:rPr>
        <w:t>PrintMessage(m);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tabs>
          <w:tab w:val="left" w:pos="708" w:leader="none"/>
          <w:tab w:val="left" w:pos="5316" w:leader="none"/>
        </w:tabs>
        <w:rPr/>
      </w:pPr>
      <w:r>
        <w:rPr>
          <w:lang w:val="en-US"/>
        </w:rPr>
        <w:t>Example 2 (HornNLight):</w:t>
        <w:tab/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void ResponseCallback</w:t>
      </w:r>
      <w:r>
        <w:rPr>
          <w:rFonts w:cs="Simplified Arabic Fixed" w:ascii="Simplified Arabic Fixed" w:hAnsi="Simplified Arabic Fixed"/>
          <w:lang w:val="en-US"/>
        </w:rPr>
        <w:t>(vc::</w:t>
      </w:r>
      <w:r>
        <w:rPr>
          <w:rFonts w:cs="Simplified Arabic Fixed" w:ascii="Simplified Arabic Fixed" w:hAnsi="Simplified Arabic Fixed"/>
          <w:lang w:val="en-US"/>
        </w:rPr>
        <w:t xml:space="preserve">MessageBase *m, </w:t>
      </w:r>
      <w:r>
        <w:rPr>
          <w:rFonts w:cs="Simplified Arabic Fixed" w:ascii="Simplified Arabic Fixed" w:hAnsi="Simplified Arabic Fixed"/>
          <w:lang w:val="en-US"/>
        </w:rPr>
        <w:t>vc::ReturnValue</w:t>
      </w:r>
      <w:r>
        <w:rPr>
          <w:rFonts w:cs="Simplified Arabic Fixed" w:ascii="Simplified Arabic Fixed" w:hAnsi="Simplified Arabic Fixed"/>
          <w:lang w:val="en-US"/>
        </w:rPr>
        <w:t xml:space="preserve"> status)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>{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en-US"/>
        </w:rPr>
        <w:t>if (m == NULL)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</w:t>
      </w:r>
      <w:r>
        <w:rPr>
          <w:rFonts w:cs="Simplified Arabic Fixed" w:ascii="Simplified Arabic Fixed" w:hAnsi="Simplified Arabic Fixed"/>
          <w:lang w:val="en-US"/>
        </w:rPr>
        <w:t>return;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en-US"/>
        </w:rPr>
        <w:t xml:space="preserve">if ((m-&gt;type_ == 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MESSAGE_RESPONSE) &amp;&amp;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    </w:t>
      </w:r>
      <w:r>
        <w:rPr>
          <w:rFonts w:cs="Simplified Arabic Fixed" w:ascii="Simplified Arabic Fixed" w:hAnsi="Simplified Arabic Fixed"/>
          <w:lang w:val="en-US"/>
        </w:rPr>
        <w:t xml:space="preserve">((VCResponseID)m-&gt;id_ == 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RES_HORNNLIGHT)) {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</w:t>
      </w:r>
      <w:bookmarkStart w:id="14" w:name="__DdeLink__351_975607888"/>
      <w:bookmarkEnd w:id="14"/>
      <w:r>
        <w:rPr>
          <w:rFonts w:cs="Simplified Arabic Fixed" w:ascii="Simplified Arabic Fixed" w:hAnsi="Simplified Arabic Fixed"/>
          <w:lang w:val="en-US"/>
        </w:rPr>
        <w:t xml:space="preserve">if (status == 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RET_OK) {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    </w:t>
      </w:r>
      <w:r>
        <w:rPr>
          <w:rFonts w:cs="Simplified Arabic Fixed" w:ascii="Simplified Arabic Fixed" w:hAnsi="Simplified Arabic Fixed"/>
          <w:lang w:val="en-US"/>
        </w:rPr>
        <w:t>ResHornNLight&amp; res =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            </w:t>
      </w:r>
      <w:r>
        <w:rPr>
          <w:rFonts w:cs="Simplified Arabic Fixed" w:ascii="Simplified Arabic Fixed" w:hAnsi="Simplified Arabic Fixed"/>
          <w:lang w:val="en-US"/>
        </w:rPr>
        <w:t>((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Message&lt;</w:t>
      </w:r>
      <w:r>
        <w:rPr>
          <w:rFonts w:cs="Simplified Arabic Fixed" w:ascii="Simplified Arabic Fixed" w:hAnsi="Simplified Arabic Fixed"/>
          <w:lang w:val="en-US"/>
        </w:rPr>
        <w:t>vc::</w:t>
      </w:r>
      <w:r>
        <w:rPr>
          <w:rFonts w:cs="Simplified Arabic Fixed" w:ascii="Simplified Arabic Fixed" w:hAnsi="Simplified Arabic Fixed"/>
          <w:lang w:val="en-US"/>
        </w:rPr>
        <w:t>ResHornNLight&gt;*)m)-&gt;message;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    </w:t>
      </w:r>
      <w:r>
        <w:rPr>
          <w:rFonts w:cs="Simplified Arabic Fixed" w:ascii="Simplified Arabic Fixed" w:hAnsi="Simplified Arabic Fixed"/>
          <w:lang w:val="en-US"/>
        </w:rPr>
        <w:t>LOG(LOG_DEBUG, "mode = %d\n", res.return_code);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</w:t>
      </w:r>
      <w:r>
        <w:rPr>
          <w:rFonts w:cs="Simplified Arabic Fixed" w:ascii="Simplified Arabic Fixed" w:hAnsi="Simplified Arabic Fixed"/>
          <w:lang w:val="en-US"/>
        </w:rPr>
        <w:t>} else {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    </w:t>
      </w:r>
      <w:r>
        <w:rPr>
          <w:rFonts w:cs="Simplified Arabic Fixed" w:ascii="Simplified Arabic Fixed" w:hAnsi="Simplified Arabic Fixed"/>
          <w:lang w:val="en-US"/>
        </w:rPr>
        <w:t>LOG(LOG_ERR, "Error received! Response is invalid.”);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    </w:t>
      </w:r>
      <w:r>
        <w:rPr>
          <w:rFonts w:cs="Simplified Arabic Fixed" w:ascii="Simplified Arabic Fixed" w:hAnsi="Simplified Arabic Fixed"/>
          <w:lang w:val="en-US"/>
        </w:rPr>
        <w:t>}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en-US"/>
        </w:rPr>
        <w:t xml:space="preserve">    </w:t>
      </w:r>
      <w:r>
        <w:rPr>
          <w:rFonts w:cs="Simplified Arabic Fixed" w:ascii="Simplified Arabic Fixed" w:hAnsi="Simplified Arabic Fixed"/>
          <w:lang w:val="sv-SE"/>
        </w:rPr>
        <w:t>}</w:t>
      </w:r>
    </w:p>
    <w:p>
      <w:pPr>
        <w:pStyle w:val="Normal"/>
        <w:spacing w:before="0" w:after="0"/>
        <w:rPr/>
      </w:pPr>
      <w:r>
        <w:rPr>
          <w:rFonts w:cs="Simplified Arabic Fixed" w:ascii="Simplified Arabic Fixed" w:hAnsi="Simplified Arabic Fixed"/>
          <w:lang w:val="sv-SE"/>
        </w:rPr>
        <w:t>}</w:t>
      </w:r>
    </w:p>
    <w:p>
      <w:pPr>
        <w:pStyle w:val="Heading1"/>
        <w:rPr/>
      </w:pPr>
      <w:bookmarkStart w:id="15" w:name="_Toc476740646"/>
      <w:bookmarkStart w:id="16" w:name="__RefHeading__348_975607888"/>
      <w:bookmarkEnd w:id="15"/>
      <w:bookmarkEnd w:id="16"/>
      <w:r>
        <w:rPr>
          <w:lang w:val="en-US"/>
        </w:rPr>
        <w:t>De-initializing the interface</w:t>
      </w:r>
    </w:p>
    <w:p>
      <w:pPr>
        <w:pStyle w:val="Normal"/>
        <w:spacing w:before="0" w:after="0"/>
        <w:rPr/>
      </w:pPr>
      <w:r>
        <w:rPr>
          <w:lang w:val="en-US"/>
        </w:rPr>
        <w:t>Nothing is needed.</w:t>
      </w:r>
    </w:p>
    <w:p>
      <w:pPr>
        <w:pStyle w:val="Normal"/>
        <w:spacing w:before="0" w:after="0"/>
        <w:rPr/>
      </w:pPr>
      <w:r>
        <w:rPr/>
      </w:r>
    </w:p>
    <w:sectPr>
      <w:type w:val="continuous"/>
      <w:pgSz w:w="11906" w:h="16838"/>
      <w:pgMar w:left="1417" w:right="1417" w:header="0" w:top="1417" w:footer="0" w:bottom="1134" w:gutter="0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plified Arabic Fix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de-DE" w:eastAsia="en-US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"/>
      <w:b/>
      <w:bCs/>
      <w:color w:val="365F91"/>
      <w:sz w:val="28"/>
      <w:szCs w:val="28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TitleChar">
    <w:name w:val="Title Char"/>
    <w:basedOn w:val="DefaultParagraphFont"/>
    <w:qFormat/>
    <w:rPr>
      <w:rFonts w:ascii="Cambria" w:hAnsi="Cambria" w:cs=""/>
      <w:color w:val="17365D"/>
      <w:spacing w:val="5"/>
      <w:sz w:val="52"/>
      <w:szCs w:val="52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ContentsHeading">
    <w:name w:val="TOA Heading"/>
    <w:basedOn w:val="Heading1"/>
    <w:pPr>
      <w:suppressLineNumbers/>
    </w:pPr>
    <w:rPr>
      <w:b/>
      <w:bCs/>
      <w:sz w:val="32"/>
      <w:szCs w:val="32"/>
      <w:lang w:val="en-US"/>
    </w:rPr>
  </w:style>
  <w:style w:type="paragraph" w:styleId="Contents1">
    <w:name w:val="TOC 1"/>
    <w:basedOn w:val="Normal"/>
    <w:pPr>
      <w:tabs>
        <w:tab w:val="right" w:pos="9972" w:leader="dot"/>
      </w:tabs>
      <w:spacing w:before="0" w:after="100"/>
      <w:ind w:left="0" w:right="0" w:hanging="0"/>
    </w:pPr>
    <w:rPr/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pBdr>
        <w:bottom w:val="single" w:sz="8" w:space="0" w:color="4F81BD"/>
      </w:pBdr>
      <w:spacing w:lineRule="atLeast" w:line="100" w:before="0" w:after="300"/>
      <w:jc w:val="center"/>
    </w:pPr>
    <w:rPr>
      <w:rFonts w:ascii="Cambria" w:hAnsi="Cambria" w:cs="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qFormat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4</Pages>
  <Words>322</Words>
  <Characters>2546</Characters>
  <CharactersWithSpaces>2945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2017-03-08T06:59:00Z</dcterms:created>
  <dc:creator>uid42390</dc:creator>
  <dc:description/>
  <dc:language>en-US</dc:language>
  <cp:lastModifiedBy/>
  <dcterms:modified xsi:type="dcterms:W3CDTF">2017-11-24T13:34:42Z</dcterms:modified>
  <cp:revision>18</cp:revision>
  <dc:subject/>
  <dc:title/>
</cp:coreProperties>
</file>