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D4" w:rsidRPr="00036A43" w:rsidRDefault="00036A43" w:rsidP="00036A43">
      <w:pPr>
        <w:rPr>
          <w:b/>
          <w:sz w:val="40"/>
        </w:rPr>
      </w:pPr>
      <w:r w:rsidRPr="00036A43">
        <w:rPr>
          <w:b/>
          <w:sz w:val="40"/>
        </w:rPr>
        <w:t>Image Visible Masking/Watermark Removal with Graph Neural Network</w:t>
      </w:r>
    </w:p>
    <w:p w:rsidR="00036A43" w:rsidRPr="00036A43" w:rsidRDefault="00036A43" w:rsidP="00036A43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In this blog post, we explain the GCN-LP model and apply it to </w:t>
      </w:r>
      <w:r>
        <w:rPr>
          <w:rFonts w:ascii="Helvetica" w:eastAsia="Times New Roman" w:hAnsi="Helvetica" w:cs="Helvetica"/>
          <w:color w:val="757575"/>
          <w:sz w:val="33"/>
          <w:szCs w:val="33"/>
        </w:rPr>
        <w:t>remove water marks imposed on images</w:t>
      </w: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. Our Google </w:t>
      </w:r>
      <w:proofErr w:type="spellStart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Colab</w:t>
      </w:r>
      <w:proofErr w:type="spellEnd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 Notebook can be accessed </w:t>
      </w:r>
      <w:hyperlink r:id="rId5" w:anchor="scrollTo=4SCIlBNn3vtc" w:tgtFrame="_blank" w:history="1">
        <w:r w:rsidRPr="00036A43">
          <w:rPr>
            <w:rFonts w:ascii="Helvetica" w:eastAsia="Times New Roman" w:hAnsi="Helvetica" w:cs="Helvetica"/>
            <w:color w:val="0000FF"/>
            <w:sz w:val="33"/>
            <w:szCs w:val="33"/>
            <w:u w:val="single"/>
          </w:rPr>
          <w:t>here</w:t>
        </w:r>
      </w:hyperlink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.</w:t>
      </w:r>
    </w:p>
    <w:p w:rsidR="00036A43" w:rsidRDefault="00036A43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</w:pP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By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Haishan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</w:t>
      </w:r>
      <w:proofErr w:type="gram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Gao</w:t>
      </w:r>
      <w:proofErr w:type="gramEnd"/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and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Shaoyang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Luo</w:t>
      </w: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as part of the Stanford CS224W course project.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Many types of data can be interpreted as graphs. Examples include computer networks, molecules, food webs, disease paths, social networks, and </w:t>
      </w:r>
      <w:r>
        <w:rPr>
          <w:rFonts w:ascii="Georgia" w:hAnsi="Georgia"/>
          <w:color w:val="292929"/>
          <w:spacing w:val="-1"/>
          <w:sz w:val="30"/>
          <w:szCs w:val="30"/>
        </w:rPr>
        <w:t>public transportation systems…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Table of Contents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Here’s a quick overview of what’s in this post:</w:t>
      </w:r>
    </w:p>
    <w:p w:rsidR="00087D7B" w:rsidRDefault="00087D7B" w:rsidP="00087D7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Explanation of GCN-LP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 xml:space="preserve">Graph </w:t>
      </w:r>
      <w:r>
        <w:rPr>
          <w:rFonts w:ascii="Helvetica" w:hAnsi="Helvetica" w:cs="Helvetica"/>
          <w:b/>
          <w:color w:val="292929"/>
          <w:sz w:val="33"/>
          <w:szCs w:val="33"/>
        </w:rPr>
        <w:t>ML Models: LP</w:t>
      </w:r>
      <w:r w:rsidRPr="00087D7B">
        <w:rPr>
          <w:rFonts w:ascii="Helvetica" w:hAnsi="Helvetica" w:cs="Helvetica"/>
          <w:b/>
          <w:color w:val="292929"/>
          <w:sz w:val="33"/>
          <w:szCs w:val="33"/>
        </w:rPr>
        <w:t>, GCN, and 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section, we will first cover the mechanism behind LPA, then GCN, and finally GCN-LP for the problem of node classification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Notation 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We begin by introducing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LP</w:t>
      </w:r>
    </w:p>
    <w:p w:rsidR="00087D7B" w:rsidRDefault="00087D7B" w:rsidP="00036A43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Label Propagation Algorithm (LPA) [2] is a graph ML technique that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be used to classify nodes…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graph convolutional network (GCN) [3] is a specific instance of a graph neural networ</w:t>
      </w:r>
      <w:r>
        <w:rPr>
          <w:rFonts w:ascii="Georgia" w:hAnsi="Georgia"/>
          <w:color w:val="292929"/>
          <w:spacing w:val="-1"/>
          <w:sz w:val="30"/>
          <w:szCs w:val="30"/>
        </w:rPr>
        <w:t>k…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One drawback of GCNs is that the aggregation function treats all neighbors equally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Applying GCN-LPA to Detect Illicit Bitcoin Transactions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Now </w:t>
      </w:r>
      <w:r>
        <w:rPr>
          <w:rFonts w:ascii="Georgia" w:hAnsi="Georgia"/>
          <w:color w:val="292929"/>
          <w:spacing w:val="-1"/>
          <w:sz w:val="30"/>
          <w:szCs w:val="30"/>
        </w:rPr>
        <w:t>that we have covered the GCN-LP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m</w:t>
      </w:r>
    </w:p>
    <w:p w:rsidR="00087D7B" w:rsidRPr="00036A43" w:rsidRDefault="00087D7B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Dataset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We use the 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lastRenderedPageBreak/>
        <w:t>Code Walkthrough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let’s dive into our GCN-LP model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Discussion of Results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table below summarizes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Conclusion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0"/>
          <w:szCs w:val="30"/>
        </w:rPr>
        <w:t>Our results demonstrate</w:t>
      </w:r>
      <w:r>
        <w:rPr>
          <w:rFonts w:ascii="Georgia" w:hAnsi="Georgia"/>
          <w:color w:val="292929"/>
          <w:spacing w:val="-1"/>
          <w:sz w:val="30"/>
          <w:szCs w:val="30"/>
        </w:rPr>
        <w:t>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References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036A43" w:rsidRPr="00036A43" w:rsidRDefault="00036A43" w:rsidP="00036A43"/>
    <w:sectPr w:rsidR="00036A43" w:rsidRPr="0003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0F2"/>
    <w:multiLevelType w:val="multilevel"/>
    <w:tmpl w:val="DEC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AA"/>
    <w:rsid w:val="00036A43"/>
    <w:rsid w:val="00087D7B"/>
    <w:rsid w:val="000910AA"/>
    <w:rsid w:val="00352921"/>
    <w:rsid w:val="004C7A9A"/>
    <w:rsid w:val="00D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B5C"/>
  <w15:chartTrackingRefBased/>
  <w15:docId w15:val="{C85AAE1F-E81C-4F32-83FD-BEA8F68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6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A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6A4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3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6A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xWF4Xot-hh3i5ShkE4B_QJQEhd89YT9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Enova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Luo</dc:creator>
  <cp:keywords/>
  <dc:description/>
  <cp:lastModifiedBy>Antonio Luo</cp:lastModifiedBy>
  <cp:revision>3</cp:revision>
  <dcterms:created xsi:type="dcterms:W3CDTF">2023-03-20T03:03:00Z</dcterms:created>
  <dcterms:modified xsi:type="dcterms:W3CDTF">2023-03-20T03:13:00Z</dcterms:modified>
</cp:coreProperties>
</file>