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64B" w:rsidRDefault="0070564B" w:rsidP="0070564B">
      <w:pPr>
        <w:jc w:val="center"/>
        <w:rPr>
          <w:rFonts w:ascii="黑体" w:eastAsia="黑体" w:hAnsi="宋体" w:cs="宋体"/>
          <w:b/>
          <w:bCs/>
          <w:kern w:val="0"/>
          <w:sz w:val="36"/>
          <w:szCs w:val="36"/>
        </w:rPr>
      </w:pPr>
      <w:r>
        <w:rPr>
          <w:rFonts w:ascii="黑体" w:eastAsia="黑体" w:hAnsi="宋体" w:cs="宋体" w:hint="eastAsia"/>
          <w:b/>
          <w:bCs/>
          <w:kern w:val="0"/>
          <w:sz w:val="36"/>
          <w:szCs w:val="36"/>
        </w:rPr>
        <w:t>实践安排方案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4"/>
        <w:gridCol w:w="2655"/>
        <w:gridCol w:w="1185"/>
        <w:gridCol w:w="2417"/>
      </w:tblGrid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学    期：</w:t>
            </w:r>
          </w:p>
        </w:tc>
        <w:tc>
          <w:tcPr>
            <w:tcW w:w="265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8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时    间：</w:t>
            </w:r>
          </w:p>
        </w:tc>
        <w:tc>
          <w:tcPr>
            <w:tcW w:w="2417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实践周项目名称：</w:t>
            </w:r>
          </w:p>
        </w:tc>
        <w:tc>
          <w:tcPr>
            <w:tcW w:w="2655" w:type="dxa"/>
          </w:tcPr>
          <w:p w:rsidR="0070564B" w:rsidRDefault="00FD5D8D" w:rsidP="00FD5D8D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HTML</w:t>
            </w:r>
            <w:r>
              <w:rPr>
                <w:rFonts w:ascii="宋体" w:hAnsi="宋体" w:cs="宋体"/>
                <w:color w:val="000000"/>
                <w:szCs w:val="21"/>
              </w:rPr>
              <w:t>5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游戏</w:t>
            </w:r>
            <w:r w:rsidRPr="00FD5D8D">
              <w:rPr>
                <w:rFonts w:ascii="宋体" w:hAnsi="宋体" w:cs="宋体" w:hint="eastAsia"/>
                <w:color w:val="00000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Canvas</w:t>
            </w:r>
            <w:r w:rsidRPr="00FD5D8D">
              <w:rPr>
                <w:rFonts w:ascii="宋体" w:hAnsi="宋体" w:cs="宋体" w:hint="eastAsia"/>
                <w:color w:val="000000"/>
                <w:szCs w:val="21"/>
              </w:rPr>
              <w:t>五子棋</w:t>
            </w:r>
          </w:p>
        </w:tc>
        <w:tc>
          <w:tcPr>
            <w:tcW w:w="118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课程编号：</w:t>
            </w:r>
          </w:p>
        </w:tc>
        <w:tc>
          <w:tcPr>
            <w:tcW w:w="2417" w:type="dxa"/>
          </w:tcPr>
          <w:p w:rsidR="0070564B" w:rsidRDefault="0071310D" w:rsidP="000B77FC">
            <w:pPr>
              <w:widowControl/>
              <w:spacing w:beforeLines="50" w:before="156" w:afterLines="50" w:after="156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</w:t>
            </w:r>
            <w:r w:rsidR="000B77FC">
              <w:rPr>
                <w:rFonts w:ascii="宋体" w:hAnsi="宋体" w:cs="宋体"/>
                <w:kern w:val="0"/>
                <w:szCs w:val="21"/>
              </w:rPr>
              <w:t>H</w:t>
            </w:r>
            <w:r>
              <w:rPr>
                <w:rFonts w:ascii="宋体" w:hAnsi="宋体" w:cs="宋体" w:hint="eastAsia"/>
                <w:kern w:val="0"/>
                <w:szCs w:val="21"/>
              </w:rPr>
              <w:t>002</w:t>
            </w:r>
          </w:p>
        </w:tc>
      </w:tr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学    分：</w:t>
            </w:r>
          </w:p>
        </w:tc>
        <w:tc>
          <w:tcPr>
            <w:tcW w:w="265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8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学    时：</w:t>
            </w:r>
          </w:p>
        </w:tc>
        <w:tc>
          <w:tcPr>
            <w:tcW w:w="2417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5</w:t>
            </w:r>
            <w:r>
              <w:rPr>
                <w:rFonts w:ascii="宋体" w:hAnsi="宋体" w:cs="宋体" w:hint="eastAsia"/>
                <w:kern w:val="0"/>
                <w:szCs w:val="21"/>
              </w:rPr>
              <w:t>天</w:t>
            </w:r>
          </w:p>
        </w:tc>
      </w:tr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指导教师：</w:t>
            </w:r>
          </w:p>
        </w:tc>
        <w:tc>
          <w:tcPr>
            <w:tcW w:w="6257" w:type="dxa"/>
            <w:gridSpan w:val="3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</w:tbl>
    <w:p w:rsidR="0070564B" w:rsidRPr="00A62C7B" w:rsidRDefault="0070564B" w:rsidP="00A62C7B">
      <w:pPr>
        <w:pStyle w:val="a5"/>
        <w:widowControl/>
        <w:numPr>
          <w:ilvl w:val="0"/>
          <w:numId w:val="6"/>
        </w:numPr>
        <w:spacing w:beforeLines="50" w:before="156" w:afterLines="50" w:after="156" w:line="360" w:lineRule="auto"/>
        <w:ind w:firstLineChars="0"/>
        <w:jc w:val="left"/>
        <w:rPr>
          <w:rFonts w:ascii="宋体" w:hAnsi="宋体" w:cs="宋体" w:hint="eastAsia"/>
          <w:b/>
          <w:kern w:val="0"/>
          <w:sz w:val="28"/>
          <w:szCs w:val="28"/>
        </w:rPr>
      </w:pPr>
      <w:r w:rsidRPr="00A62C7B">
        <w:rPr>
          <w:rFonts w:ascii="宋体" w:hAnsi="宋体" w:cs="宋体" w:hint="eastAsia"/>
          <w:b/>
          <w:kern w:val="0"/>
          <w:sz w:val="28"/>
          <w:szCs w:val="28"/>
        </w:rPr>
        <w:t>实践周项目概述</w:t>
      </w:r>
    </w:p>
    <w:p w:rsidR="00A62C7B" w:rsidRDefault="00A62C7B" w:rsidP="00A62C7B">
      <w:pPr>
        <w:ind w:left="142" w:firstLine="420"/>
        <w:rPr>
          <w:b/>
        </w:rPr>
      </w:pPr>
      <w:r>
        <w:rPr>
          <w:rFonts w:hint="eastAsia"/>
          <w:b/>
        </w:rPr>
        <w:t>难度</w:t>
      </w:r>
      <w:r>
        <w:rPr>
          <w:b/>
        </w:rPr>
        <w:t>：</w:t>
      </w:r>
      <w:r>
        <w:rPr>
          <w:rFonts w:hint="eastAsia"/>
          <w:b/>
        </w:rPr>
        <w:t>中等</w:t>
      </w:r>
    </w:p>
    <w:p w:rsidR="00A62C7B" w:rsidRDefault="00A62C7B" w:rsidP="00A62C7B">
      <w:pPr>
        <w:ind w:left="142" w:firstLine="420"/>
        <w:rPr>
          <w:b/>
        </w:rPr>
      </w:pPr>
      <w:r w:rsidRPr="00E04734">
        <w:rPr>
          <w:rFonts w:hint="eastAsia"/>
          <w:b/>
        </w:rPr>
        <w:t>目标</w:t>
      </w:r>
      <w:r w:rsidRPr="00E04734">
        <w:rPr>
          <w:b/>
        </w:rPr>
        <w:t>学生：</w:t>
      </w:r>
    </w:p>
    <w:p w:rsidR="00A62C7B" w:rsidRPr="00E04734" w:rsidRDefault="00A62C7B" w:rsidP="00A62C7B">
      <w:pPr>
        <w:ind w:left="142" w:firstLine="4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适合</w:t>
      </w:r>
      <w:r w:rsidR="001E2B60">
        <w:rPr>
          <w:rFonts w:hint="eastAsia"/>
          <w:b/>
        </w:rPr>
        <w:t>有</w:t>
      </w:r>
      <w:r w:rsidR="001E2B60">
        <w:rPr>
          <w:rFonts w:hint="eastAsia"/>
          <w:b/>
        </w:rPr>
        <w:t>HTML+CSS</w:t>
      </w:r>
      <w:r w:rsidR="008C7775">
        <w:rPr>
          <w:rFonts w:hint="eastAsia"/>
          <w:b/>
        </w:rPr>
        <w:t>基础</w:t>
      </w:r>
      <w:r w:rsidR="00963A48">
        <w:rPr>
          <w:rFonts w:hint="eastAsia"/>
          <w:b/>
        </w:rPr>
        <w:t>的计算机</w:t>
      </w:r>
      <w:r w:rsidR="00963A48">
        <w:rPr>
          <w:b/>
        </w:rPr>
        <w:t>相关</w:t>
      </w:r>
      <w:r>
        <w:rPr>
          <w:b/>
        </w:rPr>
        <w:t>专业学生</w:t>
      </w:r>
    </w:p>
    <w:p w:rsidR="00A62C7B" w:rsidRPr="00722316" w:rsidRDefault="00A62C7B" w:rsidP="00A62C7B">
      <w:pPr>
        <w:ind w:left="142" w:firstLine="420"/>
        <w:rPr>
          <w:b/>
        </w:rPr>
      </w:pPr>
      <w:r w:rsidRPr="00722316">
        <w:rPr>
          <w:rFonts w:hint="eastAsia"/>
          <w:b/>
        </w:rPr>
        <w:t>开发</w:t>
      </w:r>
      <w:r w:rsidRPr="00722316">
        <w:rPr>
          <w:b/>
        </w:rPr>
        <w:t>工具：</w:t>
      </w:r>
    </w:p>
    <w:p w:rsidR="00A62C7B" w:rsidRPr="005A463F" w:rsidRDefault="00A62C7B" w:rsidP="00A62C7B">
      <w:pPr>
        <w:ind w:left="840" w:firstLine="420"/>
      </w:pPr>
      <w:r>
        <w:rPr>
          <w:rFonts w:hint="eastAsia"/>
        </w:rPr>
        <w:t>Hbuider</w:t>
      </w:r>
    </w:p>
    <w:p w:rsidR="00A62C7B" w:rsidRPr="00722316" w:rsidRDefault="00A62C7B" w:rsidP="00A62C7B">
      <w:pPr>
        <w:ind w:firstLineChars="250" w:firstLine="527"/>
        <w:rPr>
          <w:b/>
        </w:rPr>
      </w:pPr>
      <w:r>
        <w:rPr>
          <w:rFonts w:hint="eastAsia"/>
          <w:b/>
        </w:rPr>
        <w:t>课程内容</w:t>
      </w:r>
      <w:r w:rsidRPr="00722316">
        <w:rPr>
          <w:rFonts w:hint="eastAsia"/>
          <w:b/>
        </w:rPr>
        <w:t>:</w:t>
      </w:r>
    </w:p>
    <w:p w:rsidR="007C3D5E" w:rsidRDefault="007C3D5E" w:rsidP="007C3D5E">
      <w:pPr>
        <w:numPr>
          <w:ilvl w:val="0"/>
          <w:numId w:val="1"/>
        </w:numPr>
        <w:ind w:leftChars="600" w:left="1620"/>
      </w:pPr>
      <w:r>
        <w:rPr>
          <w:rFonts w:hint="eastAsia"/>
        </w:rPr>
        <w:t>定时器随机反转</w:t>
      </w:r>
    </w:p>
    <w:p w:rsidR="007C3D5E" w:rsidRDefault="007C3D5E" w:rsidP="007C3D5E">
      <w:pPr>
        <w:numPr>
          <w:ilvl w:val="0"/>
          <w:numId w:val="1"/>
        </w:numPr>
        <w:ind w:leftChars="600" w:left="1620"/>
      </w:pPr>
      <w:r>
        <w:t>C</w:t>
      </w:r>
      <w:r>
        <w:rPr>
          <w:rFonts w:hint="eastAsia"/>
        </w:rPr>
        <w:t>anvas</w:t>
      </w:r>
      <w:r>
        <w:rPr>
          <w:rFonts w:hint="eastAsia"/>
        </w:rPr>
        <w:t>绘制钟表</w:t>
      </w:r>
    </w:p>
    <w:p w:rsidR="007C3D5E" w:rsidRDefault="007C3D5E" w:rsidP="007C3D5E">
      <w:pPr>
        <w:numPr>
          <w:ilvl w:val="0"/>
          <w:numId w:val="1"/>
        </w:numPr>
        <w:ind w:leftChars="600" w:left="1620"/>
      </w:pPr>
      <w:r>
        <w:rPr>
          <w:rFonts w:hint="eastAsia"/>
        </w:rPr>
        <w:t>Can</w:t>
      </w:r>
      <w:r>
        <w:t>vas</w:t>
      </w:r>
      <w:r>
        <w:rPr>
          <w:rFonts w:hint="eastAsia"/>
        </w:rPr>
        <w:t>动画实现</w:t>
      </w:r>
    </w:p>
    <w:p w:rsidR="007C3D5E" w:rsidRPr="00432B5D" w:rsidRDefault="007C3D5E" w:rsidP="007C3D5E">
      <w:pPr>
        <w:numPr>
          <w:ilvl w:val="0"/>
          <w:numId w:val="1"/>
        </w:numPr>
        <w:ind w:leftChars="600" w:left="1620"/>
      </w:pPr>
      <w:r>
        <w:rPr>
          <w:rFonts w:ascii="宋体" w:hAnsi="宋体" w:cs="宋体" w:hint="eastAsia"/>
          <w:color w:val="000000"/>
          <w:szCs w:val="21"/>
        </w:rPr>
        <w:t>音视频操作</w:t>
      </w:r>
    </w:p>
    <w:p w:rsidR="007C3D5E" w:rsidRPr="00432B5D" w:rsidRDefault="007C3D5E" w:rsidP="007C3D5E">
      <w:pPr>
        <w:numPr>
          <w:ilvl w:val="0"/>
          <w:numId w:val="1"/>
        </w:numPr>
        <w:ind w:leftChars="600" w:left="1620"/>
      </w:pPr>
      <w:r>
        <w:rPr>
          <w:rFonts w:ascii="宋体" w:hAnsi="宋体" w:cs="宋体" w:hint="eastAsia"/>
          <w:color w:val="000000"/>
          <w:szCs w:val="21"/>
        </w:rPr>
        <w:t>五子棋盘绘制</w:t>
      </w:r>
    </w:p>
    <w:p w:rsidR="007C3D5E" w:rsidRDefault="007C3D5E" w:rsidP="007C3D5E">
      <w:pPr>
        <w:numPr>
          <w:ilvl w:val="0"/>
          <w:numId w:val="1"/>
        </w:numPr>
        <w:ind w:leftChars="600" w:left="1620"/>
      </w:pPr>
      <w:r>
        <w:rPr>
          <w:rFonts w:ascii="宋体" w:hAnsi="宋体" w:cs="宋体" w:hint="eastAsia"/>
          <w:color w:val="000000"/>
          <w:szCs w:val="21"/>
        </w:rPr>
        <w:t>五子棋输赢判定</w:t>
      </w:r>
    </w:p>
    <w:p w:rsidR="00A62C7B" w:rsidRPr="00FD5F32" w:rsidRDefault="00A62C7B" w:rsidP="00A62C7B">
      <w:pPr>
        <w:ind w:firstLineChars="250" w:firstLine="527"/>
        <w:rPr>
          <w:b/>
        </w:rPr>
      </w:pPr>
      <w:r w:rsidRPr="00FD5F32">
        <w:rPr>
          <w:rFonts w:hint="eastAsia"/>
          <w:b/>
        </w:rPr>
        <w:t>学习</w:t>
      </w:r>
      <w:r w:rsidRPr="00FD5F32">
        <w:rPr>
          <w:b/>
        </w:rPr>
        <w:t>目标：</w:t>
      </w:r>
    </w:p>
    <w:p w:rsidR="00A62C7B" w:rsidRDefault="00D13750" w:rsidP="00A62C7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快速回顾学习</w:t>
      </w:r>
      <w:r>
        <w:rPr>
          <w:rFonts w:hint="eastAsia"/>
        </w:rPr>
        <w:t>HTML</w:t>
      </w:r>
      <w:r>
        <w:t>+CSS+JS</w:t>
      </w:r>
      <w:r>
        <w:rPr>
          <w:rFonts w:hint="eastAsia"/>
        </w:rPr>
        <w:t>等基础知识点</w:t>
      </w:r>
    </w:p>
    <w:p w:rsidR="00A62C7B" w:rsidRDefault="00F4123D" w:rsidP="00A62C7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掌握</w:t>
      </w:r>
      <w:r>
        <w:t>定时器</w:t>
      </w:r>
      <w:r>
        <w:rPr>
          <w:rFonts w:hint="eastAsia"/>
        </w:rPr>
        <w:t>、</w:t>
      </w:r>
      <w:r>
        <w:t>随机数</w:t>
      </w:r>
      <w:r>
        <w:rPr>
          <w:rFonts w:hint="eastAsia"/>
        </w:rPr>
        <w:t>、</w:t>
      </w:r>
      <w:r>
        <w:t>CSS3</w:t>
      </w:r>
      <w:r>
        <w:rPr>
          <w:rFonts w:hint="eastAsia"/>
        </w:rPr>
        <w:t>动画</w:t>
      </w:r>
      <w:r>
        <w:t>基本使用。</w:t>
      </w:r>
    </w:p>
    <w:p w:rsidR="00A62C7B" w:rsidRDefault="003D1CB1" w:rsidP="00A62C7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Canvas</w:t>
      </w:r>
      <w:r>
        <w:t>的基础语法，</w:t>
      </w:r>
      <w:r w:rsidR="00C25526">
        <w:rPr>
          <w:rFonts w:hint="eastAsia"/>
        </w:rPr>
        <w:t>能够</w:t>
      </w:r>
      <w:r w:rsidR="00C25526">
        <w:t>绘制基本的图形</w:t>
      </w:r>
      <w:r w:rsidR="00887195">
        <w:rPr>
          <w:rFonts w:hint="eastAsia"/>
        </w:rPr>
        <w:t>，</w:t>
      </w:r>
      <w:r w:rsidR="00887195">
        <w:t>以及</w:t>
      </w:r>
      <w:r w:rsidR="00887195">
        <w:rPr>
          <w:rFonts w:hint="eastAsia"/>
        </w:rPr>
        <w:t>绘制</w:t>
      </w:r>
      <w:r w:rsidR="00887195">
        <w:t>动画</w:t>
      </w:r>
    </w:p>
    <w:p w:rsidR="0069237D" w:rsidRPr="00A75106" w:rsidRDefault="0069237D" w:rsidP="0069237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掌握</w:t>
      </w:r>
      <w:r>
        <w:t>Audio</w:t>
      </w:r>
      <w:r>
        <w:rPr>
          <w:rFonts w:hint="eastAsia"/>
        </w:rPr>
        <w:t>音频控制</w:t>
      </w:r>
      <w:r>
        <w:rPr>
          <w:rFonts w:hint="eastAsia"/>
        </w:rPr>
        <w:t>的</w:t>
      </w:r>
      <w:r>
        <w:t>JS</w:t>
      </w:r>
      <w:r>
        <w:t>方法。</w:t>
      </w:r>
    </w:p>
    <w:p w:rsidR="00A75106" w:rsidRPr="00BE7DBE" w:rsidRDefault="00BE7DBE" w:rsidP="00BE7DB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能够</w:t>
      </w:r>
      <w:r>
        <w:t>综合利用</w:t>
      </w:r>
      <w:r>
        <w:t>HTML5</w:t>
      </w:r>
      <w:r>
        <w:rPr>
          <w:rFonts w:hint="eastAsia"/>
        </w:rPr>
        <w:t>的</w:t>
      </w:r>
      <w:r>
        <w:t>知识点，</w:t>
      </w:r>
      <w:r>
        <w:rPr>
          <w:rFonts w:hint="eastAsia"/>
        </w:rPr>
        <w:t>写一整套游戏</w:t>
      </w:r>
    </w:p>
    <w:p w:rsidR="0070564B" w:rsidRDefault="0070564B" w:rsidP="0070564B">
      <w:pPr>
        <w:widowControl/>
        <w:spacing w:beforeLines="50" w:before="156" w:afterLines="50" w:after="156" w:line="360" w:lineRule="auto"/>
        <w:ind w:firstLineChars="200" w:firstLine="562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二</w:t>
      </w:r>
      <w:r>
        <w:rPr>
          <w:rFonts w:ascii="宋体" w:hAnsi="宋体" w:cs="宋体"/>
          <w:b/>
          <w:kern w:val="0"/>
          <w:sz w:val="28"/>
          <w:szCs w:val="28"/>
        </w:rPr>
        <w:t>、</w:t>
      </w:r>
      <w:r>
        <w:rPr>
          <w:rFonts w:ascii="宋体" w:hAnsi="宋体" w:cs="宋体" w:hint="eastAsia"/>
          <w:b/>
          <w:kern w:val="0"/>
          <w:sz w:val="28"/>
          <w:szCs w:val="28"/>
        </w:rPr>
        <w:t>实践周具体安排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69"/>
        <w:gridCol w:w="7200"/>
      </w:tblGrid>
      <w:tr w:rsidR="0070564B" w:rsidTr="008F2879">
        <w:trPr>
          <w:trHeight w:val="308"/>
          <w:tblHeader/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64B" w:rsidRDefault="0070564B" w:rsidP="009B4EE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  <w:t>日期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64B" w:rsidRDefault="0070564B" w:rsidP="008F287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>课程内容</w:t>
            </w:r>
          </w:p>
        </w:tc>
      </w:tr>
      <w:tr w:rsidR="0070564B" w:rsidTr="008F2879">
        <w:trPr>
          <w:trHeight w:val="30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AA467B" w:rsidP="009B4E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16149C" w:rsidP="008F28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前端工程师职业发展、案例展示、实训效果展示</w:t>
            </w:r>
          </w:p>
          <w:p w:rsidR="0070564B" w:rsidRPr="002B7054" w:rsidRDefault="0070564B" w:rsidP="002B7054"/>
        </w:tc>
      </w:tr>
      <w:tr w:rsidR="00AA467B" w:rsidTr="00A85269">
        <w:trPr>
          <w:trHeight w:val="27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67B" w:rsidRDefault="00AA467B" w:rsidP="009B4E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467B" w:rsidRDefault="00AA467B" w:rsidP="00A85269">
            <w:pPr>
              <w:widowControl/>
              <w:tabs>
                <w:tab w:val="left" w:pos="2064"/>
              </w:tabs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基础</w:t>
            </w:r>
            <w:r>
              <w:rPr>
                <w:rFonts w:hint="eastAsia"/>
              </w:rPr>
              <w:t>HTML</w:t>
            </w:r>
            <w:r>
              <w:t>+CSS+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语法</w:t>
            </w:r>
          </w:p>
        </w:tc>
      </w:tr>
      <w:tr w:rsidR="0070564B" w:rsidTr="008F2879">
        <w:trPr>
          <w:trHeight w:val="27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AA467B" w:rsidP="009B4E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AA467B" w:rsidP="00615AF8">
            <w:pPr>
              <w:widowControl/>
              <w:tabs>
                <w:tab w:val="left" w:pos="2064"/>
              </w:tabs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定时器、随机数</w:t>
            </w:r>
            <w:r>
              <w:rPr>
                <w:rFonts w:hint="eastAsia"/>
              </w:rPr>
              <w:t>的</w:t>
            </w:r>
            <w:r>
              <w:t>使用</w:t>
            </w:r>
          </w:p>
        </w:tc>
      </w:tr>
      <w:tr w:rsidR="0070564B" w:rsidTr="008F2879">
        <w:trPr>
          <w:trHeight w:val="324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0564B" w:rsidRDefault="005020FF" w:rsidP="009B4E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2B7054" w:rsidP="00761E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Canvas</w:t>
            </w:r>
            <w:r w:rsidR="00761E50">
              <w:rPr>
                <w:rFonts w:ascii="宋体" w:hAnsi="宋体" w:cs="宋体" w:hint="eastAsia"/>
                <w:kern w:val="0"/>
                <w:sz w:val="22"/>
              </w:rPr>
              <w:t>图形</w:t>
            </w:r>
            <w:r>
              <w:rPr>
                <w:rFonts w:ascii="宋体" w:hAnsi="宋体" w:cs="宋体" w:hint="eastAsia"/>
                <w:kern w:val="0"/>
                <w:sz w:val="22"/>
              </w:rPr>
              <w:t>绘制</w:t>
            </w:r>
            <w:r w:rsidR="00761E50">
              <w:rPr>
                <w:rFonts w:ascii="宋体" w:hAnsi="宋体" w:cs="宋体" w:hint="eastAsia"/>
                <w:kern w:val="0"/>
                <w:sz w:val="22"/>
              </w:rPr>
              <w:t>的</w:t>
            </w:r>
            <w:r w:rsidR="00761E50">
              <w:rPr>
                <w:rFonts w:ascii="宋体" w:hAnsi="宋体" w:cs="宋体"/>
                <w:kern w:val="0"/>
                <w:sz w:val="22"/>
              </w:rPr>
              <w:t>基础</w:t>
            </w:r>
            <w:r>
              <w:rPr>
                <w:rFonts w:ascii="宋体" w:hAnsi="宋体" w:cs="宋体" w:hint="eastAsia"/>
                <w:kern w:val="0"/>
                <w:sz w:val="22"/>
              </w:rPr>
              <w:t>语法</w:t>
            </w:r>
          </w:p>
        </w:tc>
      </w:tr>
      <w:tr w:rsidR="00761E50" w:rsidTr="008F2879">
        <w:trPr>
          <w:trHeight w:val="324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61E50" w:rsidRDefault="009B4EE4" w:rsidP="009B4E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1E50" w:rsidRDefault="00761E50" w:rsidP="00761E50">
            <w:pPr>
              <w:widowControl/>
              <w:jc w:val="left"/>
              <w:rPr>
                <w:rFonts w:ascii="宋体" w:hAnsi="宋体" w:cs="宋体" w:hint="eastAsia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Canvas</w:t>
            </w:r>
            <w:r>
              <w:rPr>
                <w:rFonts w:ascii="宋体" w:hAnsi="宋体" w:cs="宋体" w:hint="eastAsia"/>
                <w:kern w:val="0"/>
                <w:sz w:val="22"/>
              </w:rPr>
              <w:t>时钟及其</w:t>
            </w:r>
            <w:r>
              <w:rPr>
                <w:rFonts w:ascii="宋体" w:hAnsi="宋体" w:cs="宋体"/>
                <w:kern w:val="0"/>
                <w:sz w:val="22"/>
              </w:rPr>
              <w:t>动画原理</w:t>
            </w:r>
          </w:p>
        </w:tc>
      </w:tr>
      <w:tr w:rsidR="00171A1D" w:rsidTr="00A85269">
        <w:trPr>
          <w:trHeight w:val="30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A1D" w:rsidRDefault="00171A1D" w:rsidP="00A8526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1A1D" w:rsidRPr="00D80D4A" w:rsidRDefault="00171A1D" w:rsidP="00A85269">
            <w:pPr>
              <w:rPr>
                <w:rFonts w:hint="eastAsia"/>
              </w:rPr>
            </w:pPr>
            <w:r>
              <w:t>Audio</w:t>
            </w:r>
            <w:r>
              <w:rPr>
                <w:rFonts w:hint="eastAsia"/>
              </w:rPr>
              <w:t>音频控制的</w:t>
            </w:r>
            <w:r>
              <w:t>JS</w:t>
            </w:r>
            <w:r>
              <w:t>方法</w:t>
            </w:r>
          </w:p>
        </w:tc>
      </w:tr>
      <w:tr w:rsidR="0070564B" w:rsidTr="008F2879">
        <w:trPr>
          <w:trHeight w:val="30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171A1D" w:rsidP="009B4E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Pr="00D80D4A" w:rsidRDefault="002B7054" w:rsidP="002B7054"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五子棋棋盘绘制</w:t>
            </w:r>
            <w:bookmarkStart w:id="0" w:name="_GoBack"/>
            <w:bookmarkEnd w:id="0"/>
          </w:p>
        </w:tc>
      </w:tr>
      <w:tr w:rsidR="0070564B" w:rsidTr="008F2879">
        <w:trPr>
          <w:trHeight w:val="30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9B4EE4" w:rsidP="009B4E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2B7054" w:rsidP="008F28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五子棋输赢判断</w:t>
            </w:r>
          </w:p>
        </w:tc>
      </w:tr>
    </w:tbl>
    <w:p w:rsidR="00B01941" w:rsidRDefault="00B01941" w:rsidP="00B01941">
      <w:pPr>
        <w:widowControl/>
        <w:numPr>
          <w:ilvl w:val="0"/>
          <w:numId w:val="2"/>
        </w:numPr>
        <w:spacing w:beforeLines="50" w:before="156" w:afterLines="50" w:after="156" w:line="360" w:lineRule="auto"/>
        <w:ind w:firstLineChars="200" w:firstLine="562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实践周考核及评分标准</w:t>
      </w:r>
    </w:p>
    <w:p w:rsidR="00B01941" w:rsidRDefault="00B01941" w:rsidP="00B01941">
      <w:pPr>
        <w:widowControl/>
        <w:spacing w:beforeLines="50" w:before="156" w:afterLines="50" w:after="156" w:line="360" w:lineRule="auto"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1.考核方式</w:t>
      </w:r>
    </w:p>
    <w:p w:rsidR="00B01941" w:rsidRDefault="00B01941" w:rsidP="00B01941">
      <w:pPr>
        <w:widowControl/>
        <w:spacing w:beforeLines="50" w:before="156" w:afterLines="50" w:after="156" w:line="360" w:lineRule="auto"/>
        <w:ind w:left="78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依照</w:t>
      </w:r>
      <w:r>
        <w:rPr>
          <w:rFonts w:ascii="宋体" w:hAnsi="宋体" w:cs="宋体"/>
          <w:kern w:val="0"/>
          <w:sz w:val="24"/>
        </w:rPr>
        <w:t>完成度</w:t>
      </w:r>
      <w:r>
        <w:rPr>
          <w:rFonts w:ascii="宋体" w:hAnsi="宋体" w:cs="宋体" w:hint="eastAsia"/>
          <w:kern w:val="0"/>
          <w:sz w:val="24"/>
        </w:rPr>
        <w:t>进行</w:t>
      </w:r>
      <w:r>
        <w:rPr>
          <w:rFonts w:ascii="宋体" w:hAnsi="宋体" w:cs="宋体"/>
          <w:kern w:val="0"/>
          <w:sz w:val="24"/>
        </w:rPr>
        <w:t>考核</w:t>
      </w:r>
      <w:r>
        <w:rPr>
          <w:rFonts w:ascii="宋体" w:hAnsi="宋体" w:cs="宋体" w:hint="eastAsia"/>
          <w:kern w:val="0"/>
          <w:sz w:val="24"/>
        </w:rPr>
        <w:t>。</w:t>
      </w:r>
    </w:p>
    <w:p w:rsidR="00B01941" w:rsidRDefault="00B01941" w:rsidP="00B01941">
      <w:pPr>
        <w:widowControl/>
        <w:spacing w:beforeLines="50" w:before="156" w:afterLines="50" w:after="156" w:line="360" w:lineRule="auto"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2.评分标准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3"/>
        <w:gridCol w:w="2410"/>
        <w:gridCol w:w="3319"/>
        <w:gridCol w:w="735"/>
        <w:gridCol w:w="1016"/>
      </w:tblGrid>
      <w:tr w:rsidR="00B01941" w:rsidTr="008F2879">
        <w:trPr>
          <w:cantSplit/>
          <w:trHeight w:val="612"/>
          <w:jc w:val="center"/>
        </w:trPr>
        <w:tc>
          <w:tcPr>
            <w:tcW w:w="733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2410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评价项目</w:t>
            </w:r>
          </w:p>
        </w:tc>
        <w:tc>
          <w:tcPr>
            <w:tcW w:w="3319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评分标准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分值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备注</w:t>
            </w: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2410" w:type="dxa"/>
            <w:vAlign w:val="center"/>
          </w:tcPr>
          <w:p w:rsidR="005A5975" w:rsidRDefault="00CD155E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打地鼠游戏</w:t>
            </w:r>
          </w:p>
        </w:tc>
        <w:tc>
          <w:tcPr>
            <w:tcW w:w="3319" w:type="dxa"/>
            <w:vAlign w:val="center"/>
          </w:tcPr>
          <w:p w:rsidR="00B01941" w:rsidRDefault="00CD155E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游戏机制是否清晰完整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2</w:t>
            </w:r>
            <w:r>
              <w:rPr>
                <w:rFonts w:ascii="宋体" w:hAnsi="宋体" w:cs="Arial" w:hint="eastAsia"/>
                <w:kern w:val="0"/>
                <w:szCs w:val="21"/>
              </w:rPr>
              <w:t>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2410" w:type="dxa"/>
            <w:vAlign w:val="center"/>
          </w:tcPr>
          <w:p w:rsidR="00CD155E" w:rsidRDefault="00CD155E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Canvas钟表</w:t>
            </w:r>
          </w:p>
        </w:tc>
        <w:tc>
          <w:tcPr>
            <w:tcW w:w="3319" w:type="dxa"/>
            <w:vAlign w:val="center"/>
          </w:tcPr>
          <w:p w:rsidR="00B01941" w:rsidRDefault="005F16B8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效果完整平滑</w:t>
            </w:r>
          </w:p>
        </w:tc>
        <w:tc>
          <w:tcPr>
            <w:tcW w:w="735" w:type="dxa"/>
            <w:vAlign w:val="center"/>
          </w:tcPr>
          <w:p w:rsidR="00B01941" w:rsidRDefault="00B8453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20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5F16B8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3</w:t>
            </w:r>
          </w:p>
        </w:tc>
        <w:tc>
          <w:tcPr>
            <w:tcW w:w="2410" w:type="dxa"/>
            <w:vAlign w:val="center"/>
          </w:tcPr>
          <w:p w:rsidR="00B01941" w:rsidRDefault="00382CE4" w:rsidP="00B0194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五子棋游戏</w:t>
            </w:r>
          </w:p>
        </w:tc>
        <w:tc>
          <w:tcPr>
            <w:tcW w:w="3319" w:type="dxa"/>
            <w:vAlign w:val="center"/>
          </w:tcPr>
          <w:p w:rsidR="00B01941" w:rsidRDefault="00B01941" w:rsidP="008F2879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35" w:type="dxa"/>
            <w:vAlign w:val="center"/>
          </w:tcPr>
          <w:p w:rsidR="00B01941" w:rsidRDefault="00CE78FF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30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5F16B8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4</w:t>
            </w:r>
          </w:p>
        </w:tc>
        <w:tc>
          <w:tcPr>
            <w:tcW w:w="2410" w:type="dxa"/>
            <w:vAlign w:val="center"/>
          </w:tcPr>
          <w:p w:rsidR="00B01941" w:rsidRDefault="005F16B8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代码正确，</w:t>
            </w:r>
            <w:r w:rsidR="00B01941">
              <w:rPr>
                <w:rFonts w:ascii="宋体" w:hAnsi="宋体" w:cs="宋体" w:hint="eastAsia"/>
                <w:kern w:val="0"/>
                <w:szCs w:val="21"/>
              </w:rPr>
              <w:t>无错</w:t>
            </w:r>
          </w:p>
        </w:tc>
        <w:tc>
          <w:tcPr>
            <w:tcW w:w="3319" w:type="dxa"/>
            <w:vAlign w:val="center"/>
          </w:tcPr>
          <w:p w:rsidR="00B01941" w:rsidRDefault="00B01941" w:rsidP="008F2879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2410" w:type="dxa"/>
            <w:vAlign w:val="center"/>
          </w:tcPr>
          <w:p w:rsidR="00B01941" w:rsidRDefault="00B01941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设计总结</w:t>
            </w:r>
          </w:p>
        </w:tc>
        <w:tc>
          <w:tcPr>
            <w:tcW w:w="3319" w:type="dxa"/>
            <w:vAlign w:val="center"/>
          </w:tcPr>
          <w:p w:rsidR="00B01941" w:rsidRDefault="00B01941" w:rsidP="008F2879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能否将设计过程中学到、用到的技术进行有针对性的总结。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6462" w:type="dxa"/>
            <w:gridSpan w:val="3"/>
            <w:vAlign w:val="center"/>
          </w:tcPr>
          <w:p w:rsidR="00B01941" w:rsidRDefault="00B01941" w:rsidP="008F287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合计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</w:tbl>
    <w:p w:rsidR="0050269D" w:rsidRPr="008F7FE1" w:rsidRDefault="0050269D" w:rsidP="007127B9">
      <w:pPr>
        <w:widowControl/>
        <w:spacing w:beforeLines="50" w:before="156" w:afterLines="50" w:after="156" w:line="360" w:lineRule="auto"/>
        <w:jc w:val="left"/>
        <w:rPr>
          <w:rFonts w:ascii="宋体" w:hAnsi="宋体" w:cs="宋体"/>
          <w:b/>
          <w:kern w:val="0"/>
          <w:sz w:val="28"/>
          <w:szCs w:val="28"/>
        </w:rPr>
      </w:pPr>
    </w:p>
    <w:sectPr w:rsidR="0050269D" w:rsidRPr="008F7FE1" w:rsidSect="0070564B">
      <w:pgSz w:w="11906" w:h="16838"/>
      <w:pgMar w:top="568" w:right="849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857" w:rsidRDefault="00533857" w:rsidP="00A62C7B">
      <w:r>
        <w:separator/>
      </w:r>
    </w:p>
  </w:endnote>
  <w:endnote w:type="continuationSeparator" w:id="0">
    <w:p w:rsidR="00533857" w:rsidRDefault="00533857" w:rsidP="00A62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857" w:rsidRDefault="00533857" w:rsidP="00A62C7B">
      <w:r>
        <w:separator/>
      </w:r>
    </w:p>
  </w:footnote>
  <w:footnote w:type="continuationSeparator" w:id="0">
    <w:p w:rsidR="00533857" w:rsidRDefault="00533857" w:rsidP="00A62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1F89"/>
    <w:multiLevelType w:val="hybridMultilevel"/>
    <w:tmpl w:val="21484D6E"/>
    <w:lvl w:ilvl="0" w:tplc="0556F73C">
      <w:start w:val="1"/>
      <w:numFmt w:val="decimal"/>
      <w:lvlText w:val="%1."/>
      <w:lvlJc w:val="left"/>
      <w:pPr>
        <w:ind w:left="16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62C4BE9"/>
    <w:multiLevelType w:val="hybridMultilevel"/>
    <w:tmpl w:val="21484D6E"/>
    <w:lvl w:ilvl="0" w:tplc="0556F73C">
      <w:start w:val="1"/>
      <w:numFmt w:val="decimal"/>
      <w:lvlText w:val="%1."/>
      <w:lvlJc w:val="left"/>
      <w:pPr>
        <w:ind w:left="16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7F830D7"/>
    <w:multiLevelType w:val="hybridMultilevel"/>
    <w:tmpl w:val="AB905A8A"/>
    <w:lvl w:ilvl="0" w:tplc="D6D8D8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5A4761"/>
    <w:multiLevelType w:val="singleLevel"/>
    <w:tmpl w:val="585A4761"/>
    <w:lvl w:ilvl="0">
      <w:start w:val="3"/>
      <w:numFmt w:val="chineseCounting"/>
      <w:suff w:val="nothing"/>
      <w:lvlText w:val="%1、"/>
      <w:lvlJc w:val="left"/>
    </w:lvl>
  </w:abstractNum>
  <w:abstractNum w:abstractNumId="4" w15:restartNumberingAfterBreak="0">
    <w:nsid w:val="7006720E"/>
    <w:multiLevelType w:val="hybridMultilevel"/>
    <w:tmpl w:val="14FEAFCC"/>
    <w:lvl w:ilvl="0" w:tplc="2B469192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5" w15:restartNumberingAfterBreak="0">
    <w:nsid w:val="70861976"/>
    <w:multiLevelType w:val="hybridMultilevel"/>
    <w:tmpl w:val="AB905A8A"/>
    <w:lvl w:ilvl="0" w:tplc="D6D8D8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01"/>
    <w:rsid w:val="0001496D"/>
    <w:rsid w:val="000B77FC"/>
    <w:rsid w:val="0016149C"/>
    <w:rsid w:val="00171A1D"/>
    <w:rsid w:val="001809CD"/>
    <w:rsid w:val="001E2B60"/>
    <w:rsid w:val="002B7054"/>
    <w:rsid w:val="00382CE4"/>
    <w:rsid w:val="003D1CB1"/>
    <w:rsid w:val="00432B5D"/>
    <w:rsid w:val="005020FF"/>
    <w:rsid w:val="0050269D"/>
    <w:rsid w:val="00533857"/>
    <w:rsid w:val="005A5975"/>
    <w:rsid w:val="005F16B8"/>
    <w:rsid w:val="005F4D01"/>
    <w:rsid w:val="00615AF8"/>
    <w:rsid w:val="0069237D"/>
    <w:rsid w:val="0070564B"/>
    <w:rsid w:val="007127B9"/>
    <w:rsid w:val="0071310D"/>
    <w:rsid w:val="00761E50"/>
    <w:rsid w:val="007C3D5E"/>
    <w:rsid w:val="00887195"/>
    <w:rsid w:val="008B6131"/>
    <w:rsid w:val="008C7775"/>
    <w:rsid w:val="008F7FE1"/>
    <w:rsid w:val="009134DA"/>
    <w:rsid w:val="00963A48"/>
    <w:rsid w:val="009A4880"/>
    <w:rsid w:val="009B4EE4"/>
    <w:rsid w:val="00A62C7B"/>
    <w:rsid w:val="00A75106"/>
    <w:rsid w:val="00AA467B"/>
    <w:rsid w:val="00B01941"/>
    <w:rsid w:val="00B04391"/>
    <w:rsid w:val="00B06F92"/>
    <w:rsid w:val="00B84531"/>
    <w:rsid w:val="00BA065C"/>
    <w:rsid w:val="00BE7DBE"/>
    <w:rsid w:val="00C25526"/>
    <w:rsid w:val="00C52E36"/>
    <w:rsid w:val="00C8155A"/>
    <w:rsid w:val="00CD155E"/>
    <w:rsid w:val="00CE78FF"/>
    <w:rsid w:val="00CF3BE5"/>
    <w:rsid w:val="00D13750"/>
    <w:rsid w:val="00D80D4A"/>
    <w:rsid w:val="00DE023C"/>
    <w:rsid w:val="00ED7341"/>
    <w:rsid w:val="00F4123D"/>
    <w:rsid w:val="00F87D9B"/>
    <w:rsid w:val="00FD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EC6A5"/>
  <w15:chartTrackingRefBased/>
  <w15:docId w15:val="{6E977DB6-C4B8-44F6-9EF8-36F0F25A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01941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B01941"/>
    <w:rPr>
      <w:rFonts w:ascii="宋体" w:eastAsia="宋体" w:hAnsi="Courier New" w:cs="Courier New"/>
      <w:szCs w:val="21"/>
    </w:rPr>
  </w:style>
  <w:style w:type="paragraph" w:styleId="a5">
    <w:name w:val="List Paragraph"/>
    <w:basedOn w:val="a"/>
    <w:uiPriority w:val="34"/>
    <w:qFormat/>
    <w:rsid w:val="00A7510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62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62C7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62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62C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Mr.Z</cp:lastModifiedBy>
  <cp:revision>56</cp:revision>
  <dcterms:created xsi:type="dcterms:W3CDTF">2018-02-24T07:11:00Z</dcterms:created>
  <dcterms:modified xsi:type="dcterms:W3CDTF">2018-10-17T07:51:00Z</dcterms:modified>
</cp:coreProperties>
</file>