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24748B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4748B">
              <w:rPr>
                <w:rFonts w:ascii="宋体" w:hAnsi="宋体" w:cs="宋体" w:hint="eastAsia"/>
                <w:color w:val="000000"/>
                <w:szCs w:val="21"/>
              </w:rPr>
              <w:t>HTML5视频弹幕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0E7C1E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0E7C1E"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 w:hint="eastAsia"/>
                <w:kern w:val="0"/>
                <w:szCs w:val="21"/>
              </w:rPr>
              <w:t>00</w:t>
            </w:r>
            <w:r w:rsidR="0024748B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DE1C62" w:rsidRDefault="0070564B" w:rsidP="00DE1C62">
      <w:pPr>
        <w:pStyle w:val="a5"/>
        <w:widowControl/>
        <w:numPr>
          <w:ilvl w:val="0"/>
          <w:numId w:val="6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DE1C62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DE1C62" w:rsidRDefault="00DE1C62" w:rsidP="00DE1C62">
      <w:pPr>
        <w:ind w:left="142" w:firstLine="420"/>
        <w:rPr>
          <w:rFonts w:hint="eastAsia"/>
          <w:b/>
        </w:rPr>
      </w:pPr>
      <w:r>
        <w:rPr>
          <w:rFonts w:hint="eastAsia"/>
          <w:b/>
        </w:rPr>
        <w:t>难度</w:t>
      </w:r>
      <w:r>
        <w:rPr>
          <w:b/>
        </w:rPr>
        <w:t>：</w:t>
      </w:r>
      <w:r w:rsidR="00AA60B1">
        <w:rPr>
          <w:rFonts w:hint="eastAsia"/>
          <w:b/>
        </w:rPr>
        <w:t>较难</w:t>
      </w:r>
    </w:p>
    <w:p w:rsidR="00DE1C62" w:rsidRDefault="00DE1C62" w:rsidP="00DE1C62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学生：</w:t>
      </w:r>
    </w:p>
    <w:p w:rsidR="00DE1C62" w:rsidRPr="00E04734" w:rsidRDefault="00DE1C62" w:rsidP="00DE1C62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>
        <w:rPr>
          <w:b/>
        </w:rPr>
        <w:t>基础</w:t>
      </w:r>
      <w:r w:rsidR="00F84EFE">
        <w:rPr>
          <w:rFonts w:hint="eastAsia"/>
          <w:b/>
        </w:rPr>
        <w:t>比较</w:t>
      </w:r>
      <w:r w:rsidR="00F84EFE">
        <w:rPr>
          <w:b/>
        </w:rPr>
        <w:t>好的</w:t>
      </w:r>
      <w:r w:rsidR="007F3383">
        <w:rPr>
          <w:rFonts w:hint="eastAsia"/>
          <w:b/>
        </w:rPr>
        <w:t>计算机相关</w:t>
      </w:r>
      <w:r>
        <w:rPr>
          <w:b/>
        </w:rPr>
        <w:t>专业学生</w:t>
      </w:r>
    </w:p>
    <w:p w:rsidR="00DE1C62" w:rsidRPr="00722316" w:rsidRDefault="00DE1C62" w:rsidP="00DE1C62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DE1C62" w:rsidRPr="005A463F" w:rsidRDefault="00DE1C62" w:rsidP="00DE1C62">
      <w:pPr>
        <w:ind w:left="840" w:firstLine="420"/>
        <w:rPr>
          <w:rFonts w:hint="eastAsia"/>
        </w:rPr>
      </w:pPr>
      <w:r>
        <w:rPr>
          <w:rFonts w:hint="eastAsia"/>
        </w:rPr>
        <w:t>Hbuider</w:t>
      </w:r>
      <w:r w:rsidR="00C15DBE">
        <w:rPr>
          <w:rFonts w:hint="eastAsia"/>
        </w:rPr>
        <w:t>、</w:t>
      </w:r>
      <w:r w:rsidR="00C15DBE">
        <w:t>nodejs</w:t>
      </w:r>
    </w:p>
    <w:p w:rsidR="00DE1C62" w:rsidRPr="00722316" w:rsidRDefault="00DE1C62" w:rsidP="00DE1C62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视频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控制条的暂停、开始、音量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基于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的事件发送、监听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t>Node.js</w:t>
      </w:r>
      <w:r>
        <w:rPr>
          <w:rFonts w:hint="eastAsia"/>
        </w:rPr>
        <w:t>后台数据转发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弹幕发送功能</w:t>
      </w:r>
    </w:p>
    <w:p w:rsidR="00DE1C62" w:rsidRPr="00FD5F32" w:rsidRDefault="00DE1C62" w:rsidP="00DE1C62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7C0A64" w:rsidRDefault="007C0A64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基本的</w:t>
      </w:r>
      <w:r>
        <w:rPr>
          <w:rFonts w:hint="eastAsia"/>
        </w:rPr>
        <w:t>j</w:t>
      </w:r>
      <w:r>
        <w:t>Query DOM</w:t>
      </w:r>
      <w:r w:rsidR="007E0EDF">
        <w:t>操作</w:t>
      </w:r>
      <w:r w:rsidR="007E0EDF">
        <w:rPr>
          <w:rFonts w:hint="eastAsia"/>
        </w:rPr>
        <w:t>、</w:t>
      </w:r>
      <w:r w:rsidR="007E0EDF">
        <w:t>随机数</w:t>
      </w:r>
      <w:r w:rsidR="00F515F4">
        <w:rPr>
          <w:rFonts w:hint="eastAsia"/>
        </w:rPr>
        <w:t>、定时器</w:t>
      </w:r>
      <w:r w:rsidR="00F515F4">
        <w:t>的使用</w:t>
      </w:r>
    </w:p>
    <w:p w:rsidR="00DE1C62" w:rsidRDefault="0078331B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掌握视频</w:t>
      </w:r>
      <w:r>
        <w:rPr>
          <w:rFonts w:hint="eastAsia"/>
        </w:rPr>
        <w:t>video</w:t>
      </w:r>
      <w:r>
        <w:rPr>
          <w:rFonts w:hint="eastAsia"/>
        </w:rPr>
        <w:t>控制</w:t>
      </w:r>
      <w:r>
        <w:t>的</w:t>
      </w:r>
      <w:r w:rsidR="003A463A">
        <w:rPr>
          <w:rFonts w:hint="eastAsia"/>
        </w:rPr>
        <w:t>JS</w:t>
      </w:r>
      <w:r>
        <w:t>基础语法</w:t>
      </w:r>
    </w:p>
    <w:p w:rsidR="00DE1C62" w:rsidRDefault="00D84A9D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websocket</w:t>
      </w:r>
      <w:r>
        <w:rPr>
          <w:rFonts w:hint="eastAsia"/>
        </w:rPr>
        <w:t>的</w:t>
      </w:r>
      <w:r>
        <w:t>基本原理，通信原理</w:t>
      </w:r>
    </w:p>
    <w:p w:rsidR="00DE1C62" w:rsidRDefault="00DE1C62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1319CA">
        <w:rPr>
          <w:rFonts w:hint="eastAsia"/>
        </w:rPr>
        <w:t>n</w:t>
      </w:r>
      <w:r w:rsidR="001319CA">
        <w:t>odejs</w:t>
      </w:r>
      <w:r w:rsidR="001319CA">
        <w:rPr>
          <w:rFonts w:hint="eastAsia"/>
        </w:rPr>
        <w:t>、</w:t>
      </w:r>
      <w:r w:rsidR="001319CA">
        <w:t>npm</w:t>
      </w:r>
      <w:r w:rsidR="001319CA">
        <w:rPr>
          <w:rFonts w:hint="eastAsia"/>
        </w:rPr>
        <w:t>的</w:t>
      </w:r>
      <w:r w:rsidR="001319CA">
        <w:t>基本使用</w:t>
      </w:r>
    </w:p>
    <w:p w:rsidR="00DE1C62" w:rsidRPr="00DE1C62" w:rsidRDefault="00796CA7" w:rsidP="00DE1C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弹幕的发送、</w:t>
      </w:r>
      <w:r>
        <w:rPr>
          <w:rFonts w:hint="eastAsia"/>
        </w:rPr>
        <w:t>监听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3C34E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246B62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246B62" w:rsidRPr="002B7054" w:rsidRDefault="00246B62" w:rsidP="00A85269"/>
        </w:tc>
      </w:tr>
      <w:tr w:rsidR="00246B62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HTML</w:t>
            </w:r>
            <w:r>
              <w:t>+CSS+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</w:t>
            </w:r>
          </w:p>
        </w:tc>
      </w:tr>
      <w:tr w:rsidR="00246B62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定时器、随机数的</w:t>
            </w:r>
            <w:r>
              <w:t>使用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53B3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video</w:t>
            </w:r>
            <w:r w:rsidR="003E53B3">
              <w:rPr>
                <w:rFonts w:ascii="宋体" w:hAnsi="宋体" w:cs="宋体" w:hint="eastAsia"/>
                <w:color w:val="000000"/>
                <w:kern w:val="0"/>
                <w:sz w:val="22"/>
              </w:rPr>
              <w:t>视频</w:t>
            </w:r>
            <w:r w:rsidR="003E53B3">
              <w:rPr>
                <w:rFonts w:ascii="宋体" w:hAnsi="宋体" w:cs="宋体"/>
                <w:color w:val="000000"/>
                <w:kern w:val="0"/>
                <w:sz w:val="22"/>
              </w:rPr>
              <w:t>控制</w:t>
            </w:r>
            <w:r w:rsidR="003E53B3">
              <w:rPr>
                <w:rFonts w:ascii="宋体" w:hAnsi="宋体" w:cs="宋体" w:hint="eastAsia"/>
                <w:color w:val="000000"/>
                <w:kern w:val="0"/>
                <w:sz w:val="22"/>
              </w:rPr>
              <w:t>AP</w:t>
            </w:r>
            <w:r w:rsidR="003E53B3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3E53B3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53B3" w:rsidP="008F287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视频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弹幕的页面布局</w:t>
            </w:r>
          </w:p>
        </w:tc>
      </w:tr>
      <w:tr w:rsidR="003E53B3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53B3" w:rsidRDefault="003E53B3" w:rsidP="003C34E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53B3" w:rsidRDefault="003E53B3" w:rsidP="008F287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jQuery</w:t>
            </w:r>
            <w:r>
              <w:rPr>
                <w:rFonts w:ascii="宋体" w:hAnsi="宋体" w:cs="宋体"/>
                <w:kern w:val="0"/>
                <w:sz w:val="22"/>
              </w:rPr>
              <w:t>实现</w:t>
            </w:r>
            <w:r>
              <w:rPr>
                <w:rFonts w:ascii="宋体" w:hAnsi="宋体" w:cs="宋体" w:hint="eastAsia"/>
                <w:kern w:val="0"/>
                <w:sz w:val="22"/>
              </w:rPr>
              <w:t>弹幕发送、弹幕展现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34EF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BC5C16" w:rsidP="002B7054">
            <w:r>
              <w:rPr>
                <w:rFonts w:ascii="宋体" w:hAnsi="宋体" w:cs="宋体"/>
                <w:color w:val="00000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ode</w:t>
            </w:r>
            <w:r>
              <w:rPr>
                <w:rFonts w:ascii="宋体" w:hAnsi="宋体" w:cs="宋体"/>
                <w:color w:val="000000"/>
                <w:szCs w:val="21"/>
              </w:rPr>
              <w:t>.js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部署、websocket介绍、socket</w:t>
            </w:r>
            <w:r>
              <w:rPr>
                <w:rFonts w:ascii="宋体" w:hAnsi="宋体" w:cs="宋体"/>
                <w:color w:val="000000"/>
                <w:szCs w:val="21"/>
              </w:rPr>
              <w:t>.io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34EF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通信机制功能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966494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 w:hint="eastAsia"/>
                <w:kern w:val="0"/>
                <w:szCs w:val="21"/>
              </w:rPr>
              <w:t>ideo视频控制条</w:t>
            </w:r>
          </w:p>
        </w:tc>
        <w:tc>
          <w:tcPr>
            <w:tcW w:w="3319" w:type="dxa"/>
            <w:vAlign w:val="center"/>
          </w:tcPr>
          <w:p w:rsidR="00B01941" w:rsidRDefault="00966494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暂停、开始、音量</w:t>
            </w:r>
            <w:r w:rsidR="00290BF0">
              <w:rPr>
                <w:rFonts w:hint="eastAsia"/>
              </w:rPr>
              <w:t>、拖放进度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弹幕发送机制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发送、随机位置展现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C279D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ocket</w:t>
            </w:r>
            <w:r>
              <w:rPr>
                <w:rFonts w:ascii="宋体" w:hAnsi="宋体" w:cs="宋体"/>
                <w:kern w:val="0"/>
                <w:szCs w:val="21"/>
              </w:rPr>
              <w:t>.io</w:t>
            </w:r>
            <w:r>
              <w:rPr>
                <w:rFonts w:ascii="宋体" w:hAnsi="宋体" w:cs="宋体" w:hint="eastAsia"/>
                <w:kern w:val="0"/>
                <w:szCs w:val="21"/>
              </w:rPr>
              <w:t>通信机制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前端、后台功能</w:t>
            </w: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441EFB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整体界面美观度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931" w:rsidRDefault="00706931" w:rsidP="00DE1C62">
      <w:r>
        <w:separator/>
      </w:r>
    </w:p>
  </w:endnote>
  <w:endnote w:type="continuationSeparator" w:id="0">
    <w:p w:rsidR="00706931" w:rsidRDefault="00706931" w:rsidP="00DE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931" w:rsidRDefault="00706931" w:rsidP="00DE1C62">
      <w:r>
        <w:separator/>
      </w:r>
    </w:p>
  </w:footnote>
  <w:footnote w:type="continuationSeparator" w:id="0">
    <w:p w:rsidR="00706931" w:rsidRDefault="00706931" w:rsidP="00DE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B212E"/>
    <w:multiLevelType w:val="hybridMultilevel"/>
    <w:tmpl w:val="7B142BBC"/>
    <w:lvl w:ilvl="0" w:tplc="6AFCAB34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0E7C1E"/>
    <w:rsid w:val="001319CA"/>
    <w:rsid w:val="0016149C"/>
    <w:rsid w:val="001809CD"/>
    <w:rsid w:val="00230EB4"/>
    <w:rsid w:val="00246B62"/>
    <w:rsid w:val="0024748B"/>
    <w:rsid w:val="00275175"/>
    <w:rsid w:val="00290BF0"/>
    <w:rsid w:val="002B2AD1"/>
    <w:rsid w:val="002B7054"/>
    <w:rsid w:val="00382CE4"/>
    <w:rsid w:val="003A463A"/>
    <w:rsid w:val="003C279D"/>
    <w:rsid w:val="003C34EF"/>
    <w:rsid w:val="003E53B3"/>
    <w:rsid w:val="00432B5D"/>
    <w:rsid w:val="00441EFB"/>
    <w:rsid w:val="0050269D"/>
    <w:rsid w:val="00554F3E"/>
    <w:rsid w:val="005A5975"/>
    <w:rsid w:val="005F16B8"/>
    <w:rsid w:val="005F4D01"/>
    <w:rsid w:val="00615AF8"/>
    <w:rsid w:val="0070564B"/>
    <w:rsid w:val="00706931"/>
    <w:rsid w:val="007127B9"/>
    <w:rsid w:val="0071310D"/>
    <w:rsid w:val="0078331B"/>
    <w:rsid w:val="00796CA7"/>
    <w:rsid w:val="007C0A64"/>
    <w:rsid w:val="007E0EDF"/>
    <w:rsid w:val="007F3383"/>
    <w:rsid w:val="008B6131"/>
    <w:rsid w:val="008F7FE1"/>
    <w:rsid w:val="009134DA"/>
    <w:rsid w:val="00966494"/>
    <w:rsid w:val="009A4880"/>
    <w:rsid w:val="00A75106"/>
    <w:rsid w:val="00AA60B1"/>
    <w:rsid w:val="00B01941"/>
    <w:rsid w:val="00B04391"/>
    <w:rsid w:val="00B06F92"/>
    <w:rsid w:val="00B712B9"/>
    <w:rsid w:val="00B84531"/>
    <w:rsid w:val="00BA065C"/>
    <w:rsid w:val="00BC5C16"/>
    <w:rsid w:val="00C15DBE"/>
    <w:rsid w:val="00C420F8"/>
    <w:rsid w:val="00C8155A"/>
    <w:rsid w:val="00CD155E"/>
    <w:rsid w:val="00CE78FF"/>
    <w:rsid w:val="00CF3BE5"/>
    <w:rsid w:val="00D80D4A"/>
    <w:rsid w:val="00D84A9D"/>
    <w:rsid w:val="00DE023C"/>
    <w:rsid w:val="00DE1C62"/>
    <w:rsid w:val="00E633CC"/>
    <w:rsid w:val="00E757C4"/>
    <w:rsid w:val="00EA3A16"/>
    <w:rsid w:val="00ED7341"/>
    <w:rsid w:val="00EF48BD"/>
    <w:rsid w:val="00F515F4"/>
    <w:rsid w:val="00F84EFE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B9DE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E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1C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1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70</cp:revision>
  <dcterms:created xsi:type="dcterms:W3CDTF">2018-02-24T07:11:00Z</dcterms:created>
  <dcterms:modified xsi:type="dcterms:W3CDTF">2018-10-17T08:04:00Z</dcterms:modified>
</cp:coreProperties>
</file>