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5B5" w:rsidRDefault="00660FA3" w:rsidP="00F02378">
      <w:pPr>
        <w:pStyle w:val="papertitle"/>
        <w:rPr>
          <w:rFonts w:eastAsia="MS Mincho"/>
        </w:rPr>
      </w:pPr>
      <w:r>
        <w:rPr>
          <w:rFonts w:eastAsia="MS Mincho"/>
        </w:rPr>
        <w:t>Diameter sensor selection</w:t>
      </w:r>
    </w:p>
    <w:p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rsidR="00317477" w:rsidRDefault="00317477" w:rsidP="00317477">
      <w:pPr>
        <w:pStyle w:val="Author"/>
        <w:rPr>
          <w:rFonts w:eastAsia="MS Mincho"/>
        </w:rPr>
      </w:pPr>
      <w:r>
        <w:rPr>
          <w:rFonts w:eastAsia="MS Mincho"/>
        </w:rPr>
        <w:t>Owen Lu</w:t>
      </w:r>
    </w:p>
    <w:p w:rsidR="008A55B5" w:rsidRDefault="00317477">
      <w:pPr>
        <w:pStyle w:val="Affiliation"/>
        <w:rPr>
          <w:rFonts w:eastAsia="MS Mincho"/>
        </w:rPr>
      </w:pPr>
      <w:proofErr w:type="spellStart"/>
      <w:r>
        <w:rPr>
          <w:rFonts w:eastAsia="MS Mincho"/>
        </w:rPr>
        <w:t>Electroimpact</w:t>
      </w:r>
      <w:proofErr w:type="spellEnd"/>
      <w:r>
        <w:rPr>
          <w:rFonts w:eastAsia="MS Mincho"/>
        </w:rPr>
        <w:t xml:space="preserve"> Inc.</w:t>
      </w:r>
    </w:p>
    <w:p w:rsidR="008A55B5" w:rsidRDefault="00317477">
      <w:pPr>
        <w:pStyle w:val="Affiliation"/>
        <w:rPr>
          <w:rFonts w:eastAsia="MS Mincho"/>
        </w:rPr>
      </w:pPr>
      <w:r>
        <w:rPr>
          <w:rFonts w:eastAsia="MS Mincho"/>
        </w:rPr>
        <w:t>owenl@electroimpact.com</w:t>
      </w:r>
    </w:p>
    <w:p w:rsidR="008A55B5" w:rsidRDefault="008A55B5">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317477" w:rsidRPr="00C15E76" w:rsidRDefault="008A55B5" w:rsidP="00C15E76">
      <w:pPr>
        <w:pStyle w:val="Abstract"/>
      </w:pPr>
      <w:r>
        <w:rPr>
          <w:rFonts w:eastAsia="MS Mincho"/>
          <w:i/>
          <w:iCs/>
        </w:rPr>
        <w:t>Abstract</w:t>
      </w:r>
      <w:r>
        <w:rPr>
          <w:rFonts w:eastAsia="MS Mincho"/>
        </w:rPr>
        <w:t>—</w:t>
      </w:r>
      <w:proofErr w:type="gramStart"/>
      <w:r w:rsidR="00AD1379">
        <w:t>This</w:t>
      </w:r>
      <w:proofErr w:type="gramEnd"/>
      <w:r w:rsidR="00AD1379">
        <w:t xml:space="preserve"> document details the </w:t>
      </w:r>
      <w:r w:rsidR="003C3267">
        <w:t xml:space="preserve">tests that were conducted on </w:t>
      </w:r>
      <w:r w:rsidR="00AD1379">
        <w:t>3 different distance sensors that will be used for spool diameter sensing and inertia e</w:t>
      </w:r>
      <w:r w:rsidR="00C36916">
        <w:t>stimation on new AFP heads systems.</w:t>
      </w:r>
    </w:p>
    <w:p w:rsidR="008A55B5" w:rsidRPr="00805BB7" w:rsidRDefault="008A55B5" w:rsidP="00CB1404">
      <w:pPr>
        <w:pStyle w:val="Heading1"/>
      </w:pPr>
      <w:r w:rsidRPr="00805BB7">
        <w:t>Introduction</w:t>
      </w:r>
    </w:p>
    <w:p w:rsidR="008A55B5" w:rsidRDefault="00A116AB" w:rsidP="00753F7B">
      <w:pPr>
        <w:pStyle w:val="BodyText"/>
      </w:pPr>
      <w:r>
        <w:t>The reason tests are conducted is to evaluate the performance of the different</w:t>
      </w:r>
      <w:r w:rsidR="0060224B">
        <w:t xml:space="preserve"> sensors in </w:t>
      </w:r>
      <w:r w:rsidR="00271E5E">
        <w:t>terms of precision and accuracy in a realistic setting.</w:t>
      </w:r>
      <w:r w:rsidR="005164E4">
        <w:t xml:space="preserve"> Practical implementation issues, such as wiring difficulty</w:t>
      </w:r>
      <w:r w:rsidR="009D15BF">
        <w:t xml:space="preserve"> will also be taken into</w:t>
      </w:r>
      <w:r w:rsidR="007840F4">
        <w:t xml:space="preserve"> account in the end qualitatively, although evaluation of this is not covered in this specific document.</w:t>
      </w:r>
    </w:p>
    <w:p w:rsidR="00CB3102" w:rsidRPr="00601832" w:rsidRDefault="000B2D20" w:rsidP="00CB3102">
      <w:pPr>
        <w:pStyle w:val="Heading1"/>
      </w:pPr>
      <w:r>
        <w:t>Sensors</w:t>
      </w:r>
    </w:p>
    <w:p w:rsidR="00CB3102" w:rsidRDefault="00A824A5" w:rsidP="00CB3102">
      <w:pPr>
        <w:jc w:val="left"/>
      </w:pPr>
      <w:r>
        <w:t>Of the three sensors, two are laser sensors, while one is an ultrasonic sensor.</w:t>
      </w:r>
      <w:r w:rsidR="00EC2611">
        <w:t xml:space="preserve"> The</w:t>
      </w:r>
      <w:r w:rsidR="00424208">
        <w:t xml:space="preserve"> family part</w:t>
      </w:r>
      <w:r w:rsidR="00EC2611">
        <w:t xml:space="preserve"> numbers are listed below with hyperlinks:</w:t>
      </w:r>
    </w:p>
    <w:p w:rsidR="00EC2611" w:rsidRDefault="00EC2611" w:rsidP="00CB3102">
      <w:pPr>
        <w:jc w:val="left"/>
      </w:pPr>
    </w:p>
    <w:p w:rsidR="00EC2611" w:rsidRDefault="00492078" w:rsidP="00EC2611">
      <w:pPr>
        <w:pStyle w:val="ListParagraph"/>
        <w:numPr>
          <w:ilvl w:val="0"/>
          <w:numId w:val="22"/>
        </w:numPr>
        <w:jc w:val="left"/>
      </w:pPr>
      <w:hyperlink r:id="rId6" w:history="1">
        <w:proofErr w:type="spellStart"/>
        <w:r w:rsidR="00424208" w:rsidRPr="00424208">
          <w:rPr>
            <w:rStyle w:val="Hyperlink"/>
          </w:rPr>
          <w:t>Balluff</w:t>
        </w:r>
        <w:proofErr w:type="spellEnd"/>
        <w:r w:rsidR="00424208" w:rsidRPr="00424208">
          <w:rPr>
            <w:rStyle w:val="Hyperlink"/>
          </w:rPr>
          <w:t xml:space="preserve"> BOD000N</w:t>
        </w:r>
      </w:hyperlink>
      <w:r w:rsidR="00424208">
        <w:t xml:space="preserve"> (Laser)</w:t>
      </w:r>
    </w:p>
    <w:p w:rsidR="00424208" w:rsidRDefault="00492078" w:rsidP="00EC2611">
      <w:pPr>
        <w:pStyle w:val="ListParagraph"/>
        <w:numPr>
          <w:ilvl w:val="0"/>
          <w:numId w:val="22"/>
        </w:numPr>
        <w:jc w:val="left"/>
      </w:pPr>
      <w:hyperlink r:id="rId7" w:history="1">
        <w:proofErr w:type="spellStart"/>
        <w:r w:rsidR="00424208" w:rsidRPr="00424208">
          <w:rPr>
            <w:rStyle w:val="Hyperlink"/>
          </w:rPr>
          <w:t>Leuze</w:t>
        </w:r>
        <w:proofErr w:type="spellEnd"/>
        <w:r w:rsidR="00424208" w:rsidRPr="00424208">
          <w:rPr>
            <w:rStyle w:val="Hyperlink"/>
          </w:rPr>
          <w:t xml:space="preserve"> ODSL8</w:t>
        </w:r>
      </w:hyperlink>
      <w:r w:rsidR="00424208">
        <w:t xml:space="preserve"> (Laser)</w:t>
      </w:r>
    </w:p>
    <w:p w:rsidR="008F576E" w:rsidRDefault="00492078" w:rsidP="008F576E">
      <w:pPr>
        <w:pStyle w:val="ListParagraph"/>
        <w:numPr>
          <w:ilvl w:val="0"/>
          <w:numId w:val="22"/>
        </w:numPr>
        <w:jc w:val="left"/>
      </w:pPr>
      <w:hyperlink r:id="rId8" w:history="1">
        <w:proofErr w:type="spellStart"/>
        <w:r w:rsidR="00424208" w:rsidRPr="006E73D4">
          <w:rPr>
            <w:rStyle w:val="Hyperlink"/>
          </w:rPr>
          <w:t>Balluff</w:t>
        </w:r>
        <w:proofErr w:type="spellEnd"/>
        <w:r w:rsidR="00424208" w:rsidRPr="006E73D4">
          <w:rPr>
            <w:rStyle w:val="Hyperlink"/>
          </w:rPr>
          <w:t xml:space="preserve"> S004J</w:t>
        </w:r>
      </w:hyperlink>
      <w:r w:rsidR="00424208">
        <w:t xml:space="preserve"> (Ultrasonic)</w:t>
      </w:r>
    </w:p>
    <w:p w:rsidR="008F576E" w:rsidRDefault="006B0472" w:rsidP="008F576E">
      <w:pPr>
        <w:pStyle w:val="Heading1"/>
      </w:pPr>
      <w:r>
        <w:t>Apparatus</w:t>
      </w:r>
    </w:p>
    <w:p w:rsidR="003C5716" w:rsidRDefault="003C5716" w:rsidP="003C5716">
      <w:pPr>
        <w:jc w:val="left"/>
      </w:pPr>
      <w:r>
        <w:t xml:space="preserve">Since servo spool research is being conducted simultaneously, the same test rig was used, a solid model </w:t>
      </w:r>
      <w:r w:rsidR="001F66B8">
        <w:t xml:space="preserve">representation is shown in </w:t>
      </w:r>
      <w:r w:rsidR="001F66B8">
        <w:fldChar w:fldCharType="begin"/>
      </w:r>
      <w:r w:rsidR="001F66B8">
        <w:instrText xml:space="preserve"> REF _Ref459712669 \h </w:instrText>
      </w:r>
      <w:r w:rsidR="001F66B8">
        <w:fldChar w:fldCharType="separate"/>
      </w:r>
      <w:r w:rsidR="00492078">
        <w:t xml:space="preserve">Figure </w:t>
      </w:r>
      <w:r w:rsidR="00492078">
        <w:rPr>
          <w:noProof/>
        </w:rPr>
        <w:t>1</w:t>
      </w:r>
      <w:r w:rsidR="001F66B8">
        <w:fldChar w:fldCharType="end"/>
      </w:r>
      <w:r w:rsidR="008464C7">
        <w:t>.</w:t>
      </w:r>
    </w:p>
    <w:p w:rsidR="001F66B8" w:rsidRDefault="001F66B8" w:rsidP="003C5716">
      <w:pPr>
        <w:jc w:val="left"/>
      </w:pPr>
    </w:p>
    <w:p w:rsidR="00F96EF2" w:rsidRDefault="00F96EF2" w:rsidP="001F66B8">
      <w:pPr>
        <w:keepNext/>
      </w:pPr>
      <w:r>
        <w:rPr>
          <w:noProof/>
        </w:rPr>
        <w:drawing>
          <wp:inline distT="0" distB="0" distL="0" distR="0" wp14:anchorId="23DDF5DF" wp14:editId="152E361E">
            <wp:extent cx="2659129" cy="2653280"/>
            <wp:effectExtent l="0" t="0" r="8255" b="0"/>
            <wp:docPr id="4" name="Picture 4" descr="CHR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pghxZnIgu_A" descr="CHRI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2449" cy="2666571"/>
                    </a:xfrm>
                    <a:prstGeom prst="rect">
                      <a:avLst/>
                    </a:prstGeom>
                    <a:noFill/>
                    <a:ln>
                      <a:noFill/>
                    </a:ln>
                  </pic:spPr>
                </pic:pic>
              </a:graphicData>
            </a:graphic>
          </wp:inline>
        </w:drawing>
      </w:r>
    </w:p>
    <w:p w:rsidR="00F96EF2" w:rsidRDefault="00F96EF2" w:rsidP="001F66B8">
      <w:pPr>
        <w:pStyle w:val="Caption"/>
      </w:pPr>
      <w:bookmarkStart w:id="0" w:name="_Ref459712669"/>
      <w:r>
        <w:t xml:space="preserve">Figure </w:t>
      </w:r>
      <w:r w:rsidR="00492078">
        <w:fldChar w:fldCharType="begin"/>
      </w:r>
      <w:r w:rsidR="00492078">
        <w:instrText xml:space="preserve"> SEQ Figure \* ARABIC </w:instrText>
      </w:r>
      <w:r w:rsidR="00492078">
        <w:fldChar w:fldCharType="separate"/>
      </w:r>
      <w:r w:rsidR="00492078">
        <w:rPr>
          <w:noProof/>
        </w:rPr>
        <w:t>1</w:t>
      </w:r>
      <w:r w:rsidR="00492078">
        <w:rPr>
          <w:noProof/>
        </w:rPr>
        <w:fldChar w:fldCharType="end"/>
      </w:r>
      <w:bookmarkEnd w:id="0"/>
      <w:r>
        <w:t>- Solid model representation of test apparatus</w:t>
      </w:r>
    </w:p>
    <w:p w:rsidR="00F96EF2" w:rsidRDefault="00E34C68" w:rsidP="003C5716">
      <w:pPr>
        <w:jc w:val="left"/>
      </w:pPr>
      <w:r>
        <w:t>The reason it is mounted to the test rig is so that the servo can rotate and the angular position of the output shaft can be recorded simultaneously with the diameter measurements.</w:t>
      </w:r>
    </w:p>
    <w:p w:rsidR="00F54A22" w:rsidRDefault="00CA75B2" w:rsidP="00F54A22">
      <w:pPr>
        <w:pStyle w:val="Heading1"/>
      </w:pPr>
      <w:r>
        <w:t>Procedure</w:t>
      </w:r>
    </w:p>
    <w:p w:rsidR="00556DD4" w:rsidRDefault="00466676" w:rsidP="00556DD4">
      <w:pPr>
        <w:jc w:val="both"/>
      </w:pPr>
      <w:r>
        <w:t>The experimental procedure is listed below</w:t>
      </w:r>
      <w:r w:rsidR="00556DD4">
        <w:t>.</w:t>
      </w:r>
    </w:p>
    <w:p w:rsidR="00556DD4" w:rsidRDefault="00556DD4" w:rsidP="00556DD4"/>
    <w:p w:rsidR="00F25238" w:rsidRDefault="00014F43" w:rsidP="00263019">
      <w:pPr>
        <w:pStyle w:val="ListParagraph"/>
        <w:numPr>
          <w:ilvl w:val="0"/>
          <w:numId w:val="23"/>
        </w:numPr>
        <w:jc w:val="both"/>
      </w:pPr>
      <w:r>
        <w:t xml:space="preserve">Connect sensor to Bosch </w:t>
      </w:r>
      <w:proofErr w:type="spellStart"/>
      <w:r>
        <w:t>IndraD</w:t>
      </w:r>
      <w:r w:rsidR="00F25238">
        <w:t>rive</w:t>
      </w:r>
      <w:proofErr w:type="spellEnd"/>
    </w:p>
    <w:p w:rsidR="00BE0801" w:rsidRDefault="00263019" w:rsidP="00263019">
      <w:pPr>
        <w:pStyle w:val="ListParagraph"/>
        <w:numPr>
          <w:ilvl w:val="0"/>
          <w:numId w:val="23"/>
        </w:numPr>
        <w:jc w:val="both"/>
      </w:pPr>
      <w:r>
        <w:t>Mount spool of known diameter (measured via calipers)</w:t>
      </w:r>
    </w:p>
    <w:p w:rsidR="00A10429" w:rsidRDefault="00263019" w:rsidP="00A10429">
      <w:pPr>
        <w:pStyle w:val="ListParagraph"/>
        <w:numPr>
          <w:ilvl w:val="0"/>
          <w:numId w:val="23"/>
        </w:numPr>
        <w:jc w:val="both"/>
      </w:pPr>
      <w:r>
        <w:t>Record input voltage</w:t>
      </w:r>
    </w:p>
    <w:p w:rsidR="00B42ED2" w:rsidRDefault="00B42ED2" w:rsidP="00A10429">
      <w:pPr>
        <w:pStyle w:val="ListParagraph"/>
        <w:numPr>
          <w:ilvl w:val="0"/>
          <w:numId w:val="23"/>
        </w:numPr>
        <w:jc w:val="both"/>
      </w:pPr>
      <w:r>
        <w:t>Mount second spool of known diameter (measured via calipers)</w:t>
      </w:r>
    </w:p>
    <w:p w:rsidR="001A0A71" w:rsidRDefault="001A0A71" w:rsidP="00A10429">
      <w:pPr>
        <w:pStyle w:val="ListParagraph"/>
        <w:numPr>
          <w:ilvl w:val="0"/>
          <w:numId w:val="23"/>
        </w:numPr>
        <w:jc w:val="both"/>
      </w:pPr>
      <w:r>
        <w:t>Record input voltage</w:t>
      </w:r>
    </w:p>
    <w:p w:rsidR="001A0A71" w:rsidRDefault="004B17C3" w:rsidP="00A10429">
      <w:pPr>
        <w:pStyle w:val="ListParagraph"/>
        <w:numPr>
          <w:ilvl w:val="0"/>
          <w:numId w:val="23"/>
        </w:numPr>
        <w:jc w:val="both"/>
      </w:pPr>
      <w:r>
        <w:t xml:space="preserve">Perform linear calibration for </w:t>
      </w:r>
      <w:r w:rsidR="00F25238">
        <w:t>interpolation and extrapolation</w:t>
      </w:r>
      <w:r w:rsidR="00AF54E5">
        <w:t xml:space="preserve"> for diameter</w:t>
      </w:r>
    </w:p>
    <w:p w:rsidR="00F25238" w:rsidRDefault="00E74C50" w:rsidP="00A10429">
      <w:pPr>
        <w:pStyle w:val="ListParagraph"/>
        <w:numPr>
          <w:ilvl w:val="0"/>
          <w:numId w:val="23"/>
        </w:numPr>
        <w:jc w:val="both"/>
      </w:pPr>
      <w:r>
        <w:t xml:space="preserve">Use Bosch </w:t>
      </w:r>
      <w:proofErr w:type="spellStart"/>
      <w:r>
        <w:t>IndraWorks</w:t>
      </w:r>
      <w:proofErr w:type="spellEnd"/>
      <w:r>
        <w:t xml:space="preserve"> </w:t>
      </w:r>
      <w:r w:rsidR="00345FF2">
        <w:t>oscilloscope function</w:t>
      </w:r>
      <w:r w:rsidR="00E23BDC">
        <w:t xml:space="preserve"> to record data</w:t>
      </w:r>
      <w:r w:rsidR="000F2D28">
        <w:t xml:space="preserve"> (time, angular velocity, diameter reading</w:t>
      </w:r>
      <w:r w:rsidR="00B943F6">
        <w:t>)</w:t>
      </w:r>
    </w:p>
    <w:p w:rsidR="00E23BDC" w:rsidRDefault="00E23BDC" w:rsidP="00A10429">
      <w:pPr>
        <w:pStyle w:val="ListParagraph"/>
        <w:numPr>
          <w:ilvl w:val="0"/>
          <w:numId w:val="23"/>
        </w:numPr>
        <w:jc w:val="both"/>
      </w:pPr>
      <w:r>
        <w:t>Run step veloc</w:t>
      </w:r>
      <w:r w:rsidR="0070572D">
        <w:t>ity input of 80RPM</w:t>
      </w:r>
    </w:p>
    <w:p w:rsidR="0070572D" w:rsidRDefault="0070572D" w:rsidP="00A10429">
      <w:pPr>
        <w:pStyle w:val="ListParagraph"/>
        <w:numPr>
          <w:ilvl w:val="0"/>
          <w:numId w:val="23"/>
        </w:numPr>
        <w:jc w:val="both"/>
      </w:pPr>
      <w:r>
        <w:t>Stop recording</w:t>
      </w:r>
    </w:p>
    <w:p w:rsidR="000F2D28" w:rsidRDefault="00CD5C22" w:rsidP="00A10429">
      <w:pPr>
        <w:pStyle w:val="ListParagraph"/>
        <w:numPr>
          <w:ilvl w:val="0"/>
          <w:numId w:val="23"/>
        </w:numPr>
        <w:jc w:val="both"/>
      </w:pPr>
      <w:r>
        <w:t>Repeat 7-9 with 120,</w:t>
      </w:r>
      <w:r w:rsidR="00383C73">
        <w:t xml:space="preserve"> 160, and 200RPM</w:t>
      </w:r>
    </w:p>
    <w:p w:rsidR="001F3085" w:rsidRPr="00466676" w:rsidRDefault="001F3085" w:rsidP="00A10429">
      <w:pPr>
        <w:pStyle w:val="ListParagraph"/>
        <w:numPr>
          <w:ilvl w:val="0"/>
          <w:numId w:val="23"/>
        </w:numPr>
        <w:jc w:val="both"/>
      </w:pPr>
      <w:r>
        <w:t>Repeat 1-10 with all sensors</w:t>
      </w:r>
    </w:p>
    <w:p w:rsidR="00F54A22" w:rsidRPr="003C5716" w:rsidRDefault="00F54A22" w:rsidP="003C5716">
      <w:pPr>
        <w:jc w:val="left"/>
      </w:pPr>
    </w:p>
    <w:p w:rsidR="008A55B5" w:rsidRPr="00601832" w:rsidRDefault="002445A1" w:rsidP="00CB1404">
      <w:pPr>
        <w:pStyle w:val="Heading1"/>
      </w:pPr>
      <w:r>
        <w:t>Performance metrics</w:t>
      </w:r>
    </w:p>
    <w:p w:rsidR="002B3EF7" w:rsidRDefault="00A31682">
      <w:pPr>
        <w:jc w:val="left"/>
      </w:pPr>
      <w:r>
        <w:t xml:space="preserve">The main metric in quantifying reliability taken into consideration as the maximum and minimum deviation </w:t>
      </w:r>
      <w:r w:rsidR="003E1743">
        <w:t xml:space="preserve">in the time domain signal </w:t>
      </w:r>
      <w:r>
        <w:t>as recommended by Chris Connair</w:t>
      </w:r>
      <w:r w:rsidR="003E1743">
        <w:t>.</w:t>
      </w:r>
    </w:p>
    <w:p w:rsidR="002B3EF7" w:rsidRDefault="002B3EF7">
      <w:pPr>
        <w:jc w:val="left"/>
      </w:pPr>
    </w:p>
    <w:p w:rsidR="002E1334" w:rsidRDefault="002B3EF7">
      <w:pPr>
        <w:jc w:val="left"/>
      </w:pPr>
      <w:r>
        <w:t xml:space="preserve">Although each measurement is important, more importantly is the average of the measurements over one revolution. Of course the angular rate </w:t>
      </w:r>
      <w:r w:rsidR="00086A30">
        <w:t xml:space="preserve">combined with the sampling rate </w:t>
      </w:r>
      <m:oMath>
        <m:sSub>
          <m:sSubPr>
            <m:ctrlPr>
              <w:rPr>
                <w:rFonts w:ascii="Latin Modern Math" w:hAnsi="Latin Modern Math"/>
                <w:i/>
              </w:rPr>
            </m:ctrlPr>
          </m:sSubPr>
          <m:e>
            <m:r>
              <w:rPr>
                <w:rFonts w:ascii="Latin Modern Math" w:hAnsi="Latin Modern Math"/>
              </w:rPr>
              <m:t>T</m:t>
            </m:r>
          </m:e>
          <m:sub>
            <m:r>
              <w:rPr>
                <w:rFonts w:ascii="Latin Modern Math" w:hAnsi="Latin Modern Math"/>
              </w:rPr>
              <m:t>s</m:t>
            </m:r>
          </m:sub>
        </m:sSub>
      </m:oMath>
      <w:r w:rsidR="00B4565A">
        <w:t xml:space="preserve"> defines how many measurements can be taken over one revolution.</w:t>
      </w:r>
    </w:p>
    <w:p w:rsidR="00DC7912" w:rsidRDefault="00DC7912">
      <w:pPr>
        <w:jc w:val="left"/>
      </w:pPr>
    </w:p>
    <w:p w:rsidR="00DC7912" w:rsidRDefault="00DC7912">
      <w:pPr>
        <w:jc w:val="left"/>
      </w:pPr>
      <w:r>
        <w:t>To calculate the number of samples</w:t>
      </w:r>
      <w:r w:rsidR="003F7BC1">
        <w:t xml:space="preserve"> </w:t>
      </w:r>
      <m:oMath>
        <m:r>
          <w:rPr>
            <w:rFonts w:ascii="Latin Modern Math" w:hAnsi="Latin Modern Math"/>
          </w:rPr>
          <m:t>n</m:t>
        </m:r>
      </m:oMath>
      <w:r>
        <w:t xml:space="preserve"> </w:t>
      </w:r>
      <w:r w:rsidR="00BC45F4">
        <w:t xml:space="preserve">we can use Eq. </w:t>
      </w:r>
      <w:r w:rsidR="00BC45F4">
        <w:fldChar w:fldCharType="begin"/>
      </w:r>
      <w:r w:rsidR="00BC45F4">
        <w:instrText xml:space="preserve"> REF _Ref457835461 \h </w:instrText>
      </w:r>
      <w:r w:rsidR="00BC45F4">
        <w:fldChar w:fldCharType="separate"/>
      </w:r>
      <w:r w:rsidR="00492078" w:rsidRPr="00601832">
        <w:t>(</w:t>
      </w:r>
      <w:r w:rsidR="00492078">
        <w:rPr>
          <w:noProof/>
        </w:rPr>
        <w:t>1</w:t>
      </w:r>
      <w:r w:rsidR="00492078" w:rsidRPr="00601832">
        <w:t>)</w:t>
      </w:r>
      <w:r w:rsidR="00BC45F4">
        <w:fldChar w:fldCharType="end"/>
      </w:r>
      <w:r w:rsidR="009702F3">
        <w:t xml:space="preserve"> and </w:t>
      </w:r>
      <w:r w:rsidR="009702F3">
        <w:fldChar w:fldCharType="begin"/>
      </w:r>
      <w:r w:rsidR="009702F3">
        <w:instrText xml:space="preserve"> REF _Ref459716716 \h </w:instrText>
      </w:r>
      <w:r w:rsidR="009702F3">
        <w:fldChar w:fldCharType="separate"/>
      </w:r>
      <w:r w:rsidR="00492078" w:rsidRPr="00601832">
        <w:t>(</w:t>
      </w:r>
      <w:r w:rsidR="00492078">
        <w:rPr>
          <w:noProof/>
        </w:rPr>
        <w:t>2</w:t>
      </w:r>
      <w:r w:rsidR="00492078" w:rsidRPr="00601832">
        <w:t>)</w:t>
      </w:r>
      <w:r w:rsidR="009702F3">
        <w:fldChar w:fldCharType="end"/>
      </w:r>
      <w:r w:rsidR="003F7BC1">
        <w:t>.</w:t>
      </w:r>
    </w:p>
    <w:p w:rsidR="003F7BC1" w:rsidRDefault="003F7BC1">
      <w:pPr>
        <w:jc w:val="left"/>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0679B0" w:rsidRPr="00601832" w:rsidTr="00007A3D">
        <w:trPr>
          <w:trHeight w:val="296"/>
        </w:trPr>
        <w:tc>
          <w:tcPr>
            <w:tcW w:w="688" w:type="pct"/>
          </w:tcPr>
          <w:p w:rsidR="000679B0" w:rsidRPr="00601832" w:rsidRDefault="000679B0" w:rsidP="00234912">
            <w:pPr>
              <w:pStyle w:val="Abstract"/>
              <w:ind w:firstLine="0"/>
              <w:rPr>
                <w:b w:val="0"/>
              </w:rPr>
            </w:pPr>
          </w:p>
        </w:tc>
        <w:tc>
          <w:tcPr>
            <w:tcW w:w="3612" w:type="pct"/>
          </w:tcPr>
          <w:p w:rsidR="000679B0" w:rsidRPr="00601832" w:rsidRDefault="009B2102" w:rsidP="00E449EB">
            <w:pPr>
              <w:jc w:val="left"/>
            </w:pPr>
            <m:oMathPara>
              <m:oMath>
                <m:r>
                  <w:rPr>
                    <w:rFonts w:ascii="Latin Modern Math" w:hAnsi="Latin Modern Math"/>
                  </w:rPr>
                  <m:t>T=</m:t>
                </m:r>
                <m:f>
                  <m:fPr>
                    <m:ctrlPr>
                      <w:rPr>
                        <w:rFonts w:ascii="Latin Modern Math" w:hAnsi="Latin Modern Math"/>
                        <w:i/>
                      </w:rPr>
                    </m:ctrlPr>
                  </m:fPr>
                  <m:num>
                    <m:r>
                      <w:rPr>
                        <w:rFonts w:ascii="Latin Modern Math" w:hAnsi="Latin Modern Math"/>
                      </w:rPr>
                      <m:t>2π</m:t>
                    </m:r>
                  </m:num>
                  <m:den>
                    <m:r>
                      <w:rPr>
                        <w:rFonts w:ascii="Latin Modern Math" w:hAnsi="Latin Modern Math"/>
                      </w:rPr>
                      <m:t>ω</m:t>
                    </m:r>
                  </m:den>
                </m:f>
              </m:oMath>
            </m:oMathPara>
          </w:p>
        </w:tc>
        <w:tc>
          <w:tcPr>
            <w:tcW w:w="700" w:type="pct"/>
          </w:tcPr>
          <w:p w:rsidR="000679B0" w:rsidRPr="00601832" w:rsidRDefault="000679B0" w:rsidP="00234912">
            <w:pPr>
              <w:pStyle w:val="Caption"/>
              <w:keepNext/>
            </w:pPr>
            <w:bookmarkStart w:id="1" w:name="_Ref457835461"/>
            <w:r w:rsidRPr="00601832">
              <w:t>(</w:t>
            </w:r>
            <w:r w:rsidR="00492078">
              <w:fldChar w:fldCharType="begin"/>
            </w:r>
            <w:r w:rsidR="00492078">
              <w:instrText xml:space="preserve"> SEQ ( \* ARABIC </w:instrText>
            </w:r>
            <w:r w:rsidR="00492078">
              <w:fldChar w:fldCharType="separate"/>
            </w:r>
            <w:r w:rsidR="00492078">
              <w:rPr>
                <w:noProof/>
              </w:rPr>
              <w:t>1</w:t>
            </w:r>
            <w:r w:rsidR="00492078">
              <w:rPr>
                <w:noProof/>
              </w:rPr>
              <w:fldChar w:fldCharType="end"/>
            </w:r>
            <w:r w:rsidRPr="00601832">
              <w:t>)</w:t>
            </w:r>
            <w:bookmarkEnd w:id="1"/>
          </w:p>
        </w:tc>
      </w:tr>
      <w:tr w:rsidR="000679B0" w:rsidRPr="00601832" w:rsidTr="00007A3D">
        <w:trPr>
          <w:trHeight w:val="296"/>
        </w:trPr>
        <w:tc>
          <w:tcPr>
            <w:tcW w:w="688" w:type="pct"/>
          </w:tcPr>
          <w:p w:rsidR="000679B0" w:rsidRPr="00601832" w:rsidRDefault="000679B0" w:rsidP="00234912">
            <w:pPr>
              <w:pStyle w:val="Abstract"/>
              <w:ind w:firstLine="0"/>
              <w:rPr>
                <w:b w:val="0"/>
              </w:rPr>
            </w:pPr>
          </w:p>
        </w:tc>
        <w:tc>
          <w:tcPr>
            <w:tcW w:w="3612" w:type="pct"/>
          </w:tcPr>
          <w:p w:rsidR="000679B0" w:rsidRPr="00601832" w:rsidRDefault="009B2102" w:rsidP="00E449EB">
            <w:pPr>
              <w:jc w:val="left"/>
            </w:pPr>
            <m:oMathPara>
              <m:oMath>
                <m:r>
                  <w:rPr>
                    <w:rFonts w:ascii="Latin Modern Math" w:hAnsi="Latin Modern Math"/>
                  </w:rPr>
                  <m:t>n=</m:t>
                </m:r>
                <m:func>
                  <m:funcPr>
                    <m:ctrlPr>
                      <w:rPr>
                        <w:rFonts w:ascii="Latin Modern Math" w:hAnsi="Latin Modern Math"/>
                        <w:i/>
                      </w:rPr>
                    </m:ctrlPr>
                  </m:funcPr>
                  <m:fName>
                    <m:r>
                      <m:rPr>
                        <m:sty m:val="p"/>
                      </m:rPr>
                      <w:rPr>
                        <w:rFonts w:ascii="Latin Modern Math" w:hAnsi="Latin Modern Math"/>
                      </w:rPr>
                      <m:t>max</m:t>
                    </m:r>
                  </m:fName>
                  <m:e>
                    <m:d>
                      <m:dPr>
                        <m:begChr m:val="{"/>
                        <m:endChr m:val="}"/>
                        <m:ctrlPr>
                          <w:rPr>
                            <w:rFonts w:ascii="Latin Modern Math" w:hAnsi="Latin Modern Math"/>
                            <w:i/>
                          </w:rPr>
                        </m:ctrlPr>
                      </m:dPr>
                      <m:e>
                        <m:r>
                          <w:rPr>
                            <w:rFonts w:ascii="Latin Modern Math" w:hAnsi="Latin Modern Math"/>
                          </w:rPr>
                          <m:t>n</m:t>
                        </m:r>
                        <m:r>
                          <m:rPr>
                            <m:scr m:val="double-struck"/>
                          </m:rPr>
                          <w:rPr>
                            <w:rFonts w:ascii="Latin Modern Math" w:hAnsi="Latin Modern Math"/>
                          </w:rPr>
                          <m:t>∈Z,</m:t>
                        </m:r>
                        <m:r>
                          <w:rPr>
                            <w:rFonts w:ascii="Latin Modern Math" w:hAnsi="Latin Modern Math"/>
                          </w:rPr>
                          <m:t>n&lt;</m:t>
                        </m:r>
                        <m:f>
                          <m:fPr>
                            <m:ctrlPr>
                              <w:rPr>
                                <w:rFonts w:ascii="Latin Modern Math" w:hAnsi="Latin Modern Math"/>
                                <w:i/>
                              </w:rPr>
                            </m:ctrlPr>
                          </m:fPr>
                          <m:num>
                            <m:r>
                              <w:rPr>
                                <w:rFonts w:ascii="Latin Modern Math" w:hAnsi="Latin Modern Math"/>
                              </w:rPr>
                              <m:t>T</m:t>
                            </m:r>
                          </m:num>
                          <m:den>
                            <m:sSub>
                              <m:sSubPr>
                                <m:ctrlPr>
                                  <w:rPr>
                                    <w:rFonts w:ascii="Latin Modern Math" w:hAnsi="Latin Modern Math"/>
                                    <w:i/>
                                  </w:rPr>
                                </m:ctrlPr>
                              </m:sSubPr>
                              <m:e>
                                <m:r>
                                  <w:rPr>
                                    <w:rFonts w:ascii="Latin Modern Math" w:hAnsi="Latin Modern Math"/>
                                  </w:rPr>
                                  <m:t>T</m:t>
                                </m:r>
                              </m:e>
                              <m:sub>
                                <m:r>
                                  <w:rPr>
                                    <w:rFonts w:ascii="Latin Modern Math" w:hAnsi="Latin Modern Math"/>
                                  </w:rPr>
                                  <m:t>s</m:t>
                                </m:r>
                              </m:sub>
                            </m:sSub>
                          </m:den>
                        </m:f>
                      </m:e>
                    </m:d>
                  </m:e>
                </m:func>
              </m:oMath>
            </m:oMathPara>
          </w:p>
        </w:tc>
        <w:tc>
          <w:tcPr>
            <w:tcW w:w="700" w:type="pct"/>
          </w:tcPr>
          <w:p w:rsidR="000679B0" w:rsidRPr="00601832" w:rsidRDefault="000679B0" w:rsidP="00234912">
            <w:pPr>
              <w:pStyle w:val="Caption"/>
              <w:keepNext/>
            </w:pPr>
            <w:bookmarkStart w:id="2" w:name="_Ref459719894"/>
            <w:bookmarkStart w:id="3" w:name="_Ref459716716"/>
            <w:r w:rsidRPr="00601832">
              <w:t>(</w:t>
            </w:r>
            <w:r w:rsidR="00492078">
              <w:fldChar w:fldCharType="begin"/>
            </w:r>
            <w:r w:rsidR="00492078">
              <w:instrText xml:space="preserve"> SEQ ( \* ARABIC </w:instrText>
            </w:r>
            <w:r w:rsidR="00492078">
              <w:fldChar w:fldCharType="separate"/>
            </w:r>
            <w:r w:rsidR="00492078">
              <w:rPr>
                <w:noProof/>
              </w:rPr>
              <w:t>2</w:t>
            </w:r>
            <w:r w:rsidR="00492078">
              <w:rPr>
                <w:noProof/>
              </w:rPr>
              <w:fldChar w:fldCharType="end"/>
            </w:r>
            <w:bookmarkEnd w:id="2"/>
            <w:r w:rsidRPr="00601832">
              <w:t>)</w:t>
            </w:r>
            <w:bookmarkEnd w:id="3"/>
          </w:p>
        </w:tc>
      </w:tr>
    </w:tbl>
    <w:p w:rsidR="00DC7912" w:rsidRDefault="00DC7912">
      <w:pPr>
        <w:jc w:val="left"/>
      </w:pPr>
    </w:p>
    <w:p w:rsidR="002E1334" w:rsidRDefault="00B039CE">
      <w:pPr>
        <w:jc w:val="left"/>
      </w:pPr>
      <w:r>
        <w:t xml:space="preserve">The standard error of the measurement can be estimated with </w:t>
      </w:r>
    </w:p>
    <w:p w:rsidR="00B039CE" w:rsidRDefault="00B039CE">
      <w:pPr>
        <w:jc w:val="left"/>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B039CE" w:rsidRPr="00601832" w:rsidTr="00007A3D">
        <w:trPr>
          <w:trHeight w:val="296"/>
        </w:trPr>
        <w:tc>
          <w:tcPr>
            <w:tcW w:w="688" w:type="pct"/>
          </w:tcPr>
          <w:p w:rsidR="00B039CE" w:rsidRPr="00601832" w:rsidRDefault="00B039CE" w:rsidP="00234912">
            <w:pPr>
              <w:pStyle w:val="Abstract"/>
              <w:ind w:firstLine="0"/>
              <w:rPr>
                <w:b w:val="0"/>
              </w:rPr>
            </w:pPr>
          </w:p>
        </w:tc>
        <w:tc>
          <w:tcPr>
            <w:tcW w:w="3612" w:type="pct"/>
          </w:tcPr>
          <w:p w:rsidR="00B039CE" w:rsidRPr="00601832" w:rsidRDefault="00C10C76" w:rsidP="00234912">
            <w:pPr>
              <w:jc w:val="left"/>
            </w:pPr>
            <m:oMathPara>
              <m:oMath>
                <m:r>
                  <w:rPr>
                    <w:rFonts w:ascii="Latin Modern Math" w:hAnsi="Latin Modern Math"/>
                  </w:rPr>
                  <m:t>S</m:t>
                </m:r>
                <m:sSub>
                  <m:sSubPr>
                    <m:ctrlPr>
                      <w:rPr>
                        <w:rFonts w:ascii="Latin Modern Math" w:hAnsi="Latin Modern Math"/>
                        <w:i/>
                      </w:rPr>
                    </m:ctrlPr>
                  </m:sSubPr>
                  <m:e>
                    <m:r>
                      <w:rPr>
                        <w:rFonts w:ascii="Latin Modern Math" w:hAnsi="Latin Modern Math"/>
                      </w:rPr>
                      <m:t>E</m:t>
                    </m:r>
                  </m:e>
                  <m:sub>
                    <m:acc>
                      <m:accPr>
                        <m:chr m:val="̅"/>
                        <m:ctrlPr>
                          <w:rPr>
                            <w:rFonts w:ascii="Latin Modern Math" w:hAnsi="Latin Modern Math"/>
                            <w:i/>
                          </w:rPr>
                        </m:ctrlPr>
                      </m:accPr>
                      <m:e>
                        <m:r>
                          <w:rPr>
                            <w:rFonts w:ascii="Latin Modern Math" w:hAnsi="Latin Modern Math"/>
                          </w:rPr>
                          <m:t>x</m:t>
                        </m:r>
                      </m:e>
                    </m:acc>
                  </m:sub>
                </m:sSub>
                <m:r>
                  <w:rPr>
                    <w:rFonts w:ascii="Latin Modern Math" w:hAnsi="Latin Modern Math"/>
                  </w:rPr>
                  <m:t>=</m:t>
                </m:r>
                <m:f>
                  <m:fPr>
                    <m:ctrlPr>
                      <w:rPr>
                        <w:rFonts w:ascii="Latin Modern Math" w:hAnsi="Latin Modern Math"/>
                        <w:i/>
                      </w:rPr>
                    </m:ctrlPr>
                  </m:fPr>
                  <m:num>
                    <m:r>
                      <w:rPr>
                        <w:rFonts w:ascii="Latin Modern Math" w:hAnsi="Latin Modern Math"/>
                      </w:rPr>
                      <m:t>s</m:t>
                    </m:r>
                  </m:num>
                  <m:den>
                    <m:rad>
                      <m:radPr>
                        <m:degHide m:val="1"/>
                        <m:ctrlPr>
                          <w:rPr>
                            <w:rFonts w:ascii="Latin Modern Math" w:hAnsi="Latin Modern Math"/>
                            <w:i/>
                          </w:rPr>
                        </m:ctrlPr>
                      </m:radPr>
                      <m:deg/>
                      <m:e>
                        <m:r>
                          <w:rPr>
                            <w:rFonts w:ascii="Latin Modern Math" w:hAnsi="Latin Modern Math"/>
                          </w:rPr>
                          <m:t>n</m:t>
                        </m:r>
                      </m:e>
                    </m:rad>
                  </m:den>
                </m:f>
              </m:oMath>
            </m:oMathPara>
          </w:p>
        </w:tc>
        <w:tc>
          <w:tcPr>
            <w:tcW w:w="700" w:type="pct"/>
          </w:tcPr>
          <w:p w:rsidR="00B039CE" w:rsidRPr="00601832" w:rsidRDefault="00B039CE" w:rsidP="00234912">
            <w:pPr>
              <w:pStyle w:val="Caption"/>
              <w:keepNext/>
            </w:pPr>
            <w:r w:rsidRPr="00601832">
              <w:t>(</w:t>
            </w:r>
            <w:r w:rsidR="00492078">
              <w:fldChar w:fldCharType="begin"/>
            </w:r>
            <w:r w:rsidR="00492078">
              <w:instrText xml:space="preserve"> SEQ ( \* ARABIC </w:instrText>
            </w:r>
            <w:r w:rsidR="00492078">
              <w:fldChar w:fldCharType="separate"/>
            </w:r>
            <w:r w:rsidR="00492078">
              <w:rPr>
                <w:noProof/>
              </w:rPr>
              <w:t>3</w:t>
            </w:r>
            <w:r w:rsidR="00492078">
              <w:rPr>
                <w:noProof/>
              </w:rPr>
              <w:fldChar w:fldCharType="end"/>
            </w:r>
            <w:r w:rsidRPr="00601832">
              <w:t>)</w:t>
            </w:r>
          </w:p>
        </w:tc>
      </w:tr>
    </w:tbl>
    <w:p w:rsidR="003E1743" w:rsidRDefault="003E1743">
      <w:pPr>
        <w:jc w:val="left"/>
      </w:pPr>
    </w:p>
    <w:p w:rsidR="000E3936" w:rsidRDefault="000E3936">
      <w:pPr>
        <w:jc w:val="left"/>
      </w:pPr>
      <w:r>
        <w:lastRenderedPageBreak/>
        <w:t>During the fastest payout of 1.69m/s with the smallest spool diameter</w:t>
      </w:r>
      <w:r w:rsidR="00520B97">
        <w:t xml:space="preserve"> of 3.5’’</w:t>
      </w:r>
      <w:r>
        <w:t xml:space="preserve"> allows us to calculate the </w:t>
      </w:r>
      <w:r w:rsidR="00EE286C">
        <w:t xml:space="preserve">minimum theoretical </w:t>
      </w:r>
      <m:oMath>
        <m:r>
          <w:rPr>
            <w:rFonts w:ascii="Latin Modern Math" w:hAnsi="Latin Modern Math"/>
          </w:rPr>
          <m:t>n</m:t>
        </m:r>
      </m:oMath>
      <w:r w:rsidR="00ED0B44">
        <w:t xml:space="preserve"> value based on </w:t>
      </w:r>
      <w:proofErr w:type="gramStart"/>
      <w:r w:rsidR="001E76D0">
        <w:t xml:space="preserve">given </w:t>
      </w:r>
      <w:proofErr w:type="gramEnd"/>
      <m:oMath>
        <m:sSub>
          <m:sSubPr>
            <m:ctrlPr>
              <w:rPr>
                <w:rFonts w:ascii="Latin Modern Math" w:hAnsi="Latin Modern Math"/>
                <w:i/>
              </w:rPr>
            </m:ctrlPr>
          </m:sSubPr>
          <m:e>
            <m:r>
              <w:rPr>
                <w:rFonts w:ascii="Latin Modern Math" w:hAnsi="Latin Modern Math"/>
              </w:rPr>
              <m:t>T</m:t>
            </m:r>
          </m:e>
          <m:sub>
            <m:r>
              <w:rPr>
                <w:rFonts w:ascii="Latin Modern Math" w:hAnsi="Latin Modern Math"/>
              </w:rPr>
              <m:t>s</m:t>
            </m:r>
          </m:sub>
        </m:sSub>
      </m:oMath>
      <w:r w:rsidR="00155C1A">
        <w:t>.</w:t>
      </w:r>
    </w:p>
    <w:p w:rsidR="000E52FD" w:rsidRDefault="000E52FD">
      <w:pPr>
        <w:jc w:val="left"/>
      </w:pPr>
    </w:p>
    <w:p w:rsidR="00167C63" w:rsidRDefault="000E52FD">
      <w:pPr>
        <w:jc w:val="left"/>
      </w:pPr>
      <m:oMathPara>
        <m:oMath>
          <m:r>
            <w:rPr>
              <w:rFonts w:ascii="Latin Modern Math" w:hAnsi="Latin Modern Math"/>
            </w:rPr>
            <m:t>ω=38rad/s</m:t>
          </m:r>
        </m:oMath>
      </m:oMathPara>
    </w:p>
    <w:p w:rsidR="001639BB" w:rsidRPr="003F11FF" w:rsidRDefault="001D1145">
      <w:pPr>
        <w:jc w:val="left"/>
      </w:pPr>
      <m:oMathPara>
        <m:oMath>
          <m:r>
            <w:rPr>
              <w:rFonts w:ascii="Latin Modern Math" w:hAnsi="Latin Modern Math"/>
            </w:rPr>
            <m:t>T=</m:t>
          </m:r>
          <m:f>
            <m:fPr>
              <m:ctrlPr>
                <w:rPr>
                  <w:rFonts w:ascii="Latin Modern Math" w:hAnsi="Latin Modern Math"/>
                  <w:i/>
                </w:rPr>
              </m:ctrlPr>
            </m:fPr>
            <m:num>
              <m:r>
                <w:rPr>
                  <w:rFonts w:ascii="Latin Modern Math" w:hAnsi="Latin Modern Math"/>
                </w:rPr>
                <m:t>2π</m:t>
              </m:r>
            </m:num>
            <m:den>
              <m:r>
                <w:rPr>
                  <w:rFonts w:ascii="Latin Modern Math" w:hAnsi="Latin Modern Math"/>
                </w:rPr>
                <m:t>ω</m:t>
              </m:r>
            </m:den>
          </m:f>
          <m:r>
            <w:rPr>
              <w:rFonts w:ascii="Latin Modern Math" w:hAnsi="Latin Modern Math"/>
            </w:rPr>
            <m:t>=0.1653s</m:t>
          </m:r>
        </m:oMath>
      </m:oMathPara>
    </w:p>
    <w:p w:rsidR="003F11FF" w:rsidRDefault="003F11FF">
      <w:pPr>
        <w:jc w:val="left"/>
      </w:pPr>
    </w:p>
    <w:p w:rsidR="00F071AA" w:rsidRDefault="00E32329">
      <w:pPr>
        <w:jc w:val="left"/>
      </w:pPr>
      <w:r>
        <w:t xml:space="preserve">Therefore, 1000Hz sampling rate, would </w:t>
      </w:r>
      <w:proofErr w:type="gramStart"/>
      <w:r>
        <w:t xml:space="preserve">mean </w:t>
      </w:r>
      <w:proofErr w:type="gramEnd"/>
      <m:oMath>
        <m:r>
          <w:rPr>
            <w:rFonts w:ascii="Latin Modern Math" w:hAnsi="Latin Modern Math"/>
          </w:rPr>
          <m:t>n=165</m:t>
        </m:r>
      </m:oMath>
      <w:r w:rsidR="00641F00">
        <w:t>.</w:t>
      </w:r>
      <w:r w:rsidR="00BD715C">
        <w:t xml:space="preserve"> </w:t>
      </w:r>
      <w:r w:rsidR="00F071AA">
        <w:t xml:space="preserve">An example calculation </w:t>
      </w:r>
      <w:r w:rsidR="006035DD">
        <w:t>follows of how to estimate the</w:t>
      </w:r>
      <w:r w:rsidR="00315705">
        <w:t xml:space="preserve"> 95% co</w:t>
      </w:r>
      <w:r w:rsidR="00B16571">
        <w:t>nfidence interval of the mean value.</w:t>
      </w:r>
    </w:p>
    <w:p w:rsidR="00F071AA" w:rsidRDefault="00F071AA">
      <w:pPr>
        <w:jc w:val="left"/>
      </w:pPr>
    </w:p>
    <w:p w:rsidR="000E3936" w:rsidRDefault="00BD715C">
      <w:pPr>
        <w:jc w:val="left"/>
      </w:pPr>
      <w:r>
        <w:t xml:space="preserve">For the </w:t>
      </w:r>
      <w:proofErr w:type="spellStart"/>
      <w:r>
        <w:t>Balluff</w:t>
      </w:r>
      <w:proofErr w:type="spellEnd"/>
      <w:r>
        <w:t xml:space="preserve"> laser sensor</w:t>
      </w:r>
      <w:r w:rsidR="002904C7">
        <w:t xml:space="preserve">, the standard deviation was measurement to </w:t>
      </w:r>
      <w:proofErr w:type="gramStart"/>
      <w:r w:rsidR="002904C7">
        <w:t xml:space="preserve">be </w:t>
      </w:r>
      <w:proofErr w:type="gramEnd"/>
      <m:oMath>
        <m:r>
          <w:rPr>
            <w:rFonts w:ascii="Latin Modern Math" w:hAnsi="Latin Modern Math"/>
          </w:rPr>
          <m:t>s=5.86mm</m:t>
        </m:r>
      </m:oMath>
      <w:r w:rsidR="006613A5">
        <w:t>.</w:t>
      </w:r>
      <w:r w:rsidR="00C218BC">
        <w:t xml:space="preserve"> This was by far the worst</w:t>
      </w:r>
      <w:r w:rsidR="003800E5">
        <w:t xml:space="preserve"> performing sensor of the three, and gives an upper bound of the expected standard error.</w:t>
      </w:r>
    </w:p>
    <w:p w:rsidR="005F7015" w:rsidRDefault="005F7015">
      <w:pPr>
        <w:jc w:val="left"/>
      </w:pPr>
    </w:p>
    <w:p w:rsidR="005F7015" w:rsidRDefault="005F7015">
      <w:pPr>
        <w:jc w:val="left"/>
      </w:pPr>
      <w:r>
        <w:t xml:space="preserve">Therefore, </w:t>
      </w:r>
      <m:oMath>
        <m:r>
          <w:rPr>
            <w:rFonts w:ascii="Latin Modern Math" w:hAnsi="Latin Modern Math"/>
          </w:rPr>
          <m:t>S</m:t>
        </m:r>
        <m:sSub>
          <m:sSubPr>
            <m:ctrlPr>
              <w:rPr>
                <w:rFonts w:ascii="Latin Modern Math" w:hAnsi="Latin Modern Math"/>
                <w:i/>
              </w:rPr>
            </m:ctrlPr>
          </m:sSubPr>
          <m:e>
            <m:r>
              <w:rPr>
                <w:rFonts w:ascii="Latin Modern Math" w:hAnsi="Latin Modern Math"/>
              </w:rPr>
              <m:t>E</m:t>
            </m:r>
          </m:e>
          <m:sub>
            <m:acc>
              <m:accPr>
                <m:chr m:val="̅"/>
                <m:ctrlPr>
                  <w:rPr>
                    <w:rFonts w:ascii="Latin Modern Math" w:hAnsi="Latin Modern Math"/>
                    <w:i/>
                  </w:rPr>
                </m:ctrlPr>
              </m:accPr>
              <m:e>
                <m:r>
                  <w:rPr>
                    <w:rFonts w:ascii="Latin Modern Math" w:hAnsi="Latin Modern Math"/>
                  </w:rPr>
                  <m:t>x</m:t>
                </m:r>
              </m:e>
            </m:acc>
          </m:sub>
        </m:sSub>
      </m:oMath>
      <w:r w:rsidR="004867BC">
        <w:t xml:space="preserve"> can be calculated</w:t>
      </w:r>
      <w:r w:rsidR="00176A26">
        <w:t xml:space="preserve"> and the 95% confidence interval estimated.</w:t>
      </w:r>
    </w:p>
    <w:p w:rsidR="00463422" w:rsidRPr="000909A8" w:rsidRDefault="00F96E08">
      <w:pPr>
        <w:jc w:val="left"/>
      </w:pPr>
      <m:oMathPara>
        <m:oMath>
          <m:r>
            <w:rPr>
              <w:rFonts w:ascii="Latin Modern Math" w:hAnsi="Latin Modern Math"/>
            </w:rPr>
            <m:t>S</m:t>
          </m:r>
          <m:sSub>
            <m:sSubPr>
              <m:ctrlPr>
                <w:rPr>
                  <w:rFonts w:ascii="Latin Modern Math" w:hAnsi="Latin Modern Math"/>
                  <w:i/>
                </w:rPr>
              </m:ctrlPr>
            </m:sSubPr>
            <m:e>
              <m:r>
                <w:rPr>
                  <w:rFonts w:ascii="Latin Modern Math" w:hAnsi="Latin Modern Math"/>
                </w:rPr>
                <m:t>E</m:t>
              </m:r>
            </m:e>
            <m:sub>
              <m:acc>
                <m:accPr>
                  <m:chr m:val="̅"/>
                  <m:ctrlPr>
                    <w:rPr>
                      <w:rFonts w:ascii="Latin Modern Math" w:hAnsi="Latin Modern Math"/>
                      <w:i/>
                    </w:rPr>
                  </m:ctrlPr>
                </m:accPr>
                <m:e>
                  <m:r>
                    <w:rPr>
                      <w:rFonts w:ascii="Latin Modern Math" w:hAnsi="Latin Modern Math"/>
                    </w:rPr>
                    <m:t>x</m:t>
                  </m:r>
                </m:e>
              </m:acc>
            </m:sub>
          </m:sSub>
          <m:r>
            <w:rPr>
              <w:rFonts w:ascii="Latin Modern Math" w:hAnsi="Latin Modern Math"/>
            </w:rPr>
            <m:t>=</m:t>
          </m:r>
          <m:f>
            <m:fPr>
              <m:ctrlPr>
                <w:rPr>
                  <w:rFonts w:ascii="Latin Modern Math" w:hAnsi="Latin Modern Math"/>
                  <w:i/>
                </w:rPr>
              </m:ctrlPr>
            </m:fPr>
            <m:num>
              <m:r>
                <w:rPr>
                  <w:rFonts w:ascii="Latin Modern Math" w:hAnsi="Latin Modern Math"/>
                </w:rPr>
                <m:t>5.86mm</m:t>
              </m:r>
            </m:num>
            <m:den>
              <m:rad>
                <m:radPr>
                  <m:degHide m:val="1"/>
                  <m:ctrlPr>
                    <w:rPr>
                      <w:rFonts w:ascii="Latin Modern Math" w:hAnsi="Latin Modern Math"/>
                      <w:i/>
                    </w:rPr>
                  </m:ctrlPr>
                </m:radPr>
                <m:deg/>
                <m:e>
                  <m:r>
                    <w:rPr>
                      <w:rFonts w:ascii="Latin Modern Math" w:hAnsi="Latin Modern Math"/>
                    </w:rPr>
                    <m:t>165</m:t>
                  </m:r>
                </m:e>
              </m:rad>
            </m:den>
          </m:f>
          <m:r>
            <w:rPr>
              <w:rFonts w:ascii="Latin Modern Math" w:hAnsi="Latin Modern Math"/>
            </w:rPr>
            <m:t>=0.4562mm</m:t>
          </m:r>
        </m:oMath>
      </m:oMathPara>
    </w:p>
    <w:p w:rsidR="000909A8" w:rsidRDefault="00550C39">
      <w:pPr>
        <w:jc w:val="left"/>
      </w:pPr>
      <m:oMathPara>
        <m:oMath>
          <m:r>
            <w:rPr>
              <w:rFonts w:ascii="Latin Modern Math" w:hAnsi="Latin Modern Math"/>
            </w:rPr>
            <m:t>95% CI≈</m:t>
          </m:r>
          <m:d>
            <m:dPr>
              <m:ctrlPr>
                <w:rPr>
                  <w:rFonts w:ascii="Latin Modern Math" w:hAnsi="Latin Modern Math"/>
                  <w:i/>
                </w:rPr>
              </m:ctrlPr>
            </m:dPr>
            <m:e>
              <m:acc>
                <m:accPr>
                  <m:chr m:val="̅"/>
                  <m:ctrlPr>
                    <w:rPr>
                      <w:rFonts w:ascii="Latin Modern Math" w:hAnsi="Latin Modern Math"/>
                      <w:i/>
                    </w:rPr>
                  </m:ctrlPr>
                </m:accPr>
                <m:e>
                  <m:r>
                    <w:rPr>
                      <w:rFonts w:ascii="Latin Modern Math" w:hAnsi="Latin Modern Math"/>
                    </w:rPr>
                    <m:t>x</m:t>
                  </m:r>
                </m:e>
              </m:acc>
              <m:r>
                <w:rPr>
                  <w:rFonts w:ascii="Latin Modern Math" w:hAnsi="Latin Modern Math"/>
                </w:rPr>
                <m:t>-2S</m:t>
              </m:r>
              <m:sSub>
                <m:sSubPr>
                  <m:ctrlPr>
                    <w:rPr>
                      <w:rFonts w:ascii="Latin Modern Math" w:hAnsi="Latin Modern Math"/>
                      <w:i/>
                    </w:rPr>
                  </m:ctrlPr>
                </m:sSubPr>
                <m:e>
                  <m:r>
                    <w:rPr>
                      <w:rFonts w:ascii="Latin Modern Math" w:hAnsi="Latin Modern Math"/>
                    </w:rPr>
                    <m:t>E</m:t>
                  </m:r>
                </m:e>
                <m:sub>
                  <m:acc>
                    <m:accPr>
                      <m:chr m:val="̅"/>
                      <m:ctrlPr>
                        <w:rPr>
                          <w:rFonts w:ascii="Latin Modern Math" w:hAnsi="Latin Modern Math"/>
                          <w:i/>
                        </w:rPr>
                      </m:ctrlPr>
                    </m:accPr>
                    <m:e>
                      <m:r>
                        <w:rPr>
                          <w:rFonts w:ascii="Latin Modern Math" w:hAnsi="Latin Modern Math"/>
                        </w:rPr>
                        <m:t>x</m:t>
                      </m:r>
                    </m:e>
                  </m:acc>
                </m:sub>
              </m:sSub>
              <m:r>
                <w:rPr>
                  <w:rFonts w:ascii="Latin Modern Math" w:hAnsi="Latin Modern Math"/>
                </w:rPr>
                <m:t>,</m:t>
              </m:r>
              <m:acc>
                <m:accPr>
                  <m:chr m:val="̅"/>
                  <m:ctrlPr>
                    <w:rPr>
                      <w:rFonts w:ascii="Latin Modern Math" w:hAnsi="Latin Modern Math"/>
                      <w:i/>
                    </w:rPr>
                  </m:ctrlPr>
                </m:accPr>
                <m:e>
                  <m:r>
                    <w:rPr>
                      <w:rFonts w:ascii="Latin Modern Math" w:hAnsi="Latin Modern Math"/>
                    </w:rPr>
                    <m:t>x</m:t>
                  </m:r>
                </m:e>
              </m:acc>
              <m:r>
                <w:rPr>
                  <w:rFonts w:ascii="Latin Modern Math" w:hAnsi="Latin Modern Math"/>
                </w:rPr>
                <m:t>+2S</m:t>
              </m:r>
              <m:sSub>
                <m:sSubPr>
                  <m:ctrlPr>
                    <w:rPr>
                      <w:rFonts w:ascii="Latin Modern Math" w:hAnsi="Latin Modern Math"/>
                      <w:i/>
                    </w:rPr>
                  </m:ctrlPr>
                </m:sSubPr>
                <m:e>
                  <m:r>
                    <w:rPr>
                      <w:rFonts w:ascii="Latin Modern Math" w:hAnsi="Latin Modern Math"/>
                    </w:rPr>
                    <m:t>E</m:t>
                  </m:r>
                </m:e>
                <m:sub>
                  <m:acc>
                    <m:accPr>
                      <m:chr m:val="̅"/>
                      <m:ctrlPr>
                        <w:rPr>
                          <w:rFonts w:ascii="Latin Modern Math" w:hAnsi="Latin Modern Math"/>
                          <w:i/>
                        </w:rPr>
                      </m:ctrlPr>
                    </m:accPr>
                    <m:e>
                      <m:r>
                        <w:rPr>
                          <w:rFonts w:ascii="Latin Modern Math" w:hAnsi="Latin Modern Math"/>
                        </w:rPr>
                        <m:t>x</m:t>
                      </m:r>
                    </m:e>
                  </m:acc>
                </m:sub>
              </m:sSub>
            </m:e>
          </m:d>
        </m:oMath>
      </m:oMathPara>
    </w:p>
    <w:p w:rsidR="00463422" w:rsidRPr="0080437E" w:rsidRDefault="00463422">
      <w:pPr>
        <w:jc w:val="left"/>
      </w:pPr>
    </w:p>
    <w:p w:rsidR="003570E1" w:rsidRDefault="0080437E">
      <w:pPr>
        <w:jc w:val="left"/>
      </w:pPr>
      <w:r>
        <w:t>This means that with 95% confidence, the diameter of the spool</w:t>
      </w:r>
      <w:r w:rsidR="003570E1">
        <w:t xml:space="preserve"> </w:t>
      </w:r>
      <w:r w:rsidR="00E46AF3">
        <w:t>can be estimated to within ~1mm assuming zero offset error.</w:t>
      </w:r>
      <w:r w:rsidR="00B155AE">
        <w:t xml:space="preserve"> Knowing that this can estimate the magnitude of random error, it shows that all sensors are sufficient for the job.</w:t>
      </w:r>
    </w:p>
    <w:p w:rsidR="00140AB7" w:rsidRDefault="00140AB7">
      <w:pPr>
        <w:jc w:val="left"/>
      </w:pPr>
    </w:p>
    <w:p w:rsidR="00140AB7" w:rsidRDefault="00140AB7">
      <w:pPr>
        <w:jc w:val="left"/>
      </w:pPr>
      <w:r>
        <w:t xml:space="preserve">Tabulated below </w:t>
      </w:r>
      <w:r w:rsidR="0037408B">
        <w:t>are the results for the maximum and minimum along with the 95% confidence interval</w:t>
      </w:r>
      <w:r w:rsidR="00E370AD">
        <w:t xml:space="preserve">. The measured </w:t>
      </w:r>
      <w:r w:rsidR="00DA02C2">
        <w:t>diameter using calipers was 95.4</w:t>
      </w:r>
      <w:r w:rsidR="00537D75">
        <w:t>mm</w:t>
      </w:r>
      <w:r w:rsidR="00DA02C2">
        <w:t>.</w:t>
      </w:r>
    </w:p>
    <w:p w:rsidR="0080799F" w:rsidRDefault="0080799F">
      <w:pPr>
        <w:jc w:val="left"/>
      </w:pPr>
    </w:p>
    <w:tbl>
      <w:tblPr>
        <w:tblStyle w:val="TableGrid"/>
        <w:tblW w:w="0" w:type="auto"/>
        <w:tblLook w:val="04A0" w:firstRow="1" w:lastRow="0" w:firstColumn="1" w:lastColumn="0" w:noHBand="0" w:noVBand="1"/>
      </w:tblPr>
      <w:tblGrid>
        <w:gridCol w:w="1676"/>
        <w:gridCol w:w="1677"/>
        <w:gridCol w:w="1677"/>
      </w:tblGrid>
      <w:tr w:rsidR="00190322" w:rsidTr="00190322">
        <w:tc>
          <w:tcPr>
            <w:tcW w:w="1676" w:type="dxa"/>
          </w:tcPr>
          <w:p w:rsidR="00190322" w:rsidRDefault="00190322">
            <w:pPr>
              <w:jc w:val="left"/>
            </w:pPr>
            <w:r>
              <w:t>Sensor</w:t>
            </w:r>
          </w:p>
        </w:tc>
        <w:tc>
          <w:tcPr>
            <w:tcW w:w="1677" w:type="dxa"/>
          </w:tcPr>
          <w:p w:rsidR="00190322" w:rsidRDefault="00190322">
            <w:pPr>
              <w:jc w:val="left"/>
            </w:pPr>
            <w:r>
              <w:t>95% CI</w:t>
            </w:r>
            <w:r w:rsidR="00961E2A">
              <w:t xml:space="preserve"> (mm)</w:t>
            </w:r>
          </w:p>
        </w:tc>
        <w:tc>
          <w:tcPr>
            <w:tcW w:w="1677" w:type="dxa"/>
          </w:tcPr>
          <w:p w:rsidR="00190322" w:rsidRDefault="00564B28" w:rsidP="00564B28">
            <w:pPr>
              <w:jc w:val="left"/>
            </w:pPr>
            <w:r>
              <w:t>Min</w:t>
            </w:r>
            <w:r w:rsidR="00285618">
              <w:t>/M</w:t>
            </w:r>
            <w:r>
              <w:t>ax</w:t>
            </w:r>
            <w:r w:rsidR="00DB55C3">
              <w:t xml:space="preserve"> (mm)</w:t>
            </w:r>
          </w:p>
        </w:tc>
      </w:tr>
      <w:tr w:rsidR="00190322" w:rsidTr="00190322">
        <w:tc>
          <w:tcPr>
            <w:tcW w:w="1676" w:type="dxa"/>
          </w:tcPr>
          <w:p w:rsidR="00190322" w:rsidRDefault="004941B5">
            <w:pPr>
              <w:jc w:val="left"/>
            </w:pPr>
            <w:r>
              <w:t>BOD000N</w:t>
            </w:r>
          </w:p>
        </w:tc>
        <w:tc>
          <w:tcPr>
            <w:tcW w:w="1677" w:type="dxa"/>
          </w:tcPr>
          <w:p w:rsidR="00190322" w:rsidRDefault="003B7BF7">
            <w:pPr>
              <w:jc w:val="left"/>
            </w:pPr>
            <w:r>
              <w:t>(94.4,</w:t>
            </w:r>
            <w:r w:rsidR="003A54B7">
              <w:t xml:space="preserve"> </w:t>
            </w:r>
            <w:r>
              <w:t>96.3)</w:t>
            </w:r>
          </w:p>
        </w:tc>
        <w:tc>
          <w:tcPr>
            <w:tcW w:w="1677" w:type="dxa"/>
          </w:tcPr>
          <w:p w:rsidR="00190322" w:rsidRDefault="0021648A">
            <w:pPr>
              <w:jc w:val="left"/>
            </w:pPr>
            <w:r>
              <w:t>(</w:t>
            </w:r>
            <w:r w:rsidR="00980A32">
              <w:t>79.7,</w:t>
            </w:r>
            <w:r w:rsidR="003A54B7">
              <w:t xml:space="preserve"> </w:t>
            </w:r>
            <w:r w:rsidR="000E285B">
              <w:t>105.0)</w:t>
            </w:r>
          </w:p>
        </w:tc>
      </w:tr>
      <w:tr w:rsidR="00190322" w:rsidTr="00190322">
        <w:tc>
          <w:tcPr>
            <w:tcW w:w="1676" w:type="dxa"/>
          </w:tcPr>
          <w:p w:rsidR="00190322" w:rsidRDefault="004941B5">
            <w:pPr>
              <w:jc w:val="left"/>
            </w:pPr>
            <w:r>
              <w:t>ODSL8</w:t>
            </w:r>
          </w:p>
        </w:tc>
        <w:tc>
          <w:tcPr>
            <w:tcW w:w="1677" w:type="dxa"/>
          </w:tcPr>
          <w:p w:rsidR="00190322" w:rsidRDefault="00CB5F19">
            <w:pPr>
              <w:jc w:val="left"/>
            </w:pPr>
            <w:r>
              <w:t>(95.0,</w:t>
            </w:r>
            <w:r w:rsidR="003A54B7">
              <w:t xml:space="preserve"> </w:t>
            </w:r>
            <w:r>
              <w:t>95.7)</w:t>
            </w:r>
          </w:p>
        </w:tc>
        <w:tc>
          <w:tcPr>
            <w:tcW w:w="1677" w:type="dxa"/>
          </w:tcPr>
          <w:p w:rsidR="00190322" w:rsidRDefault="006E407B" w:rsidP="00573453">
            <w:pPr>
              <w:jc w:val="left"/>
            </w:pPr>
            <w:r>
              <w:t xml:space="preserve">( </w:t>
            </w:r>
            <w:r w:rsidR="00D44123">
              <w:t>87.4,</w:t>
            </w:r>
            <w:r w:rsidR="003A54B7">
              <w:t xml:space="preserve"> </w:t>
            </w:r>
            <w:r w:rsidR="00D44123">
              <w:t>99.2)</w:t>
            </w:r>
          </w:p>
        </w:tc>
      </w:tr>
      <w:tr w:rsidR="00190322" w:rsidTr="00190322">
        <w:tc>
          <w:tcPr>
            <w:tcW w:w="1676" w:type="dxa"/>
          </w:tcPr>
          <w:p w:rsidR="00190322" w:rsidRDefault="004941B5">
            <w:pPr>
              <w:jc w:val="left"/>
            </w:pPr>
            <w:r>
              <w:t>S004J</w:t>
            </w:r>
          </w:p>
        </w:tc>
        <w:tc>
          <w:tcPr>
            <w:tcW w:w="1677" w:type="dxa"/>
          </w:tcPr>
          <w:p w:rsidR="00190322" w:rsidRDefault="00915E7C" w:rsidP="00774063">
            <w:pPr>
              <w:jc w:val="left"/>
            </w:pPr>
            <w:r>
              <w:t>(</w:t>
            </w:r>
            <w:r w:rsidR="00A46A1E">
              <w:t>95.</w:t>
            </w:r>
            <w:r w:rsidR="002B6157">
              <w:t>2</w:t>
            </w:r>
            <w:r w:rsidR="00A46A1E">
              <w:t>,</w:t>
            </w:r>
            <w:r w:rsidR="003A54B7">
              <w:t xml:space="preserve"> </w:t>
            </w:r>
            <w:r w:rsidR="00A46A1E">
              <w:t>95.</w:t>
            </w:r>
            <w:r w:rsidR="00774063">
              <w:t>5</w:t>
            </w:r>
            <w:r w:rsidR="00A46A1E">
              <w:t>2)</w:t>
            </w:r>
          </w:p>
        </w:tc>
        <w:tc>
          <w:tcPr>
            <w:tcW w:w="1677" w:type="dxa"/>
          </w:tcPr>
          <w:p w:rsidR="00190322" w:rsidRDefault="0021648A" w:rsidP="00BB548F">
            <w:pPr>
              <w:jc w:val="left"/>
            </w:pPr>
            <w:r>
              <w:t>(</w:t>
            </w:r>
            <w:r w:rsidR="00C83BC2">
              <w:t>93.9</w:t>
            </w:r>
            <w:r w:rsidR="00BB548F">
              <w:t>,</w:t>
            </w:r>
            <w:r w:rsidR="003A54B7">
              <w:t xml:space="preserve"> </w:t>
            </w:r>
            <w:r>
              <w:t>96.5</w:t>
            </w:r>
            <w:r w:rsidR="00564B28">
              <w:t>)</w:t>
            </w:r>
          </w:p>
        </w:tc>
      </w:tr>
    </w:tbl>
    <w:p w:rsidR="00190322" w:rsidRDefault="00190322">
      <w:pPr>
        <w:jc w:val="left"/>
      </w:pPr>
    </w:p>
    <w:p w:rsidR="00800B5E" w:rsidRDefault="002B6157">
      <w:pPr>
        <w:jc w:val="left"/>
      </w:pPr>
      <w:r>
        <w:t>All sen</w:t>
      </w:r>
      <w:r w:rsidR="00CD63E9">
        <w:t>sors agree with the caliper measurements within their 95% confidence intervals and are suitable for the task.</w:t>
      </w:r>
      <w:r w:rsidR="00796C24">
        <w:t xml:space="preserve"> However, a construction of polar plots given time domain angular position and radius measurements allows us to see the clear win</w:t>
      </w:r>
      <w:r w:rsidR="00605E2F">
        <w:t>ner instantly.</w:t>
      </w:r>
      <w:r w:rsidR="00911C6A">
        <w:t xml:space="preserve"> </w:t>
      </w:r>
      <w:r w:rsidR="00800B5E">
        <w:t>Following are the polar constructions o</w:t>
      </w:r>
      <w:r w:rsidR="00D14717">
        <w:t xml:space="preserve">f the time domain diameter data in </w:t>
      </w:r>
      <w:r w:rsidR="00D14717">
        <w:fldChar w:fldCharType="begin"/>
      </w:r>
      <w:r w:rsidR="00D14717">
        <w:instrText xml:space="preserve"> REF _Ref459719904 \h </w:instrText>
      </w:r>
      <w:r w:rsidR="00D14717">
        <w:fldChar w:fldCharType="separate"/>
      </w:r>
      <w:r w:rsidR="00492078">
        <w:t xml:space="preserve">Figure </w:t>
      </w:r>
      <w:r w:rsidR="00492078">
        <w:rPr>
          <w:noProof/>
        </w:rPr>
        <w:t>2</w:t>
      </w:r>
      <w:r w:rsidR="00D14717">
        <w:fldChar w:fldCharType="end"/>
      </w:r>
      <w:r w:rsidR="00DF1E54">
        <w:t>.</w:t>
      </w:r>
    </w:p>
    <w:p w:rsidR="001A2D33" w:rsidRDefault="001A2D33">
      <w:pPr>
        <w:jc w:val="left"/>
      </w:pPr>
    </w:p>
    <w:p w:rsidR="00213F97" w:rsidRDefault="00213F97" w:rsidP="001A2D33">
      <w:pPr>
        <w:keepNext/>
        <w:jc w:val="lef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0"/>
      </w:tblGrid>
      <w:tr w:rsidR="00213F97" w:rsidTr="00DF1E54">
        <w:tc>
          <w:tcPr>
            <w:tcW w:w="5030" w:type="dxa"/>
          </w:tcPr>
          <w:p w:rsidR="00213F97" w:rsidRDefault="00213F97" w:rsidP="00796609">
            <w:pPr>
              <w:keepNext/>
            </w:pPr>
            <w:r w:rsidRPr="00213F97">
              <w:rPr>
                <w:noProof/>
              </w:rPr>
              <w:drawing>
                <wp:inline distT="0" distB="0" distL="0" distR="0" wp14:anchorId="2D7BBA09" wp14:editId="7E9CC375">
                  <wp:extent cx="2434856" cy="2752737"/>
                  <wp:effectExtent l="0" t="0" r="3810" b="0"/>
                  <wp:docPr id="5" name="Picture 5" descr="C:\Users\owenl\Documents\2TOW\TESTS\SPOOL_ULTR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wenl\Documents\2TOW\TESTS\SPOOL_ULTRA.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8191" cy="2779118"/>
                          </a:xfrm>
                          <a:prstGeom prst="rect">
                            <a:avLst/>
                          </a:prstGeom>
                          <a:noFill/>
                          <a:ln>
                            <a:noFill/>
                          </a:ln>
                        </pic:spPr>
                      </pic:pic>
                    </a:graphicData>
                  </a:graphic>
                </wp:inline>
              </w:drawing>
            </w:r>
          </w:p>
        </w:tc>
      </w:tr>
      <w:tr w:rsidR="00213F97" w:rsidTr="00DF1E54">
        <w:tc>
          <w:tcPr>
            <w:tcW w:w="5030" w:type="dxa"/>
          </w:tcPr>
          <w:p w:rsidR="00213F97" w:rsidRDefault="0052528F" w:rsidP="00796609">
            <w:pPr>
              <w:keepNext/>
            </w:pPr>
            <w:r w:rsidRPr="002B6157">
              <w:rPr>
                <w:noProof/>
              </w:rPr>
              <w:drawing>
                <wp:inline distT="0" distB="0" distL="0" distR="0" wp14:anchorId="5F0357B0" wp14:editId="1E47E244">
                  <wp:extent cx="2460153" cy="2466754"/>
                  <wp:effectExtent l="0" t="0" r="0" b="0"/>
                  <wp:docPr id="3" name="Picture 3" descr="C:\Users\owenl\Documents\2TOW\TESTS\SPOOL_LASER_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wenl\Documents\2TOW\TESTS\SPOOL_LASER_2.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5209" cy="2491877"/>
                          </a:xfrm>
                          <a:prstGeom prst="rect">
                            <a:avLst/>
                          </a:prstGeom>
                          <a:noFill/>
                          <a:ln>
                            <a:noFill/>
                          </a:ln>
                        </pic:spPr>
                      </pic:pic>
                    </a:graphicData>
                  </a:graphic>
                </wp:inline>
              </w:drawing>
            </w:r>
            <w:bookmarkStart w:id="4" w:name="_GoBack"/>
            <w:bookmarkEnd w:id="4"/>
          </w:p>
        </w:tc>
      </w:tr>
      <w:tr w:rsidR="00213F97" w:rsidTr="00DF1E54">
        <w:tc>
          <w:tcPr>
            <w:tcW w:w="5030" w:type="dxa"/>
          </w:tcPr>
          <w:p w:rsidR="00213F97" w:rsidRDefault="0052528F" w:rsidP="00796609">
            <w:pPr>
              <w:keepNext/>
            </w:pPr>
            <w:r w:rsidRPr="002B6157">
              <w:rPr>
                <w:noProof/>
              </w:rPr>
              <w:drawing>
                <wp:inline distT="0" distB="0" distL="0" distR="0" wp14:anchorId="46C010B0" wp14:editId="514CFC70">
                  <wp:extent cx="2477386" cy="2484035"/>
                  <wp:effectExtent l="0" t="0" r="0" b="0"/>
                  <wp:docPr id="2" name="Picture 2" descr="C:\Users\owenl\Documents\2TOW\TESTS\SPOOL_LAS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wenl\Documents\2TOW\TESTS\SPOOL_LASER.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93865" cy="2500558"/>
                          </a:xfrm>
                          <a:prstGeom prst="rect">
                            <a:avLst/>
                          </a:prstGeom>
                          <a:noFill/>
                          <a:ln>
                            <a:noFill/>
                          </a:ln>
                        </pic:spPr>
                      </pic:pic>
                    </a:graphicData>
                  </a:graphic>
                </wp:inline>
              </w:drawing>
            </w:r>
          </w:p>
        </w:tc>
      </w:tr>
    </w:tbl>
    <w:p w:rsidR="001A2D33" w:rsidRDefault="001A2D33" w:rsidP="001A2D33">
      <w:pPr>
        <w:keepNext/>
        <w:jc w:val="left"/>
      </w:pPr>
    </w:p>
    <w:p w:rsidR="00213F97" w:rsidRPr="00213F97" w:rsidRDefault="001A2D33" w:rsidP="00DC1A4B">
      <w:pPr>
        <w:pStyle w:val="Caption"/>
      </w:pPr>
      <w:bookmarkStart w:id="5" w:name="_Ref459719904"/>
      <w:r>
        <w:t xml:space="preserve">Figure </w:t>
      </w:r>
      <w:r w:rsidR="00492078">
        <w:fldChar w:fldCharType="begin"/>
      </w:r>
      <w:r w:rsidR="00492078">
        <w:instrText xml:space="preserve"> SEQ Figure \* ARABIC </w:instrText>
      </w:r>
      <w:r w:rsidR="00492078">
        <w:fldChar w:fldCharType="separate"/>
      </w:r>
      <w:r w:rsidR="00492078">
        <w:rPr>
          <w:noProof/>
        </w:rPr>
        <w:t>2</w:t>
      </w:r>
      <w:r w:rsidR="00492078">
        <w:rPr>
          <w:noProof/>
        </w:rPr>
        <w:fldChar w:fldCharType="end"/>
      </w:r>
      <w:bookmarkEnd w:id="5"/>
      <w:r>
        <w:t xml:space="preserve"> - </w:t>
      </w:r>
      <w:r w:rsidR="00213F97">
        <w:t xml:space="preserve">Polar construction of spool; Ultrasonic (top), </w:t>
      </w:r>
      <w:proofErr w:type="spellStart"/>
      <w:r w:rsidR="00213F97">
        <w:t>Leuze</w:t>
      </w:r>
      <w:proofErr w:type="spellEnd"/>
      <w:r w:rsidR="00213F97">
        <w:t xml:space="preserve"> laser (middle), </w:t>
      </w:r>
      <w:proofErr w:type="spellStart"/>
      <w:r w:rsidR="00213F97">
        <w:t>Balluff</w:t>
      </w:r>
      <w:proofErr w:type="spellEnd"/>
      <w:r w:rsidR="00213F97">
        <w:t xml:space="preserve"> laser (bottom)</w:t>
      </w:r>
    </w:p>
    <w:sectPr w:rsidR="00213F97" w:rsidRPr="00213F97" w:rsidSect="004F01C2">
      <w:type w:val="continuous"/>
      <w:pgSz w:w="11909" w:h="16834" w:code="9"/>
      <w:pgMar w:top="1080" w:right="734" w:bottom="2434" w:left="734"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notTrueType/>
    <w:pitch w:val="variable"/>
    <w:sig w:usb0="00000003" w:usb1="00000000" w:usb2="00000000" w:usb3="00000000" w:csb0="00000001" w:csb1="00000000"/>
  </w:font>
  <w:font w:name="Latin Modern Math">
    <w:panose1 w:val="00000000000000000000"/>
    <w:charset w:val="00"/>
    <w:family w:val="modern"/>
    <w:notTrueType/>
    <w:pitch w:val="variable"/>
    <w:sig w:usb0="A00000EF" w:usb1="4201F9EE" w:usb2="02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33B9C"/>
    <w:multiLevelType w:val="hybridMultilevel"/>
    <w:tmpl w:val="6FC66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F012B1"/>
    <w:multiLevelType w:val="hybridMultilevel"/>
    <w:tmpl w:val="4F5A7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023FED"/>
    <w:multiLevelType w:val="hybridMultilevel"/>
    <w:tmpl w:val="50FAD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31647BB1"/>
    <w:multiLevelType w:val="hybridMultilevel"/>
    <w:tmpl w:val="0E44B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8"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9" w15:restartNumberingAfterBreak="0">
    <w:nsid w:val="47FC61DD"/>
    <w:multiLevelType w:val="hybridMultilevel"/>
    <w:tmpl w:val="C8A4EC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7D6831"/>
    <w:multiLevelType w:val="hybridMultilevel"/>
    <w:tmpl w:val="CE02B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2" w15:restartNumberingAfterBreak="0">
    <w:nsid w:val="536E7775"/>
    <w:multiLevelType w:val="hybridMultilevel"/>
    <w:tmpl w:val="C8E48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9E1D32"/>
    <w:multiLevelType w:val="hybridMultilevel"/>
    <w:tmpl w:val="B30A0C3A"/>
    <w:lvl w:ilvl="0" w:tplc="A0F0A0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E193C6B"/>
    <w:multiLevelType w:val="hybridMultilevel"/>
    <w:tmpl w:val="EDBCEC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DB06A6"/>
    <w:multiLevelType w:val="hybridMultilevel"/>
    <w:tmpl w:val="6FC66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8" w15:restartNumberingAfterBreak="0">
    <w:nsid w:val="760164B4"/>
    <w:multiLevelType w:val="hybridMultilevel"/>
    <w:tmpl w:val="1B12D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6"/>
  </w:num>
  <w:num w:numId="2">
    <w:abstractNumId w:val="16"/>
  </w:num>
  <w:num w:numId="3">
    <w:abstractNumId w:val="4"/>
  </w:num>
  <w:num w:numId="4">
    <w:abstractNumId w:val="8"/>
  </w:num>
  <w:num w:numId="5">
    <w:abstractNumId w:val="8"/>
  </w:num>
  <w:num w:numId="6">
    <w:abstractNumId w:val="8"/>
  </w:num>
  <w:num w:numId="7">
    <w:abstractNumId w:val="8"/>
  </w:num>
  <w:num w:numId="8">
    <w:abstractNumId w:val="11"/>
  </w:num>
  <w:num w:numId="9">
    <w:abstractNumId w:val="17"/>
  </w:num>
  <w:num w:numId="10">
    <w:abstractNumId w:val="7"/>
  </w:num>
  <w:num w:numId="11">
    <w:abstractNumId w:val="3"/>
  </w:num>
  <w:num w:numId="12">
    <w:abstractNumId w:val="19"/>
  </w:num>
  <w:num w:numId="13">
    <w:abstractNumId w:val="10"/>
  </w:num>
  <w:num w:numId="14">
    <w:abstractNumId w:val="9"/>
  </w:num>
  <w:num w:numId="15">
    <w:abstractNumId w:val="12"/>
  </w:num>
  <w:num w:numId="16">
    <w:abstractNumId w:val="0"/>
  </w:num>
  <w:num w:numId="17">
    <w:abstractNumId w:val="5"/>
  </w:num>
  <w:num w:numId="18">
    <w:abstractNumId w:val="13"/>
  </w:num>
  <w:num w:numId="19">
    <w:abstractNumId w:val="1"/>
  </w:num>
  <w:num w:numId="20">
    <w:abstractNumId w:val="15"/>
  </w:num>
  <w:num w:numId="21">
    <w:abstractNumId w:val="14"/>
  </w:num>
  <w:num w:numId="22">
    <w:abstractNumId w:val="2"/>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03009"/>
    <w:rsid w:val="0000449C"/>
    <w:rsid w:val="0000526A"/>
    <w:rsid w:val="00007A3D"/>
    <w:rsid w:val="00011AC5"/>
    <w:rsid w:val="00014A89"/>
    <w:rsid w:val="00014D89"/>
    <w:rsid w:val="00014F43"/>
    <w:rsid w:val="000248DF"/>
    <w:rsid w:val="000308FA"/>
    <w:rsid w:val="00034F3C"/>
    <w:rsid w:val="000356F6"/>
    <w:rsid w:val="00040FA6"/>
    <w:rsid w:val="00041349"/>
    <w:rsid w:val="0004390D"/>
    <w:rsid w:val="00050992"/>
    <w:rsid w:val="000532CC"/>
    <w:rsid w:val="000539EB"/>
    <w:rsid w:val="000541AD"/>
    <w:rsid w:val="0005420F"/>
    <w:rsid w:val="000548A2"/>
    <w:rsid w:val="00054EB0"/>
    <w:rsid w:val="000554DE"/>
    <w:rsid w:val="00064AE4"/>
    <w:rsid w:val="00064F8A"/>
    <w:rsid w:val="000679B0"/>
    <w:rsid w:val="000803F8"/>
    <w:rsid w:val="000830F9"/>
    <w:rsid w:val="00083BD1"/>
    <w:rsid w:val="00086A30"/>
    <w:rsid w:val="00087293"/>
    <w:rsid w:val="000907A0"/>
    <w:rsid w:val="000909A8"/>
    <w:rsid w:val="0009125B"/>
    <w:rsid w:val="00093D64"/>
    <w:rsid w:val="00097482"/>
    <w:rsid w:val="000A1296"/>
    <w:rsid w:val="000A23D3"/>
    <w:rsid w:val="000A4BFC"/>
    <w:rsid w:val="000A5411"/>
    <w:rsid w:val="000A574F"/>
    <w:rsid w:val="000A7B7A"/>
    <w:rsid w:val="000B1BF5"/>
    <w:rsid w:val="000B2D20"/>
    <w:rsid w:val="000B4641"/>
    <w:rsid w:val="000B4A90"/>
    <w:rsid w:val="000B5610"/>
    <w:rsid w:val="000B57FF"/>
    <w:rsid w:val="000B5EA1"/>
    <w:rsid w:val="000C154A"/>
    <w:rsid w:val="000C5095"/>
    <w:rsid w:val="000D1FEB"/>
    <w:rsid w:val="000D5163"/>
    <w:rsid w:val="000E09D3"/>
    <w:rsid w:val="000E12C1"/>
    <w:rsid w:val="000E1A29"/>
    <w:rsid w:val="000E2143"/>
    <w:rsid w:val="000E285B"/>
    <w:rsid w:val="000E3936"/>
    <w:rsid w:val="000E52BB"/>
    <w:rsid w:val="000E52FD"/>
    <w:rsid w:val="000E59FA"/>
    <w:rsid w:val="000F2700"/>
    <w:rsid w:val="000F2820"/>
    <w:rsid w:val="000F2D28"/>
    <w:rsid w:val="000F4B18"/>
    <w:rsid w:val="00102DF6"/>
    <w:rsid w:val="00103EF3"/>
    <w:rsid w:val="00104758"/>
    <w:rsid w:val="00105FC1"/>
    <w:rsid w:val="0010711E"/>
    <w:rsid w:val="00107C94"/>
    <w:rsid w:val="00112F00"/>
    <w:rsid w:val="0011383D"/>
    <w:rsid w:val="00113C66"/>
    <w:rsid w:val="00113EF7"/>
    <w:rsid w:val="00115067"/>
    <w:rsid w:val="00115F97"/>
    <w:rsid w:val="001231C6"/>
    <w:rsid w:val="00123E33"/>
    <w:rsid w:val="0012502D"/>
    <w:rsid w:val="001256B1"/>
    <w:rsid w:val="00126543"/>
    <w:rsid w:val="00127EDD"/>
    <w:rsid w:val="00131BAE"/>
    <w:rsid w:val="001337EC"/>
    <w:rsid w:val="0013419A"/>
    <w:rsid w:val="001341EA"/>
    <w:rsid w:val="00137D44"/>
    <w:rsid w:val="00137EC5"/>
    <w:rsid w:val="001404A4"/>
    <w:rsid w:val="00140AB7"/>
    <w:rsid w:val="001417A3"/>
    <w:rsid w:val="001424B4"/>
    <w:rsid w:val="00143C40"/>
    <w:rsid w:val="001442D7"/>
    <w:rsid w:val="00144676"/>
    <w:rsid w:val="00145E34"/>
    <w:rsid w:val="00150184"/>
    <w:rsid w:val="00150C88"/>
    <w:rsid w:val="00152B0C"/>
    <w:rsid w:val="00155C1A"/>
    <w:rsid w:val="0015622A"/>
    <w:rsid w:val="00156626"/>
    <w:rsid w:val="001569E1"/>
    <w:rsid w:val="00156BCF"/>
    <w:rsid w:val="001639BB"/>
    <w:rsid w:val="001647E7"/>
    <w:rsid w:val="00164E4E"/>
    <w:rsid w:val="001655E4"/>
    <w:rsid w:val="00167383"/>
    <w:rsid w:val="001676B8"/>
    <w:rsid w:val="001676E8"/>
    <w:rsid w:val="00167C63"/>
    <w:rsid w:val="00170317"/>
    <w:rsid w:val="001731F4"/>
    <w:rsid w:val="0017415E"/>
    <w:rsid w:val="00174FB4"/>
    <w:rsid w:val="001754B9"/>
    <w:rsid w:val="00176046"/>
    <w:rsid w:val="00176A26"/>
    <w:rsid w:val="001811D3"/>
    <w:rsid w:val="00184E8A"/>
    <w:rsid w:val="0018505E"/>
    <w:rsid w:val="00185D75"/>
    <w:rsid w:val="00187136"/>
    <w:rsid w:val="00187971"/>
    <w:rsid w:val="00190322"/>
    <w:rsid w:val="00191115"/>
    <w:rsid w:val="00191503"/>
    <w:rsid w:val="001935A4"/>
    <w:rsid w:val="00195465"/>
    <w:rsid w:val="00195D6C"/>
    <w:rsid w:val="00195E7B"/>
    <w:rsid w:val="00197164"/>
    <w:rsid w:val="001977BA"/>
    <w:rsid w:val="001A0A00"/>
    <w:rsid w:val="001A0A71"/>
    <w:rsid w:val="001A103D"/>
    <w:rsid w:val="001A1FE2"/>
    <w:rsid w:val="001A218A"/>
    <w:rsid w:val="001A2D33"/>
    <w:rsid w:val="001A6AAF"/>
    <w:rsid w:val="001B0BF6"/>
    <w:rsid w:val="001B52C9"/>
    <w:rsid w:val="001B56D0"/>
    <w:rsid w:val="001B6C17"/>
    <w:rsid w:val="001C1549"/>
    <w:rsid w:val="001C3635"/>
    <w:rsid w:val="001C4561"/>
    <w:rsid w:val="001C577C"/>
    <w:rsid w:val="001C6C6B"/>
    <w:rsid w:val="001C738A"/>
    <w:rsid w:val="001C79F4"/>
    <w:rsid w:val="001C7FD6"/>
    <w:rsid w:val="001D1145"/>
    <w:rsid w:val="001D21DA"/>
    <w:rsid w:val="001D2C2F"/>
    <w:rsid w:val="001E2965"/>
    <w:rsid w:val="001E4589"/>
    <w:rsid w:val="001E76D0"/>
    <w:rsid w:val="001F0274"/>
    <w:rsid w:val="001F0811"/>
    <w:rsid w:val="001F24F2"/>
    <w:rsid w:val="001F3085"/>
    <w:rsid w:val="001F3C9F"/>
    <w:rsid w:val="001F3F33"/>
    <w:rsid w:val="001F45D2"/>
    <w:rsid w:val="001F5567"/>
    <w:rsid w:val="001F66B8"/>
    <w:rsid w:val="001F7C2D"/>
    <w:rsid w:val="0020264B"/>
    <w:rsid w:val="00203294"/>
    <w:rsid w:val="00206549"/>
    <w:rsid w:val="002077F4"/>
    <w:rsid w:val="002102F0"/>
    <w:rsid w:val="00210803"/>
    <w:rsid w:val="00210A11"/>
    <w:rsid w:val="00212892"/>
    <w:rsid w:val="00212DF1"/>
    <w:rsid w:val="00213B4B"/>
    <w:rsid w:val="00213F97"/>
    <w:rsid w:val="0021648A"/>
    <w:rsid w:val="00216528"/>
    <w:rsid w:val="00222F1E"/>
    <w:rsid w:val="00223D6E"/>
    <w:rsid w:val="00224C0F"/>
    <w:rsid w:val="00224D78"/>
    <w:rsid w:val="00224DD2"/>
    <w:rsid w:val="00225F01"/>
    <w:rsid w:val="0022763D"/>
    <w:rsid w:val="00227C37"/>
    <w:rsid w:val="00234089"/>
    <w:rsid w:val="002407F3"/>
    <w:rsid w:val="00240ADB"/>
    <w:rsid w:val="002416A0"/>
    <w:rsid w:val="002418B3"/>
    <w:rsid w:val="00242312"/>
    <w:rsid w:val="0024379B"/>
    <w:rsid w:val="002445A1"/>
    <w:rsid w:val="0024655F"/>
    <w:rsid w:val="002554AB"/>
    <w:rsid w:val="0025573A"/>
    <w:rsid w:val="002575AE"/>
    <w:rsid w:val="00263019"/>
    <w:rsid w:val="002640C9"/>
    <w:rsid w:val="00264574"/>
    <w:rsid w:val="00266912"/>
    <w:rsid w:val="002705E9"/>
    <w:rsid w:val="002709C5"/>
    <w:rsid w:val="0027108A"/>
    <w:rsid w:val="002714E3"/>
    <w:rsid w:val="00271876"/>
    <w:rsid w:val="00271E5E"/>
    <w:rsid w:val="00272B77"/>
    <w:rsid w:val="00274ED3"/>
    <w:rsid w:val="00276735"/>
    <w:rsid w:val="00276C28"/>
    <w:rsid w:val="00281291"/>
    <w:rsid w:val="00285618"/>
    <w:rsid w:val="002864A3"/>
    <w:rsid w:val="00287BAC"/>
    <w:rsid w:val="00287EC7"/>
    <w:rsid w:val="002900E6"/>
    <w:rsid w:val="002904C7"/>
    <w:rsid w:val="0029205C"/>
    <w:rsid w:val="00296F04"/>
    <w:rsid w:val="00297880"/>
    <w:rsid w:val="00297BBB"/>
    <w:rsid w:val="002A18C9"/>
    <w:rsid w:val="002A19D1"/>
    <w:rsid w:val="002A2CFF"/>
    <w:rsid w:val="002B0951"/>
    <w:rsid w:val="002B2E71"/>
    <w:rsid w:val="002B3B81"/>
    <w:rsid w:val="002B3EF7"/>
    <w:rsid w:val="002B6157"/>
    <w:rsid w:val="002B7F6E"/>
    <w:rsid w:val="002C0175"/>
    <w:rsid w:val="002C06FD"/>
    <w:rsid w:val="002C2C21"/>
    <w:rsid w:val="002C64B7"/>
    <w:rsid w:val="002D3274"/>
    <w:rsid w:val="002D3443"/>
    <w:rsid w:val="002D47A9"/>
    <w:rsid w:val="002E0C6E"/>
    <w:rsid w:val="002E1334"/>
    <w:rsid w:val="002E13B5"/>
    <w:rsid w:val="002E6241"/>
    <w:rsid w:val="002E6B2C"/>
    <w:rsid w:val="002E732E"/>
    <w:rsid w:val="002F44FE"/>
    <w:rsid w:val="002F5AA6"/>
    <w:rsid w:val="002F6DA4"/>
    <w:rsid w:val="002F7CF0"/>
    <w:rsid w:val="0030212C"/>
    <w:rsid w:val="00302AA2"/>
    <w:rsid w:val="003032BA"/>
    <w:rsid w:val="00305561"/>
    <w:rsid w:val="003079E3"/>
    <w:rsid w:val="00314C30"/>
    <w:rsid w:val="00315705"/>
    <w:rsid w:val="003158F0"/>
    <w:rsid w:val="003159CF"/>
    <w:rsid w:val="00315E85"/>
    <w:rsid w:val="0031738B"/>
    <w:rsid w:val="00317477"/>
    <w:rsid w:val="00320E5F"/>
    <w:rsid w:val="0032223E"/>
    <w:rsid w:val="00323A27"/>
    <w:rsid w:val="00325492"/>
    <w:rsid w:val="00325942"/>
    <w:rsid w:val="00327B52"/>
    <w:rsid w:val="0033180A"/>
    <w:rsid w:val="003352BF"/>
    <w:rsid w:val="0033717E"/>
    <w:rsid w:val="00337A42"/>
    <w:rsid w:val="00343475"/>
    <w:rsid w:val="00345FF2"/>
    <w:rsid w:val="0034734D"/>
    <w:rsid w:val="003474E4"/>
    <w:rsid w:val="003501CF"/>
    <w:rsid w:val="00351416"/>
    <w:rsid w:val="0035329E"/>
    <w:rsid w:val="00353A67"/>
    <w:rsid w:val="00356AFE"/>
    <w:rsid w:val="003570E1"/>
    <w:rsid w:val="003572CC"/>
    <w:rsid w:val="0035744F"/>
    <w:rsid w:val="003575F7"/>
    <w:rsid w:val="00361398"/>
    <w:rsid w:val="00362E52"/>
    <w:rsid w:val="00364415"/>
    <w:rsid w:val="00365C99"/>
    <w:rsid w:val="0036639B"/>
    <w:rsid w:val="00370BE2"/>
    <w:rsid w:val="00370F4A"/>
    <w:rsid w:val="00371EAB"/>
    <w:rsid w:val="003722B4"/>
    <w:rsid w:val="0037408B"/>
    <w:rsid w:val="00374D44"/>
    <w:rsid w:val="00376BC3"/>
    <w:rsid w:val="00377B37"/>
    <w:rsid w:val="003800E5"/>
    <w:rsid w:val="00383B96"/>
    <w:rsid w:val="00383C73"/>
    <w:rsid w:val="0038482C"/>
    <w:rsid w:val="00387F26"/>
    <w:rsid w:val="003903BE"/>
    <w:rsid w:val="0039062B"/>
    <w:rsid w:val="00390722"/>
    <w:rsid w:val="00392B28"/>
    <w:rsid w:val="003953E9"/>
    <w:rsid w:val="00396B08"/>
    <w:rsid w:val="00396EA0"/>
    <w:rsid w:val="00397ECB"/>
    <w:rsid w:val="003A0C69"/>
    <w:rsid w:val="003A1FD8"/>
    <w:rsid w:val="003A4223"/>
    <w:rsid w:val="003A47B5"/>
    <w:rsid w:val="003A54B7"/>
    <w:rsid w:val="003A57F4"/>
    <w:rsid w:val="003A59A6"/>
    <w:rsid w:val="003A5B2A"/>
    <w:rsid w:val="003A5FC3"/>
    <w:rsid w:val="003A7F3C"/>
    <w:rsid w:val="003B3439"/>
    <w:rsid w:val="003B3FC2"/>
    <w:rsid w:val="003B7BF7"/>
    <w:rsid w:val="003C1FA9"/>
    <w:rsid w:val="003C280F"/>
    <w:rsid w:val="003C3267"/>
    <w:rsid w:val="003C39A6"/>
    <w:rsid w:val="003C4F82"/>
    <w:rsid w:val="003C52A6"/>
    <w:rsid w:val="003C5716"/>
    <w:rsid w:val="003D0470"/>
    <w:rsid w:val="003D0672"/>
    <w:rsid w:val="003D110E"/>
    <w:rsid w:val="003D2C49"/>
    <w:rsid w:val="003D7DD8"/>
    <w:rsid w:val="003E1743"/>
    <w:rsid w:val="003E414B"/>
    <w:rsid w:val="003E57C3"/>
    <w:rsid w:val="003E6B2D"/>
    <w:rsid w:val="003E702D"/>
    <w:rsid w:val="003F11FF"/>
    <w:rsid w:val="003F42C7"/>
    <w:rsid w:val="003F5C80"/>
    <w:rsid w:val="003F614A"/>
    <w:rsid w:val="003F64A0"/>
    <w:rsid w:val="003F7BC1"/>
    <w:rsid w:val="003F7CB4"/>
    <w:rsid w:val="00400843"/>
    <w:rsid w:val="00404C40"/>
    <w:rsid w:val="00404DCB"/>
    <w:rsid w:val="004059FE"/>
    <w:rsid w:val="004071E6"/>
    <w:rsid w:val="0040741A"/>
    <w:rsid w:val="004134FD"/>
    <w:rsid w:val="00413FE7"/>
    <w:rsid w:val="00414954"/>
    <w:rsid w:val="00417CCD"/>
    <w:rsid w:val="00417D0A"/>
    <w:rsid w:val="00421C6E"/>
    <w:rsid w:val="00423853"/>
    <w:rsid w:val="00424208"/>
    <w:rsid w:val="0042519A"/>
    <w:rsid w:val="00431E1D"/>
    <w:rsid w:val="004326CF"/>
    <w:rsid w:val="004331B4"/>
    <w:rsid w:val="004344EE"/>
    <w:rsid w:val="004374CA"/>
    <w:rsid w:val="0043791F"/>
    <w:rsid w:val="004400E1"/>
    <w:rsid w:val="00442446"/>
    <w:rsid w:val="00443772"/>
    <w:rsid w:val="004445B3"/>
    <w:rsid w:val="00445062"/>
    <w:rsid w:val="00447CCA"/>
    <w:rsid w:val="0045020D"/>
    <w:rsid w:val="00451515"/>
    <w:rsid w:val="00456637"/>
    <w:rsid w:val="00456B2C"/>
    <w:rsid w:val="0046084E"/>
    <w:rsid w:val="004611C5"/>
    <w:rsid w:val="00463019"/>
    <w:rsid w:val="00463422"/>
    <w:rsid w:val="00463753"/>
    <w:rsid w:val="00464B87"/>
    <w:rsid w:val="00465C14"/>
    <w:rsid w:val="004662FA"/>
    <w:rsid w:val="00466676"/>
    <w:rsid w:val="00470322"/>
    <w:rsid w:val="00470B0C"/>
    <w:rsid w:val="00471291"/>
    <w:rsid w:val="004718B0"/>
    <w:rsid w:val="0047198C"/>
    <w:rsid w:val="00472F62"/>
    <w:rsid w:val="0048050F"/>
    <w:rsid w:val="00480FCB"/>
    <w:rsid w:val="00481123"/>
    <w:rsid w:val="00481BC5"/>
    <w:rsid w:val="00482FF6"/>
    <w:rsid w:val="004844D3"/>
    <w:rsid w:val="004867BC"/>
    <w:rsid w:val="00487960"/>
    <w:rsid w:val="00492078"/>
    <w:rsid w:val="004941B5"/>
    <w:rsid w:val="0049674B"/>
    <w:rsid w:val="00497D72"/>
    <w:rsid w:val="004A01E5"/>
    <w:rsid w:val="004A0430"/>
    <w:rsid w:val="004A0FFB"/>
    <w:rsid w:val="004A150B"/>
    <w:rsid w:val="004A1D7A"/>
    <w:rsid w:val="004A4817"/>
    <w:rsid w:val="004A6791"/>
    <w:rsid w:val="004A720D"/>
    <w:rsid w:val="004A736B"/>
    <w:rsid w:val="004A7BBA"/>
    <w:rsid w:val="004A7EFC"/>
    <w:rsid w:val="004B0BE2"/>
    <w:rsid w:val="004B16A3"/>
    <w:rsid w:val="004B17C3"/>
    <w:rsid w:val="004B6043"/>
    <w:rsid w:val="004C004D"/>
    <w:rsid w:val="004C320D"/>
    <w:rsid w:val="004C5E6D"/>
    <w:rsid w:val="004D2176"/>
    <w:rsid w:val="004D28BA"/>
    <w:rsid w:val="004E004D"/>
    <w:rsid w:val="004E1E3C"/>
    <w:rsid w:val="004E55C7"/>
    <w:rsid w:val="004E7069"/>
    <w:rsid w:val="004E75EF"/>
    <w:rsid w:val="004F01C2"/>
    <w:rsid w:val="004F4391"/>
    <w:rsid w:val="004F560A"/>
    <w:rsid w:val="004F7709"/>
    <w:rsid w:val="00500C7A"/>
    <w:rsid w:val="00500E5F"/>
    <w:rsid w:val="005016DC"/>
    <w:rsid w:val="005018E1"/>
    <w:rsid w:val="005035E9"/>
    <w:rsid w:val="00503DE7"/>
    <w:rsid w:val="00506116"/>
    <w:rsid w:val="00510E3B"/>
    <w:rsid w:val="00513E2F"/>
    <w:rsid w:val="00514C40"/>
    <w:rsid w:val="005164E4"/>
    <w:rsid w:val="00516F76"/>
    <w:rsid w:val="005173CD"/>
    <w:rsid w:val="0051748D"/>
    <w:rsid w:val="00520B97"/>
    <w:rsid w:val="0052358B"/>
    <w:rsid w:val="005246E6"/>
    <w:rsid w:val="0052528F"/>
    <w:rsid w:val="005254B1"/>
    <w:rsid w:val="0053149B"/>
    <w:rsid w:val="00532ED4"/>
    <w:rsid w:val="00534480"/>
    <w:rsid w:val="00537633"/>
    <w:rsid w:val="00537D75"/>
    <w:rsid w:val="00541A69"/>
    <w:rsid w:val="00541D5F"/>
    <w:rsid w:val="005426BF"/>
    <w:rsid w:val="00550C39"/>
    <w:rsid w:val="00551BE2"/>
    <w:rsid w:val="0055207D"/>
    <w:rsid w:val="0055357A"/>
    <w:rsid w:val="0055479C"/>
    <w:rsid w:val="00556DD4"/>
    <w:rsid w:val="0055774A"/>
    <w:rsid w:val="00561E0E"/>
    <w:rsid w:val="0056261E"/>
    <w:rsid w:val="005627EF"/>
    <w:rsid w:val="005641A6"/>
    <w:rsid w:val="00564B28"/>
    <w:rsid w:val="00570258"/>
    <w:rsid w:val="00570563"/>
    <w:rsid w:val="00570A19"/>
    <w:rsid w:val="00573453"/>
    <w:rsid w:val="00573947"/>
    <w:rsid w:val="00581A48"/>
    <w:rsid w:val="005829D8"/>
    <w:rsid w:val="00582EB5"/>
    <w:rsid w:val="00583A2C"/>
    <w:rsid w:val="005852A8"/>
    <w:rsid w:val="00593219"/>
    <w:rsid w:val="00594088"/>
    <w:rsid w:val="005A0E8B"/>
    <w:rsid w:val="005A2116"/>
    <w:rsid w:val="005A3205"/>
    <w:rsid w:val="005A337C"/>
    <w:rsid w:val="005A40D6"/>
    <w:rsid w:val="005A5072"/>
    <w:rsid w:val="005B1533"/>
    <w:rsid w:val="005B2919"/>
    <w:rsid w:val="005B2E6F"/>
    <w:rsid w:val="005B3820"/>
    <w:rsid w:val="005B520E"/>
    <w:rsid w:val="005B535B"/>
    <w:rsid w:val="005B57EF"/>
    <w:rsid w:val="005B58EB"/>
    <w:rsid w:val="005B68DF"/>
    <w:rsid w:val="005C04B3"/>
    <w:rsid w:val="005C0661"/>
    <w:rsid w:val="005C14AF"/>
    <w:rsid w:val="005C326E"/>
    <w:rsid w:val="005C5530"/>
    <w:rsid w:val="005C678F"/>
    <w:rsid w:val="005D1CD5"/>
    <w:rsid w:val="005D3947"/>
    <w:rsid w:val="005E30F3"/>
    <w:rsid w:val="005E6E5A"/>
    <w:rsid w:val="005E7249"/>
    <w:rsid w:val="005F213F"/>
    <w:rsid w:val="005F484C"/>
    <w:rsid w:val="005F5FFB"/>
    <w:rsid w:val="005F6893"/>
    <w:rsid w:val="005F7015"/>
    <w:rsid w:val="005F7124"/>
    <w:rsid w:val="006001D0"/>
    <w:rsid w:val="006011DE"/>
    <w:rsid w:val="00601832"/>
    <w:rsid w:val="00601DD5"/>
    <w:rsid w:val="0060224B"/>
    <w:rsid w:val="0060271D"/>
    <w:rsid w:val="006035DD"/>
    <w:rsid w:val="006039B3"/>
    <w:rsid w:val="00605E2F"/>
    <w:rsid w:val="00607099"/>
    <w:rsid w:val="00607839"/>
    <w:rsid w:val="006108A4"/>
    <w:rsid w:val="00610E30"/>
    <w:rsid w:val="00611F1C"/>
    <w:rsid w:val="00612CCA"/>
    <w:rsid w:val="006131BD"/>
    <w:rsid w:val="00620363"/>
    <w:rsid w:val="00622B6F"/>
    <w:rsid w:val="006244D2"/>
    <w:rsid w:val="00624C41"/>
    <w:rsid w:val="006252C4"/>
    <w:rsid w:val="006270FE"/>
    <w:rsid w:val="006318FC"/>
    <w:rsid w:val="00632560"/>
    <w:rsid w:val="00632DC0"/>
    <w:rsid w:val="006336AC"/>
    <w:rsid w:val="00634B61"/>
    <w:rsid w:val="00635CB3"/>
    <w:rsid w:val="00637935"/>
    <w:rsid w:val="00641A30"/>
    <w:rsid w:val="00641F00"/>
    <w:rsid w:val="00643372"/>
    <w:rsid w:val="0064382C"/>
    <w:rsid w:val="006451F1"/>
    <w:rsid w:val="00645563"/>
    <w:rsid w:val="00653EF2"/>
    <w:rsid w:val="00654E33"/>
    <w:rsid w:val="00654E34"/>
    <w:rsid w:val="006572DD"/>
    <w:rsid w:val="0065738D"/>
    <w:rsid w:val="00657F77"/>
    <w:rsid w:val="00660FA3"/>
    <w:rsid w:val="006613A5"/>
    <w:rsid w:val="00663624"/>
    <w:rsid w:val="00663B77"/>
    <w:rsid w:val="006644BC"/>
    <w:rsid w:val="0066484E"/>
    <w:rsid w:val="0066533B"/>
    <w:rsid w:val="006662E0"/>
    <w:rsid w:val="00670180"/>
    <w:rsid w:val="00670F1D"/>
    <w:rsid w:val="00671E78"/>
    <w:rsid w:val="00673719"/>
    <w:rsid w:val="00680672"/>
    <w:rsid w:val="00683914"/>
    <w:rsid w:val="006874D0"/>
    <w:rsid w:val="006A0B07"/>
    <w:rsid w:val="006A162E"/>
    <w:rsid w:val="006A4041"/>
    <w:rsid w:val="006A44F1"/>
    <w:rsid w:val="006A4F7A"/>
    <w:rsid w:val="006A5A46"/>
    <w:rsid w:val="006A6F15"/>
    <w:rsid w:val="006B0239"/>
    <w:rsid w:val="006B0472"/>
    <w:rsid w:val="006B3795"/>
    <w:rsid w:val="006C3499"/>
    <w:rsid w:val="006C3A28"/>
    <w:rsid w:val="006C3F06"/>
    <w:rsid w:val="006C4648"/>
    <w:rsid w:val="006D057C"/>
    <w:rsid w:val="006D29D6"/>
    <w:rsid w:val="006D44C3"/>
    <w:rsid w:val="006D73F4"/>
    <w:rsid w:val="006D7B4F"/>
    <w:rsid w:val="006E07FC"/>
    <w:rsid w:val="006E0C9D"/>
    <w:rsid w:val="006E1062"/>
    <w:rsid w:val="006E407B"/>
    <w:rsid w:val="006E64E3"/>
    <w:rsid w:val="006E739A"/>
    <w:rsid w:val="006E73D4"/>
    <w:rsid w:val="006F05BA"/>
    <w:rsid w:val="006F05F4"/>
    <w:rsid w:val="006F0C47"/>
    <w:rsid w:val="006F1953"/>
    <w:rsid w:val="006F3462"/>
    <w:rsid w:val="00700518"/>
    <w:rsid w:val="00700866"/>
    <w:rsid w:val="007008FD"/>
    <w:rsid w:val="00701308"/>
    <w:rsid w:val="00702442"/>
    <w:rsid w:val="00702C2D"/>
    <w:rsid w:val="007040EE"/>
    <w:rsid w:val="00704925"/>
    <w:rsid w:val="0070572D"/>
    <w:rsid w:val="0070654C"/>
    <w:rsid w:val="007071BD"/>
    <w:rsid w:val="00710002"/>
    <w:rsid w:val="007156A0"/>
    <w:rsid w:val="00715F36"/>
    <w:rsid w:val="007161EF"/>
    <w:rsid w:val="0072064C"/>
    <w:rsid w:val="00724AB0"/>
    <w:rsid w:val="007267D6"/>
    <w:rsid w:val="00726BA7"/>
    <w:rsid w:val="00730332"/>
    <w:rsid w:val="00730D3C"/>
    <w:rsid w:val="00730E13"/>
    <w:rsid w:val="00731654"/>
    <w:rsid w:val="0073252A"/>
    <w:rsid w:val="00732AFB"/>
    <w:rsid w:val="00732E4F"/>
    <w:rsid w:val="00735630"/>
    <w:rsid w:val="007365A6"/>
    <w:rsid w:val="00743994"/>
    <w:rsid w:val="007442B3"/>
    <w:rsid w:val="007475FB"/>
    <w:rsid w:val="00751B6D"/>
    <w:rsid w:val="0075248C"/>
    <w:rsid w:val="00753F7B"/>
    <w:rsid w:val="00762D1C"/>
    <w:rsid w:val="007639DA"/>
    <w:rsid w:val="0077262D"/>
    <w:rsid w:val="00773D86"/>
    <w:rsid w:val="00774063"/>
    <w:rsid w:val="007776C9"/>
    <w:rsid w:val="0077778E"/>
    <w:rsid w:val="007825C3"/>
    <w:rsid w:val="00782BD9"/>
    <w:rsid w:val="0078398E"/>
    <w:rsid w:val="00783D6F"/>
    <w:rsid w:val="007840F4"/>
    <w:rsid w:val="0078581C"/>
    <w:rsid w:val="007868A9"/>
    <w:rsid w:val="007870B4"/>
    <w:rsid w:val="00787A5F"/>
    <w:rsid w:val="00787C5A"/>
    <w:rsid w:val="007919DE"/>
    <w:rsid w:val="007924DB"/>
    <w:rsid w:val="007952E5"/>
    <w:rsid w:val="00796126"/>
    <w:rsid w:val="00796609"/>
    <w:rsid w:val="00796C24"/>
    <w:rsid w:val="007A03D4"/>
    <w:rsid w:val="007A06CF"/>
    <w:rsid w:val="007A30ED"/>
    <w:rsid w:val="007A41AE"/>
    <w:rsid w:val="007A4541"/>
    <w:rsid w:val="007A5CFB"/>
    <w:rsid w:val="007B0F9D"/>
    <w:rsid w:val="007B1027"/>
    <w:rsid w:val="007B4401"/>
    <w:rsid w:val="007B6983"/>
    <w:rsid w:val="007C0308"/>
    <w:rsid w:val="007C3DA1"/>
    <w:rsid w:val="007C5F1B"/>
    <w:rsid w:val="007D0389"/>
    <w:rsid w:val="007D1897"/>
    <w:rsid w:val="007D2FA2"/>
    <w:rsid w:val="007D765C"/>
    <w:rsid w:val="007D7853"/>
    <w:rsid w:val="007E2A01"/>
    <w:rsid w:val="007E55DF"/>
    <w:rsid w:val="007F00B1"/>
    <w:rsid w:val="007F0E6D"/>
    <w:rsid w:val="007F153E"/>
    <w:rsid w:val="007F2AF4"/>
    <w:rsid w:val="007F3054"/>
    <w:rsid w:val="007F34DB"/>
    <w:rsid w:val="007F523A"/>
    <w:rsid w:val="007F5304"/>
    <w:rsid w:val="007F67F1"/>
    <w:rsid w:val="007F7409"/>
    <w:rsid w:val="0080033E"/>
    <w:rsid w:val="00800B5E"/>
    <w:rsid w:val="00800DA0"/>
    <w:rsid w:val="008014D2"/>
    <w:rsid w:val="0080437E"/>
    <w:rsid w:val="008054BC"/>
    <w:rsid w:val="00805BB7"/>
    <w:rsid w:val="00807030"/>
    <w:rsid w:val="0080799F"/>
    <w:rsid w:val="00820175"/>
    <w:rsid w:val="0082200D"/>
    <w:rsid w:val="00827E82"/>
    <w:rsid w:val="008300E9"/>
    <w:rsid w:val="008312D0"/>
    <w:rsid w:val="00831F23"/>
    <w:rsid w:val="00835A5C"/>
    <w:rsid w:val="00837206"/>
    <w:rsid w:val="00842757"/>
    <w:rsid w:val="00842AE8"/>
    <w:rsid w:val="00842D34"/>
    <w:rsid w:val="008459B8"/>
    <w:rsid w:val="008464C7"/>
    <w:rsid w:val="00847C35"/>
    <w:rsid w:val="00854460"/>
    <w:rsid w:val="00862B02"/>
    <w:rsid w:val="00865F05"/>
    <w:rsid w:val="00866D33"/>
    <w:rsid w:val="00867110"/>
    <w:rsid w:val="008679A8"/>
    <w:rsid w:val="008708F7"/>
    <w:rsid w:val="008711D2"/>
    <w:rsid w:val="00872402"/>
    <w:rsid w:val="00875BD9"/>
    <w:rsid w:val="00877A7C"/>
    <w:rsid w:val="00880802"/>
    <w:rsid w:val="00883B0C"/>
    <w:rsid w:val="00885006"/>
    <w:rsid w:val="0088746C"/>
    <w:rsid w:val="0089166A"/>
    <w:rsid w:val="0089215D"/>
    <w:rsid w:val="00894B3C"/>
    <w:rsid w:val="00897937"/>
    <w:rsid w:val="008A0150"/>
    <w:rsid w:val="008A4D13"/>
    <w:rsid w:val="008A55B5"/>
    <w:rsid w:val="008A7312"/>
    <w:rsid w:val="008A75C8"/>
    <w:rsid w:val="008B09EB"/>
    <w:rsid w:val="008B141F"/>
    <w:rsid w:val="008B1739"/>
    <w:rsid w:val="008B1C34"/>
    <w:rsid w:val="008B4D19"/>
    <w:rsid w:val="008B6AF1"/>
    <w:rsid w:val="008B7E37"/>
    <w:rsid w:val="008C0CAD"/>
    <w:rsid w:val="008C2341"/>
    <w:rsid w:val="008C3273"/>
    <w:rsid w:val="008C39FF"/>
    <w:rsid w:val="008C51EB"/>
    <w:rsid w:val="008C5C9B"/>
    <w:rsid w:val="008C732F"/>
    <w:rsid w:val="008D1146"/>
    <w:rsid w:val="008D3C92"/>
    <w:rsid w:val="008D3D1E"/>
    <w:rsid w:val="008D63EC"/>
    <w:rsid w:val="008D6905"/>
    <w:rsid w:val="008D6ED6"/>
    <w:rsid w:val="008E0B0A"/>
    <w:rsid w:val="008E0B8D"/>
    <w:rsid w:val="008E3988"/>
    <w:rsid w:val="008E4CA3"/>
    <w:rsid w:val="008E57F1"/>
    <w:rsid w:val="008E5FED"/>
    <w:rsid w:val="008E77C3"/>
    <w:rsid w:val="008F179F"/>
    <w:rsid w:val="008F4052"/>
    <w:rsid w:val="008F576E"/>
    <w:rsid w:val="008F609B"/>
    <w:rsid w:val="008F756C"/>
    <w:rsid w:val="008F7709"/>
    <w:rsid w:val="00901268"/>
    <w:rsid w:val="00902A38"/>
    <w:rsid w:val="00903B04"/>
    <w:rsid w:val="00905826"/>
    <w:rsid w:val="00906396"/>
    <w:rsid w:val="0091045A"/>
    <w:rsid w:val="00911C6A"/>
    <w:rsid w:val="00914505"/>
    <w:rsid w:val="00915E7C"/>
    <w:rsid w:val="00915EA6"/>
    <w:rsid w:val="00916585"/>
    <w:rsid w:val="00916E87"/>
    <w:rsid w:val="00917290"/>
    <w:rsid w:val="00920645"/>
    <w:rsid w:val="00922C7F"/>
    <w:rsid w:val="00923152"/>
    <w:rsid w:val="00923649"/>
    <w:rsid w:val="00925484"/>
    <w:rsid w:val="0092648E"/>
    <w:rsid w:val="00927A6A"/>
    <w:rsid w:val="009304C4"/>
    <w:rsid w:val="00931B1E"/>
    <w:rsid w:val="00931C5C"/>
    <w:rsid w:val="0093623D"/>
    <w:rsid w:val="00937956"/>
    <w:rsid w:val="00941B71"/>
    <w:rsid w:val="009433B6"/>
    <w:rsid w:val="009435FD"/>
    <w:rsid w:val="00951C6E"/>
    <w:rsid w:val="00960D2F"/>
    <w:rsid w:val="009615F6"/>
    <w:rsid w:val="00961E2A"/>
    <w:rsid w:val="00962E15"/>
    <w:rsid w:val="00964723"/>
    <w:rsid w:val="00965164"/>
    <w:rsid w:val="009651DF"/>
    <w:rsid w:val="009702F3"/>
    <w:rsid w:val="0097188B"/>
    <w:rsid w:val="0097508D"/>
    <w:rsid w:val="00977AC2"/>
    <w:rsid w:val="00980A32"/>
    <w:rsid w:val="009816C9"/>
    <w:rsid w:val="00983479"/>
    <w:rsid w:val="00990ADC"/>
    <w:rsid w:val="0099186E"/>
    <w:rsid w:val="00993120"/>
    <w:rsid w:val="00993ED7"/>
    <w:rsid w:val="0099601E"/>
    <w:rsid w:val="009963B2"/>
    <w:rsid w:val="009A2897"/>
    <w:rsid w:val="009A3F22"/>
    <w:rsid w:val="009B02D6"/>
    <w:rsid w:val="009B2102"/>
    <w:rsid w:val="009B3239"/>
    <w:rsid w:val="009B4455"/>
    <w:rsid w:val="009B4987"/>
    <w:rsid w:val="009B7154"/>
    <w:rsid w:val="009D0A18"/>
    <w:rsid w:val="009D15BF"/>
    <w:rsid w:val="009D1E65"/>
    <w:rsid w:val="009D3852"/>
    <w:rsid w:val="009D61E3"/>
    <w:rsid w:val="009D67DC"/>
    <w:rsid w:val="009E08F8"/>
    <w:rsid w:val="009F1A8A"/>
    <w:rsid w:val="009F3E71"/>
    <w:rsid w:val="009F5216"/>
    <w:rsid w:val="00A02990"/>
    <w:rsid w:val="00A03F73"/>
    <w:rsid w:val="00A0528F"/>
    <w:rsid w:val="00A05A1A"/>
    <w:rsid w:val="00A10429"/>
    <w:rsid w:val="00A1060D"/>
    <w:rsid w:val="00A109E1"/>
    <w:rsid w:val="00A116AB"/>
    <w:rsid w:val="00A13452"/>
    <w:rsid w:val="00A151C5"/>
    <w:rsid w:val="00A169AE"/>
    <w:rsid w:val="00A177B7"/>
    <w:rsid w:val="00A21E91"/>
    <w:rsid w:val="00A24994"/>
    <w:rsid w:val="00A30ACA"/>
    <w:rsid w:val="00A31682"/>
    <w:rsid w:val="00A31A8F"/>
    <w:rsid w:val="00A31E80"/>
    <w:rsid w:val="00A34660"/>
    <w:rsid w:val="00A35879"/>
    <w:rsid w:val="00A36A95"/>
    <w:rsid w:val="00A3798F"/>
    <w:rsid w:val="00A4080D"/>
    <w:rsid w:val="00A43515"/>
    <w:rsid w:val="00A43DF6"/>
    <w:rsid w:val="00A441D0"/>
    <w:rsid w:val="00A44EA4"/>
    <w:rsid w:val="00A44F5E"/>
    <w:rsid w:val="00A4661C"/>
    <w:rsid w:val="00A46A1E"/>
    <w:rsid w:val="00A4733F"/>
    <w:rsid w:val="00A47B4D"/>
    <w:rsid w:val="00A47DB1"/>
    <w:rsid w:val="00A510F7"/>
    <w:rsid w:val="00A51159"/>
    <w:rsid w:val="00A5438B"/>
    <w:rsid w:val="00A5438F"/>
    <w:rsid w:val="00A574A1"/>
    <w:rsid w:val="00A65EFF"/>
    <w:rsid w:val="00A6614B"/>
    <w:rsid w:val="00A665EF"/>
    <w:rsid w:val="00A6700D"/>
    <w:rsid w:val="00A67BB4"/>
    <w:rsid w:val="00A7004F"/>
    <w:rsid w:val="00A75021"/>
    <w:rsid w:val="00A75381"/>
    <w:rsid w:val="00A81946"/>
    <w:rsid w:val="00A824A5"/>
    <w:rsid w:val="00A84993"/>
    <w:rsid w:val="00A84AB4"/>
    <w:rsid w:val="00A85CD2"/>
    <w:rsid w:val="00A86C61"/>
    <w:rsid w:val="00A90CEC"/>
    <w:rsid w:val="00A91998"/>
    <w:rsid w:val="00A9270A"/>
    <w:rsid w:val="00A930EC"/>
    <w:rsid w:val="00AA2ECD"/>
    <w:rsid w:val="00AA6BBB"/>
    <w:rsid w:val="00AA6F89"/>
    <w:rsid w:val="00AA71B5"/>
    <w:rsid w:val="00AB25B5"/>
    <w:rsid w:val="00AB5278"/>
    <w:rsid w:val="00AB7D7C"/>
    <w:rsid w:val="00AB7F69"/>
    <w:rsid w:val="00AC6519"/>
    <w:rsid w:val="00AC756A"/>
    <w:rsid w:val="00AD1379"/>
    <w:rsid w:val="00AD15BD"/>
    <w:rsid w:val="00AD5978"/>
    <w:rsid w:val="00AD6296"/>
    <w:rsid w:val="00AD679E"/>
    <w:rsid w:val="00AD7625"/>
    <w:rsid w:val="00AE0396"/>
    <w:rsid w:val="00AE15E2"/>
    <w:rsid w:val="00AE7775"/>
    <w:rsid w:val="00AE78FC"/>
    <w:rsid w:val="00AE7FB0"/>
    <w:rsid w:val="00AF1F81"/>
    <w:rsid w:val="00AF3227"/>
    <w:rsid w:val="00AF54E5"/>
    <w:rsid w:val="00AF5AAD"/>
    <w:rsid w:val="00AF6C04"/>
    <w:rsid w:val="00AF77BF"/>
    <w:rsid w:val="00B007E6"/>
    <w:rsid w:val="00B022D3"/>
    <w:rsid w:val="00B026A9"/>
    <w:rsid w:val="00B0316E"/>
    <w:rsid w:val="00B039CE"/>
    <w:rsid w:val="00B03C41"/>
    <w:rsid w:val="00B06973"/>
    <w:rsid w:val="00B104BD"/>
    <w:rsid w:val="00B1128B"/>
    <w:rsid w:val="00B11A01"/>
    <w:rsid w:val="00B14184"/>
    <w:rsid w:val="00B153BF"/>
    <w:rsid w:val="00B155AE"/>
    <w:rsid w:val="00B156E4"/>
    <w:rsid w:val="00B16571"/>
    <w:rsid w:val="00B21209"/>
    <w:rsid w:val="00B214AC"/>
    <w:rsid w:val="00B21C8F"/>
    <w:rsid w:val="00B223BD"/>
    <w:rsid w:val="00B23DC6"/>
    <w:rsid w:val="00B24F98"/>
    <w:rsid w:val="00B25BA9"/>
    <w:rsid w:val="00B31CC2"/>
    <w:rsid w:val="00B3421B"/>
    <w:rsid w:val="00B34CBD"/>
    <w:rsid w:val="00B34F75"/>
    <w:rsid w:val="00B3552F"/>
    <w:rsid w:val="00B375D4"/>
    <w:rsid w:val="00B40C76"/>
    <w:rsid w:val="00B42ED2"/>
    <w:rsid w:val="00B4416B"/>
    <w:rsid w:val="00B4504F"/>
    <w:rsid w:val="00B4565A"/>
    <w:rsid w:val="00B45FE3"/>
    <w:rsid w:val="00B5057F"/>
    <w:rsid w:val="00B50891"/>
    <w:rsid w:val="00B52DBF"/>
    <w:rsid w:val="00B53691"/>
    <w:rsid w:val="00B553B3"/>
    <w:rsid w:val="00B5552B"/>
    <w:rsid w:val="00B56B30"/>
    <w:rsid w:val="00B6157D"/>
    <w:rsid w:val="00B63174"/>
    <w:rsid w:val="00B63319"/>
    <w:rsid w:val="00B65EE4"/>
    <w:rsid w:val="00B6608F"/>
    <w:rsid w:val="00B6622E"/>
    <w:rsid w:val="00B67008"/>
    <w:rsid w:val="00B67527"/>
    <w:rsid w:val="00B67C1A"/>
    <w:rsid w:val="00B70708"/>
    <w:rsid w:val="00B71AA9"/>
    <w:rsid w:val="00B76628"/>
    <w:rsid w:val="00B766E2"/>
    <w:rsid w:val="00B819EB"/>
    <w:rsid w:val="00B82915"/>
    <w:rsid w:val="00B8343D"/>
    <w:rsid w:val="00B83D55"/>
    <w:rsid w:val="00B90706"/>
    <w:rsid w:val="00B9153A"/>
    <w:rsid w:val="00B943F6"/>
    <w:rsid w:val="00B95BF3"/>
    <w:rsid w:val="00B96AEA"/>
    <w:rsid w:val="00BA368D"/>
    <w:rsid w:val="00BA38D4"/>
    <w:rsid w:val="00BA3BFF"/>
    <w:rsid w:val="00BA4E53"/>
    <w:rsid w:val="00BA657A"/>
    <w:rsid w:val="00BA698C"/>
    <w:rsid w:val="00BB548F"/>
    <w:rsid w:val="00BB66BC"/>
    <w:rsid w:val="00BB6A55"/>
    <w:rsid w:val="00BB7681"/>
    <w:rsid w:val="00BB7BEF"/>
    <w:rsid w:val="00BC1C76"/>
    <w:rsid w:val="00BC2F8D"/>
    <w:rsid w:val="00BC3AAD"/>
    <w:rsid w:val="00BC45F4"/>
    <w:rsid w:val="00BC6A9B"/>
    <w:rsid w:val="00BC6EE8"/>
    <w:rsid w:val="00BD093C"/>
    <w:rsid w:val="00BD2A62"/>
    <w:rsid w:val="00BD4BDE"/>
    <w:rsid w:val="00BD56A6"/>
    <w:rsid w:val="00BD715C"/>
    <w:rsid w:val="00BE0801"/>
    <w:rsid w:val="00BE3852"/>
    <w:rsid w:val="00BE74E8"/>
    <w:rsid w:val="00BF23EE"/>
    <w:rsid w:val="00BF2829"/>
    <w:rsid w:val="00BF338C"/>
    <w:rsid w:val="00BF344F"/>
    <w:rsid w:val="00BF39B9"/>
    <w:rsid w:val="00BF6219"/>
    <w:rsid w:val="00BF64D6"/>
    <w:rsid w:val="00BF6903"/>
    <w:rsid w:val="00BF718F"/>
    <w:rsid w:val="00C014EA"/>
    <w:rsid w:val="00C031A3"/>
    <w:rsid w:val="00C0386B"/>
    <w:rsid w:val="00C0473D"/>
    <w:rsid w:val="00C05F8A"/>
    <w:rsid w:val="00C06083"/>
    <w:rsid w:val="00C06864"/>
    <w:rsid w:val="00C06B54"/>
    <w:rsid w:val="00C10593"/>
    <w:rsid w:val="00C10C76"/>
    <w:rsid w:val="00C118BB"/>
    <w:rsid w:val="00C12FEF"/>
    <w:rsid w:val="00C131B9"/>
    <w:rsid w:val="00C139A3"/>
    <w:rsid w:val="00C13FC8"/>
    <w:rsid w:val="00C15E76"/>
    <w:rsid w:val="00C17681"/>
    <w:rsid w:val="00C20DBE"/>
    <w:rsid w:val="00C218BC"/>
    <w:rsid w:val="00C2321A"/>
    <w:rsid w:val="00C2345D"/>
    <w:rsid w:val="00C235D8"/>
    <w:rsid w:val="00C24132"/>
    <w:rsid w:val="00C2438C"/>
    <w:rsid w:val="00C25D8F"/>
    <w:rsid w:val="00C27598"/>
    <w:rsid w:val="00C3000A"/>
    <w:rsid w:val="00C311E9"/>
    <w:rsid w:val="00C354A2"/>
    <w:rsid w:val="00C359B9"/>
    <w:rsid w:val="00C35F83"/>
    <w:rsid w:val="00C36916"/>
    <w:rsid w:val="00C42B78"/>
    <w:rsid w:val="00C44095"/>
    <w:rsid w:val="00C44867"/>
    <w:rsid w:val="00C46C50"/>
    <w:rsid w:val="00C47270"/>
    <w:rsid w:val="00C52453"/>
    <w:rsid w:val="00C539A2"/>
    <w:rsid w:val="00C55B34"/>
    <w:rsid w:val="00C57807"/>
    <w:rsid w:val="00C60720"/>
    <w:rsid w:val="00C60F31"/>
    <w:rsid w:val="00C62562"/>
    <w:rsid w:val="00C65351"/>
    <w:rsid w:val="00C709B1"/>
    <w:rsid w:val="00C720EA"/>
    <w:rsid w:val="00C7266E"/>
    <w:rsid w:val="00C72DE9"/>
    <w:rsid w:val="00C74F10"/>
    <w:rsid w:val="00C75960"/>
    <w:rsid w:val="00C761FE"/>
    <w:rsid w:val="00C83BC2"/>
    <w:rsid w:val="00C840AD"/>
    <w:rsid w:val="00C843C8"/>
    <w:rsid w:val="00C84EDA"/>
    <w:rsid w:val="00C85532"/>
    <w:rsid w:val="00C8749C"/>
    <w:rsid w:val="00C878A5"/>
    <w:rsid w:val="00C87C0C"/>
    <w:rsid w:val="00C943D4"/>
    <w:rsid w:val="00CA227C"/>
    <w:rsid w:val="00CA41DD"/>
    <w:rsid w:val="00CA573D"/>
    <w:rsid w:val="00CA75B2"/>
    <w:rsid w:val="00CB1404"/>
    <w:rsid w:val="00CB16C6"/>
    <w:rsid w:val="00CB3102"/>
    <w:rsid w:val="00CB4254"/>
    <w:rsid w:val="00CB5ED6"/>
    <w:rsid w:val="00CB5F19"/>
    <w:rsid w:val="00CB66E6"/>
    <w:rsid w:val="00CC0279"/>
    <w:rsid w:val="00CC2214"/>
    <w:rsid w:val="00CC3620"/>
    <w:rsid w:val="00CC49E1"/>
    <w:rsid w:val="00CC4DFD"/>
    <w:rsid w:val="00CC6671"/>
    <w:rsid w:val="00CD0026"/>
    <w:rsid w:val="00CD5C22"/>
    <w:rsid w:val="00CD63E9"/>
    <w:rsid w:val="00CD72E3"/>
    <w:rsid w:val="00CE2C8F"/>
    <w:rsid w:val="00CE3CDE"/>
    <w:rsid w:val="00CE526C"/>
    <w:rsid w:val="00CE52FF"/>
    <w:rsid w:val="00CE5A83"/>
    <w:rsid w:val="00CF02F7"/>
    <w:rsid w:val="00CF5EC5"/>
    <w:rsid w:val="00CF77E4"/>
    <w:rsid w:val="00D002D2"/>
    <w:rsid w:val="00D00B66"/>
    <w:rsid w:val="00D0561A"/>
    <w:rsid w:val="00D1052D"/>
    <w:rsid w:val="00D13B76"/>
    <w:rsid w:val="00D13C12"/>
    <w:rsid w:val="00D142B2"/>
    <w:rsid w:val="00D14717"/>
    <w:rsid w:val="00D21089"/>
    <w:rsid w:val="00D22C60"/>
    <w:rsid w:val="00D23123"/>
    <w:rsid w:val="00D25B57"/>
    <w:rsid w:val="00D26C14"/>
    <w:rsid w:val="00D31EB1"/>
    <w:rsid w:val="00D32B75"/>
    <w:rsid w:val="00D337DF"/>
    <w:rsid w:val="00D34533"/>
    <w:rsid w:val="00D36908"/>
    <w:rsid w:val="00D36A0A"/>
    <w:rsid w:val="00D40305"/>
    <w:rsid w:val="00D4141D"/>
    <w:rsid w:val="00D41BE7"/>
    <w:rsid w:val="00D429C1"/>
    <w:rsid w:val="00D44123"/>
    <w:rsid w:val="00D449CF"/>
    <w:rsid w:val="00D462A2"/>
    <w:rsid w:val="00D466AA"/>
    <w:rsid w:val="00D468B8"/>
    <w:rsid w:val="00D478AF"/>
    <w:rsid w:val="00D55370"/>
    <w:rsid w:val="00D55A61"/>
    <w:rsid w:val="00D57152"/>
    <w:rsid w:val="00D5788E"/>
    <w:rsid w:val="00D60836"/>
    <w:rsid w:val="00D63B84"/>
    <w:rsid w:val="00D70E7F"/>
    <w:rsid w:val="00D73A78"/>
    <w:rsid w:val="00D74FF9"/>
    <w:rsid w:val="00D82274"/>
    <w:rsid w:val="00D82F61"/>
    <w:rsid w:val="00D859E8"/>
    <w:rsid w:val="00D86A42"/>
    <w:rsid w:val="00D86B02"/>
    <w:rsid w:val="00D90C1F"/>
    <w:rsid w:val="00D90EBF"/>
    <w:rsid w:val="00D9156D"/>
    <w:rsid w:val="00D9158D"/>
    <w:rsid w:val="00D91D50"/>
    <w:rsid w:val="00D946C0"/>
    <w:rsid w:val="00D9519A"/>
    <w:rsid w:val="00D95E0C"/>
    <w:rsid w:val="00D95F4F"/>
    <w:rsid w:val="00D975DB"/>
    <w:rsid w:val="00D97803"/>
    <w:rsid w:val="00DA02C2"/>
    <w:rsid w:val="00DA0CD4"/>
    <w:rsid w:val="00DA4763"/>
    <w:rsid w:val="00DB002E"/>
    <w:rsid w:val="00DB08AC"/>
    <w:rsid w:val="00DB09B5"/>
    <w:rsid w:val="00DB4677"/>
    <w:rsid w:val="00DB55C3"/>
    <w:rsid w:val="00DC0338"/>
    <w:rsid w:val="00DC1A36"/>
    <w:rsid w:val="00DC1A4B"/>
    <w:rsid w:val="00DC3B05"/>
    <w:rsid w:val="00DC7912"/>
    <w:rsid w:val="00DD065C"/>
    <w:rsid w:val="00DD0A4B"/>
    <w:rsid w:val="00DD0B4E"/>
    <w:rsid w:val="00DD171E"/>
    <w:rsid w:val="00DD1BD6"/>
    <w:rsid w:val="00DD3117"/>
    <w:rsid w:val="00DD3332"/>
    <w:rsid w:val="00DD377D"/>
    <w:rsid w:val="00DD48DD"/>
    <w:rsid w:val="00DD6E2C"/>
    <w:rsid w:val="00DD75F0"/>
    <w:rsid w:val="00DE13E7"/>
    <w:rsid w:val="00DE2ED9"/>
    <w:rsid w:val="00DE4253"/>
    <w:rsid w:val="00DE45A4"/>
    <w:rsid w:val="00DE5C43"/>
    <w:rsid w:val="00DE6017"/>
    <w:rsid w:val="00DE7C0D"/>
    <w:rsid w:val="00DF0AAE"/>
    <w:rsid w:val="00DF1E54"/>
    <w:rsid w:val="00DF5031"/>
    <w:rsid w:val="00E01FC4"/>
    <w:rsid w:val="00E031F9"/>
    <w:rsid w:val="00E05EBD"/>
    <w:rsid w:val="00E06D9D"/>
    <w:rsid w:val="00E10F24"/>
    <w:rsid w:val="00E11209"/>
    <w:rsid w:val="00E11218"/>
    <w:rsid w:val="00E11234"/>
    <w:rsid w:val="00E1219D"/>
    <w:rsid w:val="00E145AD"/>
    <w:rsid w:val="00E15C67"/>
    <w:rsid w:val="00E174EA"/>
    <w:rsid w:val="00E23AEC"/>
    <w:rsid w:val="00E23BDC"/>
    <w:rsid w:val="00E26516"/>
    <w:rsid w:val="00E272DB"/>
    <w:rsid w:val="00E27C45"/>
    <w:rsid w:val="00E31028"/>
    <w:rsid w:val="00E32329"/>
    <w:rsid w:val="00E34C68"/>
    <w:rsid w:val="00E370AD"/>
    <w:rsid w:val="00E44752"/>
    <w:rsid w:val="00E449EB"/>
    <w:rsid w:val="00E46AF3"/>
    <w:rsid w:val="00E55439"/>
    <w:rsid w:val="00E55D4A"/>
    <w:rsid w:val="00E65B78"/>
    <w:rsid w:val="00E6754D"/>
    <w:rsid w:val="00E703F6"/>
    <w:rsid w:val="00E73FFA"/>
    <w:rsid w:val="00E747A2"/>
    <w:rsid w:val="00E74C50"/>
    <w:rsid w:val="00E753BD"/>
    <w:rsid w:val="00E7577E"/>
    <w:rsid w:val="00E8048D"/>
    <w:rsid w:val="00E82F2D"/>
    <w:rsid w:val="00E84054"/>
    <w:rsid w:val="00E85F7B"/>
    <w:rsid w:val="00E86E2B"/>
    <w:rsid w:val="00E87678"/>
    <w:rsid w:val="00E902B6"/>
    <w:rsid w:val="00E91219"/>
    <w:rsid w:val="00E9234A"/>
    <w:rsid w:val="00E93890"/>
    <w:rsid w:val="00E94B90"/>
    <w:rsid w:val="00E954BC"/>
    <w:rsid w:val="00E97356"/>
    <w:rsid w:val="00E97542"/>
    <w:rsid w:val="00EA3A74"/>
    <w:rsid w:val="00EA506F"/>
    <w:rsid w:val="00EA6185"/>
    <w:rsid w:val="00EA6D0D"/>
    <w:rsid w:val="00EA75E2"/>
    <w:rsid w:val="00EA7F66"/>
    <w:rsid w:val="00EB3E1D"/>
    <w:rsid w:val="00EB76CB"/>
    <w:rsid w:val="00EB7FD2"/>
    <w:rsid w:val="00EC10B5"/>
    <w:rsid w:val="00EC206C"/>
    <w:rsid w:val="00EC211D"/>
    <w:rsid w:val="00EC2611"/>
    <w:rsid w:val="00EC27E4"/>
    <w:rsid w:val="00EC3233"/>
    <w:rsid w:val="00EC5330"/>
    <w:rsid w:val="00EC5422"/>
    <w:rsid w:val="00EC6FC3"/>
    <w:rsid w:val="00EC7B0A"/>
    <w:rsid w:val="00ED0002"/>
    <w:rsid w:val="00ED07E4"/>
    <w:rsid w:val="00ED0B44"/>
    <w:rsid w:val="00ED1C89"/>
    <w:rsid w:val="00ED1F75"/>
    <w:rsid w:val="00ED2F55"/>
    <w:rsid w:val="00ED32AA"/>
    <w:rsid w:val="00ED680A"/>
    <w:rsid w:val="00ED7BEB"/>
    <w:rsid w:val="00EE1558"/>
    <w:rsid w:val="00EE286C"/>
    <w:rsid w:val="00EE4362"/>
    <w:rsid w:val="00EE613E"/>
    <w:rsid w:val="00EE6500"/>
    <w:rsid w:val="00EE7B3D"/>
    <w:rsid w:val="00EF18D7"/>
    <w:rsid w:val="00EF1D78"/>
    <w:rsid w:val="00EF1E8A"/>
    <w:rsid w:val="00EF3A1A"/>
    <w:rsid w:val="00EF3FCD"/>
    <w:rsid w:val="00EF509F"/>
    <w:rsid w:val="00EF6E1A"/>
    <w:rsid w:val="00F0078B"/>
    <w:rsid w:val="00F00C67"/>
    <w:rsid w:val="00F02156"/>
    <w:rsid w:val="00F02378"/>
    <w:rsid w:val="00F02C3B"/>
    <w:rsid w:val="00F02F5C"/>
    <w:rsid w:val="00F04131"/>
    <w:rsid w:val="00F047F8"/>
    <w:rsid w:val="00F0657F"/>
    <w:rsid w:val="00F071AA"/>
    <w:rsid w:val="00F07C42"/>
    <w:rsid w:val="00F10EDA"/>
    <w:rsid w:val="00F12C9A"/>
    <w:rsid w:val="00F15785"/>
    <w:rsid w:val="00F20142"/>
    <w:rsid w:val="00F231D3"/>
    <w:rsid w:val="00F25238"/>
    <w:rsid w:val="00F259DF"/>
    <w:rsid w:val="00F334B4"/>
    <w:rsid w:val="00F4271C"/>
    <w:rsid w:val="00F4609B"/>
    <w:rsid w:val="00F50B6A"/>
    <w:rsid w:val="00F51BB9"/>
    <w:rsid w:val="00F524E8"/>
    <w:rsid w:val="00F52DF0"/>
    <w:rsid w:val="00F54A22"/>
    <w:rsid w:val="00F55345"/>
    <w:rsid w:val="00F56553"/>
    <w:rsid w:val="00F601D5"/>
    <w:rsid w:val="00F61482"/>
    <w:rsid w:val="00F65EF0"/>
    <w:rsid w:val="00F66FD2"/>
    <w:rsid w:val="00F702CE"/>
    <w:rsid w:val="00F7089A"/>
    <w:rsid w:val="00F71C45"/>
    <w:rsid w:val="00F731D0"/>
    <w:rsid w:val="00F758DE"/>
    <w:rsid w:val="00F77405"/>
    <w:rsid w:val="00F77906"/>
    <w:rsid w:val="00F80577"/>
    <w:rsid w:val="00F819C8"/>
    <w:rsid w:val="00F8552D"/>
    <w:rsid w:val="00F86027"/>
    <w:rsid w:val="00F87DED"/>
    <w:rsid w:val="00F91FBE"/>
    <w:rsid w:val="00F9564A"/>
    <w:rsid w:val="00F96E08"/>
    <w:rsid w:val="00F96EF2"/>
    <w:rsid w:val="00FA1653"/>
    <w:rsid w:val="00FA2AE4"/>
    <w:rsid w:val="00FA50C5"/>
    <w:rsid w:val="00FA6536"/>
    <w:rsid w:val="00FA6CD3"/>
    <w:rsid w:val="00FA6F79"/>
    <w:rsid w:val="00FB33B6"/>
    <w:rsid w:val="00FB3D46"/>
    <w:rsid w:val="00FB4CD1"/>
    <w:rsid w:val="00FC2617"/>
    <w:rsid w:val="00FC2F7F"/>
    <w:rsid w:val="00FC3795"/>
    <w:rsid w:val="00FC5C21"/>
    <w:rsid w:val="00FC5C6A"/>
    <w:rsid w:val="00FC77B4"/>
    <w:rsid w:val="00FD35D7"/>
    <w:rsid w:val="00FD3DC0"/>
    <w:rsid w:val="00FD6229"/>
    <w:rsid w:val="00FE006E"/>
    <w:rsid w:val="00FE1E1C"/>
    <w:rsid w:val="00FE2D66"/>
    <w:rsid w:val="00FF0C09"/>
    <w:rsid w:val="00FF1633"/>
    <w:rsid w:val="00FF2BEB"/>
    <w:rsid w:val="00FF2E85"/>
    <w:rsid w:val="00FF660C"/>
  </w:rsids>
  <m:mathPr>
    <m:mathFont m:val="Latin Modern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2F1F320C-1584-491C-BBA2-D398F0816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4"/>
      </w:numPr>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4"/>
      </w:numPr>
      <w:spacing w:line="240" w:lineRule="exact"/>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4"/>
      </w:numPr>
      <w:tabs>
        <w:tab w:val="left" w:pos="821"/>
      </w:tabs>
      <w:spacing w:before="40" w:after="40"/>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character" w:styleId="PlaceholderText">
    <w:name w:val="Placeholder Text"/>
    <w:basedOn w:val="DefaultParagraphFont"/>
    <w:uiPriority w:val="99"/>
    <w:semiHidden/>
    <w:rsid w:val="00F02378"/>
    <w:rPr>
      <w:color w:val="808080"/>
    </w:rPr>
  </w:style>
  <w:style w:type="table" w:styleId="TableGrid">
    <w:name w:val="Table Grid"/>
    <w:basedOn w:val="TableNormal"/>
    <w:uiPriority w:val="59"/>
    <w:rsid w:val="00F02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Eq label"/>
    <w:basedOn w:val="Normal"/>
    <w:next w:val="Normal"/>
    <w:uiPriority w:val="35"/>
    <w:unhideWhenUsed/>
    <w:qFormat/>
    <w:rsid w:val="00F02378"/>
    <w:pPr>
      <w:spacing w:after="200"/>
    </w:pPr>
    <w:rPr>
      <w:iCs/>
      <w:sz w:val="18"/>
      <w:szCs w:val="18"/>
    </w:rPr>
  </w:style>
  <w:style w:type="paragraph" w:styleId="ListParagraph">
    <w:name w:val="List Paragraph"/>
    <w:basedOn w:val="Normal"/>
    <w:uiPriority w:val="34"/>
    <w:qFormat/>
    <w:rsid w:val="006C3A28"/>
    <w:pPr>
      <w:ind w:left="720"/>
      <w:contextualSpacing/>
    </w:pPr>
  </w:style>
  <w:style w:type="character" w:styleId="Hyperlink">
    <w:name w:val="Hyperlink"/>
    <w:basedOn w:val="DefaultParagraphFont"/>
    <w:uiPriority w:val="99"/>
    <w:unhideWhenUsed/>
    <w:rsid w:val="00424208"/>
    <w:rPr>
      <w:color w:val="0563C1" w:themeColor="hyperlink"/>
      <w:u w:val="single"/>
    </w:rPr>
  </w:style>
  <w:style w:type="paragraph" w:styleId="BalloonText">
    <w:name w:val="Balloon Text"/>
    <w:basedOn w:val="Normal"/>
    <w:link w:val="BalloonTextChar"/>
    <w:uiPriority w:val="99"/>
    <w:semiHidden/>
    <w:unhideWhenUsed/>
    <w:rsid w:val="004E75E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75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sset.balluff.com/std.lang.all/pdf/datasheet/0_/gl/Datasheet_BUS004J_223120_GL.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leuze.com/en/deutschland/produkte/messende_sensoren/abstandssensoren/optische_abstandssensoren/odsl_8/selector.php?supplier_aid=50108362&amp;grp_id=A1-2-1-1-1&amp;lang=eng"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alliedelec.com/balluff-bod000n/70376789/"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5D3D5-8C59-4AEA-9646-A3B48E8A9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3116</TotalTime>
  <Pages>2</Pages>
  <Words>700</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Owen Lu</cp:lastModifiedBy>
  <cp:revision>1312</cp:revision>
  <cp:lastPrinted>2016-08-24T22:30:00Z</cp:lastPrinted>
  <dcterms:created xsi:type="dcterms:W3CDTF">2016-07-13T19:46:00Z</dcterms:created>
  <dcterms:modified xsi:type="dcterms:W3CDTF">2016-08-24T22:30:00Z</dcterms:modified>
</cp:coreProperties>
</file>