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FFCC" w14:textId="1C2D1919" w:rsidR="008A55B5" w:rsidRDefault="007E59EF" w:rsidP="00F02378">
      <w:pPr>
        <w:pStyle w:val="papertitle"/>
        <w:rPr>
          <w:rFonts w:eastAsia="MS Mincho"/>
        </w:rPr>
      </w:pPr>
      <w:bookmarkStart w:id="0" w:name="_GoBack"/>
      <w:bookmarkEnd w:id="0"/>
      <w:r>
        <w:rPr>
          <w:rFonts w:eastAsia="MS Mincho"/>
        </w:rPr>
        <w:t>Diameter standard deviation based triggers</w:t>
      </w:r>
    </w:p>
    <w:p w14:paraId="2756FFCD"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756FFCE" w14:textId="77777777" w:rsidR="00317477" w:rsidRDefault="00317477" w:rsidP="00317477">
      <w:pPr>
        <w:pStyle w:val="Author"/>
        <w:rPr>
          <w:rFonts w:eastAsia="MS Mincho"/>
        </w:rPr>
      </w:pPr>
      <w:r>
        <w:rPr>
          <w:rFonts w:eastAsia="MS Mincho"/>
        </w:rPr>
        <w:lastRenderedPageBreak/>
        <w:t>Owen Lu</w:t>
      </w:r>
    </w:p>
    <w:p w14:paraId="2756FFCF"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2756FFD0" w14:textId="77777777" w:rsidR="008A55B5" w:rsidRDefault="00317477">
      <w:pPr>
        <w:pStyle w:val="Affiliation"/>
        <w:rPr>
          <w:rFonts w:eastAsia="MS Mincho"/>
        </w:rPr>
      </w:pPr>
      <w:r>
        <w:rPr>
          <w:rFonts w:eastAsia="MS Mincho"/>
        </w:rPr>
        <w:t>owenl@electroimpact.com</w:t>
      </w:r>
    </w:p>
    <w:p w14:paraId="2756FFD1" w14:textId="77777777" w:rsidR="008A55B5" w:rsidRDefault="008A55B5">
      <w:pPr>
        <w:rPr>
          <w:rFonts w:eastAsia="MS Mincho"/>
        </w:rPr>
      </w:pPr>
    </w:p>
    <w:p w14:paraId="2756FFD2"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756FFD3" w14:textId="4A9337D2" w:rsidR="008A3F4B" w:rsidRDefault="008A55B5" w:rsidP="00C15E76">
      <w:pPr>
        <w:pStyle w:val="Abstract"/>
      </w:pPr>
      <w:r>
        <w:rPr>
          <w:rFonts w:eastAsia="MS Mincho"/>
          <w:i/>
          <w:iCs/>
        </w:rPr>
        <w:lastRenderedPageBreak/>
        <w:t>Abstract</w:t>
      </w:r>
      <w:r>
        <w:rPr>
          <w:rFonts w:eastAsia="MS Mincho"/>
        </w:rPr>
        <w:t>—</w:t>
      </w:r>
      <w:r w:rsidR="00883A35">
        <w:t xml:space="preserve">On the 4017 Top heads it was found that interference between the diameter sensors was present. Currently, it has been shown that using shielded cable can reduce the interference between the sensors. The exact mechanism by which the interference occurs is still unknown at the time of writing. This paper describes a standard </w:t>
      </w:r>
      <w:r w:rsidR="006F6E06">
        <w:t xml:space="preserve">deviation based trigger which, </w:t>
      </w:r>
      <w:r w:rsidR="00883A35">
        <w:t>when tuned</w:t>
      </w:r>
      <w:r w:rsidR="006F6E06">
        <w:t>,</w:t>
      </w:r>
      <w:r w:rsidR="00883A35">
        <w:t xml:space="preserve"> can be used to identify regions where the readings have interference.</w:t>
      </w:r>
    </w:p>
    <w:p w14:paraId="2756FFD4" w14:textId="77777777" w:rsidR="008A55B5" w:rsidRPr="00805BB7" w:rsidRDefault="008A55B5" w:rsidP="00CB1404">
      <w:pPr>
        <w:pStyle w:val="Heading1"/>
      </w:pPr>
      <w:r w:rsidRPr="00805BB7">
        <w:t>Introduction</w:t>
      </w:r>
    </w:p>
    <w:p w14:paraId="03BCFE89" w14:textId="757470C5" w:rsidR="00883A35" w:rsidRDefault="00883A35" w:rsidP="00883A35">
      <w:pPr>
        <w:pStyle w:val="BodyText"/>
      </w:pPr>
      <w:r>
        <w:t>It has been found that from</w:t>
      </w:r>
      <w:r w:rsidR="00D04DA1">
        <w:t xml:space="preserve"> the</w:t>
      </w:r>
      <w:r>
        <w:t xml:space="preserve"> </w:t>
      </w:r>
      <w:r w:rsidRPr="00D04DA1">
        <w:rPr>
          <w:noProof/>
        </w:rPr>
        <w:t>previous</w:t>
      </w:r>
      <w:r>
        <w:t xml:space="preserve"> study, ultrasonic sensors do exhibit noise and sometimes spiking in readings when using unshielded cable. </w:t>
      </w:r>
      <w:r>
        <w:fldChar w:fldCharType="begin"/>
      </w:r>
      <w:r>
        <w:instrText xml:space="preserve"> REF _Ref500841971 \h </w:instrText>
      </w:r>
      <w:r>
        <w:fldChar w:fldCharType="separate"/>
      </w:r>
      <w:r w:rsidR="00CC79F7">
        <w:t xml:space="preserve">Figure </w:t>
      </w:r>
      <w:r w:rsidR="00CC79F7">
        <w:rPr>
          <w:noProof/>
        </w:rPr>
        <w:t>1</w:t>
      </w:r>
      <w:r>
        <w:fldChar w:fldCharType="end"/>
      </w:r>
      <w:r>
        <w:t xml:space="preserve"> taken from “Ultrasonic sensor noise filtering” is shown. </w:t>
      </w:r>
      <w:r w:rsidRPr="0006346B">
        <w:rPr>
          <w:noProof/>
        </w:rPr>
        <w:t>Clearly</w:t>
      </w:r>
      <w:r w:rsidR="0006346B">
        <w:rPr>
          <w:noProof/>
        </w:rPr>
        <w:t>,</w:t>
      </w:r>
      <w:r>
        <w:t xml:space="preserve"> the shielded cable reduces large spikes as well as general random noise.</w:t>
      </w:r>
      <w:r w:rsidR="00EA7847">
        <w:t xml:space="preserve"> </w:t>
      </w:r>
      <w:r w:rsidR="000F1059">
        <w:t>As a result, s</w:t>
      </w:r>
      <w:r w:rsidR="00EA7847">
        <w:t>hielding was suggested as the first trial solution to the problem.</w:t>
      </w:r>
      <w:r w:rsidR="00F84461">
        <w:t xml:space="preserve"> Ben Wiggins has investigated the issue and has shown that </w:t>
      </w:r>
      <w:r w:rsidR="00451DFD">
        <w:t xml:space="preserve">ungrounded </w:t>
      </w:r>
      <w:r w:rsidR="00F84461">
        <w:t xml:space="preserve">shielding has </w:t>
      </w:r>
      <w:r w:rsidR="0029639D">
        <w:t>definitely reduced the interference between the sensors, although large spikes are still present.</w:t>
      </w:r>
      <w:r w:rsidR="007E59EF">
        <w:t xml:space="preserve"> Thus, this trigger was designe</w:t>
      </w:r>
      <w:r w:rsidR="00514E5B">
        <w:t>d to identify potential problem areas where additional fi</w:t>
      </w:r>
      <w:r w:rsidR="000F1059">
        <w:t>ltering or reje</w:t>
      </w:r>
      <w:r w:rsidR="000A08D7">
        <w:t>ction can be run in case shielding could n</w:t>
      </w:r>
      <w:r w:rsidR="006430C5">
        <w:t>ot completely remedy the issue.</w:t>
      </w:r>
    </w:p>
    <w:p w14:paraId="7AE30364" w14:textId="77777777" w:rsidR="00883A35" w:rsidRDefault="00883A35" w:rsidP="00883A35">
      <w:pPr>
        <w:keepNext/>
        <w:jc w:val="left"/>
      </w:pPr>
      <w:r w:rsidRPr="00D76DB6">
        <w:rPr>
          <w:noProof/>
        </w:rPr>
        <w:drawing>
          <wp:inline distT="0" distB="0" distL="0" distR="0" wp14:anchorId="6F27EE91" wp14:editId="69F81AFF">
            <wp:extent cx="3148718" cy="2361538"/>
            <wp:effectExtent l="0" t="0" r="0" b="1270"/>
            <wp:docPr id="1" name="Picture 1" descr="C:\Users\Owen\Downloads\LONG TEST (1)\shielded vs unshield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Downloads\LONG TEST (1)\shielded vs unshield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7360" cy="2368020"/>
                    </a:xfrm>
                    <a:prstGeom prst="rect">
                      <a:avLst/>
                    </a:prstGeom>
                    <a:noFill/>
                    <a:ln>
                      <a:noFill/>
                    </a:ln>
                  </pic:spPr>
                </pic:pic>
              </a:graphicData>
            </a:graphic>
          </wp:inline>
        </w:drawing>
      </w:r>
    </w:p>
    <w:p w14:paraId="5C13B3BB" w14:textId="326D4E86" w:rsidR="00883A35" w:rsidRDefault="00883A35" w:rsidP="000F1059">
      <w:pPr>
        <w:pStyle w:val="Caption"/>
      </w:pPr>
      <w:bookmarkStart w:id="1" w:name="_Ref500841971"/>
      <w:r>
        <w:t xml:space="preserve">Figure </w:t>
      </w:r>
      <w:r w:rsidR="00CC79F7">
        <w:fldChar w:fldCharType="begin"/>
      </w:r>
      <w:r w:rsidR="00CC79F7">
        <w:instrText xml:space="preserve"> SEQ Figure \* ARABIC </w:instrText>
      </w:r>
      <w:r w:rsidR="00CC79F7">
        <w:fldChar w:fldCharType="separate"/>
      </w:r>
      <w:r w:rsidR="00CC79F7">
        <w:rPr>
          <w:noProof/>
        </w:rPr>
        <w:t>1</w:t>
      </w:r>
      <w:r w:rsidR="00CC79F7">
        <w:rPr>
          <w:noProof/>
        </w:rPr>
        <w:fldChar w:fldCharType="end"/>
      </w:r>
      <w:bookmarkEnd w:id="1"/>
      <w:r>
        <w:t xml:space="preserve"> - Shielded vs. Unshielded cable diameter readings</w:t>
      </w:r>
    </w:p>
    <w:p w14:paraId="2756FFD6" w14:textId="4B537E7F" w:rsidR="00A926C1" w:rsidRDefault="006430C5" w:rsidP="00A926C1">
      <w:pPr>
        <w:pStyle w:val="Heading1"/>
      </w:pPr>
      <w:r>
        <w:t>Wiring</w:t>
      </w:r>
    </w:p>
    <w:p w14:paraId="2756FFD7" w14:textId="4C8FC3C7" w:rsidR="00B5732A" w:rsidRDefault="00F34196" w:rsidP="00296198">
      <w:pPr>
        <w:jc w:val="left"/>
      </w:pPr>
      <w:r>
        <w:t>An important finding was that PIN 4, the synchronization pin for the BUS 004J, should be grounded to reduce large spiking. This has not been done on the 4017 heads and has been left floating</w:t>
      </w:r>
      <w:r w:rsidR="00AC01EB">
        <w:t xml:space="preserve"> which is why I believe there are still large spikes.</w:t>
      </w:r>
    </w:p>
    <w:p w14:paraId="425686A7" w14:textId="0C789AF3" w:rsidR="00AC01EB" w:rsidRDefault="00AC01EB" w:rsidP="00296198">
      <w:pPr>
        <w:jc w:val="left"/>
      </w:pPr>
    </w:p>
    <w:p w14:paraId="09DD0D6F" w14:textId="040AEE81" w:rsidR="00AC01EB" w:rsidRDefault="00AC01EB" w:rsidP="00296198">
      <w:pPr>
        <w:jc w:val="left"/>
      </w:pPr>
      <w:r>
        <w:fldChar w:fldCharType="begin"/>
      </w:r>
      <w:r>
        <w:instrText xml:space="preserve"> REF _Ref500843074 \h </w:instrText>
      </w:r>
      <w:r>
        <w:fldChar w:fldCharType="separate"/>
      </w:r>
      <w:r w:rsidR="00CC79F7">
        <w:t xml:space="preserve">Figure </w:t>
      </w:r>
      <w:r w:rsidR="00CC79F7">
        <w:rPr>
          <w:noProof/>
        </w:rPr>
        <w:t>2</w:t>
      </w:r>
      <w:r>
        <w:fldChar w:fldCharType="end"/>
      </w:r>
      <w:r>
        <w:t xml:space="preserve"> is taken directly from the </w:t>
      </w:r>
      <w:r w:rsidRPr="0035395E">
        <w:rPr>
          <w:noProof/>
        </w:rPr>
        <w:t>datasheet</w:t>
      </w:r>
      <w:r>
        <w:t xml:space="preserve"> showing that on</w:t>
      </w:r>
      <w:r w:rsidR="0006346B">
        <w:t xml:space="preserve"> a </w:t>
      </w:r>
      <w:r w:rsidR="0006346B">
        <w:rPr>
          <w:noProof/>
        </w:rPr>
        <w:t>high input voltage</w:t>
      </w:r>
      <w:r>
        <w:t xml:space="preserve"> the sensor is deactivated. This should be grounded since we want the sensors on at all times.</w:t>
      </w:r>
    </w:p>
    <w:p w14:paraId="271FBAD1" w14:textId="074E9A7A" w:rsidR="00AC01EB" w:rsidRDefault="00AC01EB" w:rsidP="00296198">
      <w:pPr>
        <w:jc w:val="left"/>
      </w:pPr>
    </w:p>
    <w:p w14:paraId="690B73D0" w14:textId="77777777" w:rsidR="00AC01EB" w:rsidRDefault="00AC01EB" w:rsidP="00AC01EB">
      <w:pPr>
        <w:keepNext/>
      </w:pPr>
      <w:r>
        <w:rPr>
          <w:noProof/>
        </w:rPr>
        <w:drawing>
          <wp:inline distT="0" distB="0" distL="0" distR="0" wp14:anchorId="591C83EC" wp14:editId="4DEDB2EA">
            <wp:extent cx="1953790" cy="2589935"/>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398" cy="2601346"/>
                    </a:xfrm>
                    <a:prstGeom prst="rect">
                      <a:avLst/>
                    </a:prstGeom>
                  </pic:spPr>
                </pic:pic>
              </a:graphicData>
            </a:graphic>
          </wp:inline>
        </w:drawing>
      </w:r>
    </w:p>
    <w:p w14:paraId="2756FFDA" w14:textId="1CB45721" w:rsidR="007E390A" w:rsidRDefault="00AC01EB" w:rsidP="00451DFD">
      <w:pPr>
        <w:pStyle w:val="Caption"/>
      </w:pPr>
      <w:bookmarkStart w:id="2" w:name="_Ref500843074"/>
      <w:r>
        <w:t xml:space="preserve">Figure </w:t>
      </w:r>
      <w:fldSimple w:instr=" SEQ Figure \* ARABIC ">
        <w:r w:rsidR="00CC79F7">
          <w:rPr>
            <w:noProof/>
          </w:rPr>
          <w:t>2</w:t>
        </w:r>
      </w:fldSimple>
      <w:bookmarkEnd w:id="2"/>
      <w:r>
        <w:t xml:space="preserve"> - Synchronization pin should be grounded</w:t>
      </w:r>
    </w:p>
    <w:p w14:paraId="2756FFDD" w14:textId="45D9A3F3" w:rsidR="00777856" w:rsidRDefault="00493BC5" w:rsidP="000F2F10">
      <w:pPr>
        <w:pStyle w:val="Heading1"/>
      </w:pPr>
      <w:r>
        <w:t>Standard Deviation Assumption</w:t>
      </w:r>
    </w:p>
    <w:p w14:paraId="0B15960B" w14:textId="59B536EE" w:rsidR="00493BC5" w:rsidRDefault="00493BC5" w:rsidP="00493BC5">
      <w:pPr>
        <w:jc w:val="both"/>
      </w:pPr>
      <w:r>
        <w:t xml:space="preserve">Assuming that ambient noise is present the standard deviation is some small number during normal operation without interference. As shown in </w:t>
      </w:r>
      <w:r>
        <w:fldChar w:fldCharType="begin"/>
      </w:r>
      <w:r>
        <w:instrText xml:space="preserve"> REF _Ref500841971 \h </w:instrText>
      </w:r>
      <w:r>
        <w:fldChar w:fldCharType="separate"/>
      </w:r>
      <w:r w:rsidR="00CC79F7">
        <w:t xml:space="preserve">Figure </w:t>
      </w:r>
      <w:r w:rsidR="00CC79F7">
        <w:rPr>
          <w:noProof/>
        </w:rPr>
        <w:t>1</w:t>
      </w:r>
      <w:r>
        <w:fldChar w:fldCharType="end"/>
      </w:r>
      <w:r>
        <w:t xml:space="preserve"> there is a sinusoidal wave that is superimposed on the diameter reading since there is</w:t>
      </w:r>
      <w:r w:rsidR="00E25E54">
        <w:t xml:space="preserve"> a</w:t>
      </w:r>
      <w:r>
        <w:t xml:space="preserve"> </w:t>
      </w:r>
      <w:r w:rsidRPr="00E25E54">
        <w:rPr>
          <w:noProof/>
        </w:rPr>
        <w:t>wobble</w:t>
      </w:r>
      <w:r>
        <w:t xml:space="preserve">. Notably, on the test setup, the alignment was poor relative to the real machine. However, imperfections </w:t>
      </w:r>
      <w:r w:rsidR="00BD7701">
        <w:t>in the carbon spool itself will cause the reading to have a larger standard deviation than the deviation due to standard noise.</w:t>
      </w:r>
    </w:p>
    <w:p w14:paraId="358E8D8A" w14:textId="38D8B941" w:rsidR="00BD7701" w:rsidRDefault="00BD7701" w:rsidP="00493BC5">
      <w:pPr>
        <w:jc w:val="both"/>
      </w:pPr>
    </w:p>
    <w:p w14:paraId="6D47CF72" w14:textId="290874A8" w:rsidR="00BD7701" w:rsidRDefault="00BD7701" w:rsidP="00493BC5">
      <w:pPr>
        <w:jc w:val="both"/>
      </w:pPr>
      <w:r>
        <w:t>Thus, there are three elements to the standard deviation.</w:t>
      </w:r>
    </w:p>
    <w:p w14:paraId="447008DA" w14:textId="19107966" w:rsidR="00E45B93" w:rsidRDefault="00E45B93" w:rsidP="00493BC5">
      <w:pPr>
        <w:jc w:val="both"/>
      </w:pPr>
      <w:r>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E45B93" w:rsidRPr="00601832" w14:paraId="44C37C99" w14:textId="77777777" w:rsidTr="00B14215">
        <w:trPr>
          <w:trHeight w:val="296"/>
        </w:trPr>
        <w:tc>
          <w:tcPr>
            <w:tcW w:w="688" w:type="pct"/>
          </w:tcPr>
          <w:p w14:paraId="2DECD991" w14:textId="77777777" w:rsidR="00E45B93" w:rsidRPr="00601832" w:rsidRDefault="00E45B93" w:rsidP="00B14215">
            <w:pPr>
              <w:pStyle w:val="Abstract"/>
              <w:ind w:firstLine="0"/>
              <w:rPr>
                <w:b w:val="0"/>
              </w:rPr>
            </w:pPr>
          </w:p>
        </w:tc>
        <w:tc>
          <w:tcPr>
            <w:tcW w:w="3612" w:type="pct"/>
          </w:tcPr>
          <w:p w14:paraId="333EB46F" w14:textId="77777777" w:rsidR="00E45B93" w:rsidRPr="004D7EEA" w:rsidRDefault="00CC79F7" w:rsidP="00E45B93">
            <w:pPr>
              <w:jc w:val="both"/>
            </w:pPr>
            <m:oMathPara>
              <m:oMath>
                <m:sSub>
                  <m:sSubPr>
                    <m:ctrlPr>
                      <w:rPr>
                        <w:rFonts w:ascii="Latin Modern Math" w:hAnsi="Latin Modern Math"/>
                        <w:i/>
                      </w:rPr>
                    </m:ctrlPr>
                  </m:sSubPr>
                  <m:e>
                    <m:r>
                      <w:rPr>
                        <w:rFonts w:ascii="Latin Modern Math" w:hAnsi="Latin Modern Math"/>
                      </w:rPr>
                      <m:t>σ</m:t>
                    </m:r>
                  </m:e>
                  <m:sub>
                    <m:r>
                      <w:rPr>
                        <w:rFonts w:ascii="Latin Modern Math" w:hAnsi="Latin Modern Math"/>
                      </w:rPr>
                      <m:t>e</m:t>
                    </m:r>
                  </m:sub>
                </m:sSub>
                <m:r>
                  <w:rPr>
                    <w:rFonts w:ascii="Latin Modern Math" w:hAnsi="Latin Modern Math"/>
                  </w:rPr>
                  <m:t>=</m:t>
                </m:r>
                <m:sSub>
                  <m:sSubPr>
                    <m:ctrlPr>
                      <w:rPr>
                        <w:rFonts w:ascii="Latin Modern Math" w:hAnsi="Latin Modern Math"/>
                        <w:i/>
                      </w:rPr>
                    </m:ctrlPr>
                  </m:sSubPr>
                  <m:e>
                    <m:r>
                      <w:rPr>
                        <w:rFonts w:ascii="Latin Modern Math" w:hAnsi="Latin Modern Math"/>
                      </w:rPr>
                      <m:t>σ</m:t>
                    </m:r>
                  </m:e>
                  <m:sub>
                    <m:r>
                      <w:rPr>
                        <w:rFonts w:ascii="Latin Modern Math" w:hAnsi="Latin Modern Math"/>
                      </w:rPr>
                      <m:t>c</m:t>
                    </m:r>
                  </m:sub>
                </m:sSub>
                <m:r>
                  <w:rPr>
                    <w:rFonts w:ascii="Latin Modern Math" w:hAnsi="Latin Modern Math"/>
                  </w:rPr>
                  <m:t>+</m:t>
                </m:r>
                <m:sSub>
                  <m:sSubPr>
                    <m:ctrlPr>
                      <w:rPr>
                        <w:rFonts w:ascii="Latin Modern Math" w:hAnsi="Latin Modern Math"/>
                        <w:i/>
                      </w:rPr>
                    </m:ctrlPr>
                  </m:sSubPr>
                  <m:e>
                    <m:r>
                      <w:rPr>
                        <w:rFonts w:ascii="Latin Modern Math" w:hAnsi="Latin Modern Math"/>
                      </w:rPr>
                      <m:t>σ</m:t>
                    </m:r>
                  </m:e>
                  <m:sub>
                    <m:r>
                      <w:rPr>
                        <w:rFonts w:ascii="Latin Modern Math" w:hAnsi="Latin Modern Math"/>
                      </w:rPr>
                      <m:t>m</m:t>
                    </m:r>
                  </m:sub>
                </m:sSub>
                <m:r>
                  <w:rPr>
                    <w:rFonts w:ascii="Latin Modern Math" w:hAnsi="Latin Modern Math"/>
                  </w:rPr>
                  <m:t>+</m:t>
                </m:r>
                <m:sSub>
                  <m:sSubPr>
                    <m:ctrlPr>
                      <w:rPr>
                        <w:rFonts w:ascii="Latin Modern Math" w:hAnsi="Latin Modern Math"/>
                        <w:i/>
                      </w:rPr>
                    </m:ctrlPr>
                  </m:sSubPr>
                  <m:e>
                    <m:r>
                      <w:rPr>
                        <w:rFonts w:ascii="Latin Modern Math" w:hAnsi="Latin Modern Math"/>
                      </w:rPr>
                      <m:t>σ</m:t>
                    </m:r>
                  </m:e>
                  <m:sub>
                    <m:r>
                      <w:rPr>
                        <w:rFonts w:ascii="Latin Modern Math" w:hAnsi="Latin Modern Math"/>
                      </w:rPr>
                      <m:t>s</m:t>
                    </m:r>
                  </m:sub>
                </m:sSub>
              </m:oMath>
            </m:oMathPara>
          </w:p>
          <w:p w14:paraId="72636205" w14:textId="5C5B3CF7" w:rsidR="00E45B93" w:rsidRPr="00601832" w:rsidRDefault="00E45B93" w:rsidP="00B14215">
            <w:pPr>
              <w:jc w:val="both"/>
            </w:pPr>
          </w:p>
        </w:tc>
        <w:tc>
          <w:tcPr>
            <w:tcW w:w="700" w:type="pct"/>
          </w:tcPr>
          <w:p w14:paraId="69B44B8E" w14:textId="6EB5FFC9" w:rsidR="00E45B93" w:rsidRPr="00601832" w:rsidRDefault="00E45B93" w:rsidP="00B14215">
            <w:pPr>
              <w:pStyle w:val="Caption"/>
              <w:keepNext/>
            </w:pPr>
            <w:r w:rsidRPr="00601832">
              <w:t>(</w:t>
            </w:r>
            <w:fldSimple w:instr=" SEQ ( \* ARABIC ">
              <w:r w:rsidR="00CC79F7">
                <w:rPr>
                  <w:noProof/>
                </w:rPr>
                <w:t>1</w:t>
              </w:r>
            </w:fldSimple>
            <w:r w:rsidRPr="00601832">
              <w:t>)</w:t>
            </w:r>
          </w:p>
        </w:tc>
      </w:tr>
    </w:tbl>
    <w:p w14:paraId="4EEBF702" w14:textId="625F78A6" w:rsidR="004D7EEA" w:rsidRDefault="004D7EEA" w:rsidP="00493BC5">
      <w:pPr>
        <w:jc w:val="both"/>
      </w:pPr>
      <w:r>
        <w:t>Where</w:t>
      </w:r>
    </w:p>
    <w:p w14:paraId="0D2E65E3" w14:textId="34A5CC18" w:rsidR="00391AF9" w:rsidRDefault="00CC79F7" w:rsidP="00493BC5">
      <w:pPr>
        <w:jc w:val="both"/>
      </w:pPr>
      <m:oMath>
        <m:sSub>
          <m:sSubPr>
            <m:ctrlPr>
              <w:rPr>
                <w:rFonts w:ascii="Latin Modern Math" w:hAnsi="Latin Modern Math"/>
                <w:i/>
              </w:rPr>
            </m:ctrlPr>
          </m:sSubPr>
          <m:e>
            <m:r>
              <w:rPr>
                <w:rFonts w:ascii="Latin Modern Math" w:hAnsi="Latin Modern Math"/>
              </w:rPr>
              <m:t>σ</m:t>
            </m:r>
          </m:e>
          <m:sub>
            <m:r>
              <w:rPr>
                <w:rFonts w:ascii="Latin Modern Math" w:hAnsi="Latin Modern Math"/>
              </w:rPr>
              <m:t>e</m:t>
            </m:r>
          </m:sub>
        </m:sSub>
      </m:oMath>
      <w:r w:rsidR="00391AF9">
        <w:t xml:space="preserve"> is the effective standard </w:t>
      </w:r>
      <w:proofErr w:type="gramStart"/>
      <w:r w:rsidR="00391AF9">
        <w:t>deviation</w:t>
      </w:r>
      <w:proofErr w:type="gramEnd"/>
    </w:p>
    <w:p w14:paraId="48AB783E" w14:textId="5C85E762" w:rsidR="00391AF9" w:rsidRDefault="00CC79F7" w:rsidP="00493BC5">
      <w:pPr>
        <w:jc w:val="both"/>
      </w:pPr>
      <m:oMath>
        <m:sSub>
          <m:sSubPr>
            <m:ctrlPr>
              <w:rPr>
                <w:rFonts w:ascii="Latin Modern Math" w:hAnsi="Latin Modern Math"/>
                <w:i/>
              </w:rPr>
            </m:ctrlPr>
          </m:sSubPr>
          <m:e>
            <m:r>
              <w:rPr>
                <w:rFonts w:ascii="Latin Modern Math" w:hAnsi="Latin Modern Math"/>
              </w:rPr>
              <m:t>σ</m:t>
            </m:r>
          </m:e>
          <m:sub>
            <m:r>
              <w:rPr>
                <w:rFonts w:ascii="Latin Modern Math" w:hAnsi="Latin Modern Math"/>
              </w:rPr>
              <m:t>c</m:t>
            </m:r>
          </m:sub>
        </m:sSub>
      </m:oMath>
      <w:r w:rsidR="00391AF9">
        <w:t xml:space="preserve"> is standard deviation due to variations in carbon spool </w:t>
      </w:r>
      <w:proofErr w:type="gramStart"/>
      <w:r w:rsidR="00391AF9">
        <w:t>diameter</w:t>
      </w:r>
      <w:proofErr w:type="gramEnd"/>
    </w:p>
    <w:p w14:paraId="3078CC27" w14:textId="563D315D" w:rsidR="00391AF9" w:rsidRDefault="00CC79F7" w:rsidP="00493BC5">
      <w:pPr>
        <w:jc w:val="both"/>
      </w:pPr>
      <m:oMath>
        <m:sSub>
          <m:sSubPr>
            <m:ctrlPr>
              <w:rPr>
                <w:rFonts w:ascii="Latin Modern Math" w:hAnsi="Latin Modern Math"/>
                <w:i/>
              </w:rPr>
            </m:ctrlPr>
          </m:sSubPr>
          <m:e>
            <m:r>
              <w:rPr>
                <w:rFonts w:ascii="Latin Modern Math" w:hAnsi="Latin Modern Math"/>
              </w:rPr>
              <m:t>σ</m:t>
            </m:r>
          </m:e>
          <m:sub>
            <m:r>
              <w:rPr>
                <w:rFonts w:ascii="Latin Modern Math" w:hAnsi="Latin Modern Math"/>
              </w:rPr>
              <m:t>m</m:t>
            </m:r>
          </m:sub>
        </m:sSub>
      </m:oMath>
      <w:r w:rsidR="00391AF9">
        <w:t xml:space="preserve"> is the standard deviation caused by </w:t>
      </w:r>
      <w:proofErr w:type="gramStart"/>
      <w:r w:rsidR="00391AF9">
        <w:t>misalignment</w:t>
      </w:r>
      <w:proofErr w:type="gramEnd"/>
    </w:p>
    <w:p w14:paraId="7054A8CC" w14:textId="7D249D9E" w:rsidR="00391AF9" w:rsidRDefault="00CC79F7" w:rsidP="00493BC5">
      <w:pPr>
        <w:jc w:val="both"/>
      </w:pPr>
      <m:oMath>
        <m:sSub>
          <m:sSubPr>
            <m:ctrlPr>
              <w:rPr>
                <w:rFonts w:ascii="Latin Modern Math" w:hAnsi="Latin Modern Math"/>
                <w:i/>
              </w:rPr>
            </m:ctrlPr>
          </m:sSubPr>
          <m:e>
            <m:r>
              <w:rPr>
                <w:rFonts w:ascii="Latin Modern Math" w:hAnsi="Latin Modern Math"/>
              </w:rPr>
              <m:t>σ</m:t>
            </m:r>
          </m:e>
          <m:sub>
            <m:r>
              <w:rPr>
                <w:rFonts w:ascii="Latin Modern Math" w:hAnsi="Latin Modern Math"/>
              </w:rPr>
              <m:t>s</m:t>
            </m:r>
          </m:sub>
        </m:sSub>
      </m:oMath>
      <w:r w:rsidR="00391AF9">
        <w:t xml:space="preserve"> is the ambient sensor </w:t>
      </w:r>
      <w:r w:rsidR="009F1851">
        <w:t xml:space="preserve">noise that is always </w:t>
      </w:r>
      <w:proofErr w:type="gramStart"/>
      <w:r w:rsidR="009F1851">
        <w:t>present</w:t>
      </w:r>
      <w:proofErr w:type="gramEnd"/>
    </w:p>
    <w:p w14:paraId="00BFA5AC" w14:textId="534360EB" w:rsidR="009F1851" w:rsidRDefault="009F1851" w:rsidP="00493BC5">
      <w:pPr>
        <w:jc w:val="both"/>
      </w:pPr>
    </w:p>
    <w:p w14:paraId="79E8DD84" w14:textId="7FAF4FAE" w:rsidR="00C81EA1" w:rsidRDefault="009F1851" w:rsidP="00493BC5">
      <w:pPr>
        <w:jc w:val="both"/>
      </w:pPr>
      <w:r>
        <w:t>During operation all three elements of standard deviation are present</w:t>
      </w:r>
      <w:r w:rsidR="00457072">
        <w:t>. However, while the spool does not rotate, then only the sensor noise should be present.</w:t>
      </w:r>
      <w:r w:rsidR="009764A2">
        <w:t xml:space="preserve"> The main argument is that the effective standard deviation should be approximately constant during operation</w:t>
      </w:r>
      <w:r w:rsidR="000012FD" w:rsidRPr="00E25E54">
        <w:rPr>
          <w:noProof/>
        </w:rPr>
        <w:t>,</w:t>
      </w:r>
      <w:r w:rsidR="000012FD">
        <w:t xml:space="preserve"> and that changes in this standard deviation</w:t>
      </w:r>
      <w:r w:rsidR="00655EB3">
        <w:t xml:space="preserve"> are a result of sensor failure</w:t>
      </w:r>
      <w:r w:rsidR="00780E4C">
        <w:t xml:space="preserve">. </w:t>
      </w:r>
      <w:r w:rsidR="00C81EA1">
        <w:t xml:space="preserve">Although standard deviation is </w:t>
      </w:r>
      <w:r w:rsidR="00C81EA1">
        <w:lastRenderedPageBreak/>
        <w:t xml:space="preserve">generally used to talk about random variation, these standard </w:t>
      </w:r>
      <w:r w:rsidR="00326D78">
        <w:t>dev</w:t>
      </w:r>
      <w:r w:rsidR="00C81EA1">
        <w:t>i</w:t>
      </w:r>
      <w:r w:rsidR="00326D78">
        <w:t>a</w:t>
      </w:r>
      <w:r w:rsidR="00C81EA1">
        <w:t xml:space="preserve">tions are certainly not random as they follow a cycle </w:t>
      </w:r>
      <w:r w:rsidR="00AD5A45">
        <w:t xml:space="preserve">with </w:t>
      </w:r>
      <w:r w:rsidR="008C5BDB">
        <w:t xml:space="preserve">a </w:t>
      </w:r>
      <w:r w:rsidR="00AD5A45">
        <w:t xml:space="preserve">period </w:t>
      </w:r>
      <w:r w:rsidR="00C81EA1">
        <w:t>dependent on the rotational speed of the spool.</w:t>
      </w:r>
    </w:p>
    <w:p w14:paraId="0DE9EC2B" w14:textId="77777777" w:rsidR="00C81EA1" w:rsidRDefault="00C81EA1" w:rsidP="00493BC5">
      <w:pPr>
        <w:jc w:val="both"/>
      </w:pPr>
    </w:p>
    <w:p w14:paraId="5AEA025E" w14:textId="598261A5" w:rsidR="009F1851" w:rsidRPr="00493BC5" w:rsidRDefault="00780E4C" w:rsidP="00493BC5">
      <w:pPr>
        <w:jc w:val="both"/>
      </w:pPr>
      <w:r>
        <w:t>Notably, changing the spool will change the standard deviation calculated from a moving standard deviation window. Currently, there is a method to resolve this issue implemented by Dustin Schmidt</w:t>
      </w:r>
      <w:r w:rsidR="00D04DA1">
        <w:t xml:space="preserve"> using dual moving average buffers. At this time, it is assu</w:t>
      </w:r>
      <w:r w:rsidR="003A29BA">
        <w:t>med that similar methods can be used in parallel with standard deviation trigger.</w:t>
      </w:r>
    </w:p>
    <w:p w14:paraId="2756FFE4" w14:textId="7E80F2A2" w:rsidR="00DD109E" w:rsidRDefault="009B27D4" w:rsidP="00DD109E">
      <w:pPr>
        <w:pStyle w:val="Heading1"/>
      </w:pPr>
      <w:r>
        <w:t>Algorithm</w:t>
      </w:r>
    </w:p>
    <w:p w14:paraId="264D8348" w14:textId="1E17F58D" w:rsidR="00980139" w:rsidRDefault="009B27D4" w:rsidP="000D551C">
      <w:pPr>
        <w:jc w:val="both"/>
      </w:pPr>
      <w:r>
        <w:t>Since the standard deviation s</w:t>
      </w:r>
      <w:r w:rsidR="00F25FE3">
        <w:t xml:space="preserve">hould be constant throughout the payout, all we need </w:t>
      </w:r>
      <w:r w:rsidR="000A0B35">
        <w:t>to do is sample it sufficiently to get a good estimation.</w:t>
      </w:r>
      <w:r w:rsidR="002B4C24">
        <w:t xml:space="preserve"> At this </w:t>
      </w:r>
      <w:r w:rsidR="002B4C24" w:rsidRPr="003B232C">
        <w:rPr>
          <w:noProof/>
        </w:rPr>
        <w:t>point</w:t>
      </w:r>
      <w:r w:rsidR="003B232C">
        <w:rPr>
          <w:noProof/>
        </w:rPr>
        <w:t>,</w:t>
      </w:r>
      <w:r w:rsidR="002B4C24">
        <w:t xml:space="preserve"> the window used for the standard deviation estimation is 100 samples. This was done through empirical testing with no theoret</w:t>
      </w:r>
      <w:r w:rsidR="003B232C">
        <w:t>ical basis.</w:t>
      </w:r>
    </w:p>
    <w:p w14:paraId="1833DBFF" w14:textId="188B7AD7" w:rsidR="003B232C" w:rsidRDefault="003B232C" w:rsidP="000D551C">
      <w:pPr>
        <w:jc w:val="both"/>
      </w:pPr>
    </w:p>
    <w:p w14:paraId="39F43C3C" w14:textId="17D28A19" w:rsidR="003B232C" w:rsidRDefault="003B232C" w:rsidP="000D551C">
      <w:pPr>
        <w:jc w:val="both"/>
      </w:pPr>
      <w:r>
        <w:t>There are three basic steps to the procedure:</w:t>
      </w:r>
    </w:p>
    <w:p w14:paraId="5725B3EB" w14:textId="52618E97" w:rsidR="003B232C" w:rsidRDefault="003B232C" w:rsidP="003B232C">
      <w:pPr>
        <w:pStyle w:val="ListParagraph"/>
        <w:numPr>
          <w:ilvl w:val="0"/>
          <w:numId w:val="22"/>
        </w:numPr>
        <w:jc w:val="both"/>
      </w:pPr>
      <w:r>
        <w:t xml:space="preserve">Calculate </w:t>
      </w:r>
      <w:r w:rsidRPr="003B232C">
        <w:rPr>
          <w:noProof/>
        </w:rPr>
        <w:t>the standard</w:t>
      </w:r>
      <w:r>
        <w:t xml:space="preserve"> deviation in a window </w:t>
      </w:r>
    </w:p>
    <w:p w14:paraId="1339107A" w14:textId="44FA66D4" w:rsidR="003B232C" w:rsidRDefault="003B232C" w:rsidP="003B232C">
      <w:pPr>
        <w:pStyle w:val="ListParagraph"/>
        <w:numPr>
          <w:ilvl w:val="0"/>
          <w:numId w:val="22"/>
        </w:numPr>
        <w:jc w:val="both"/>
      </w:pPr>
      <w:r>
        <w:t xml:space="preserve">Calculate the </w:t>
      </w:r>
      <w:r w:rsidRPr="003B232C">
        <w:rPr>
          <w:noProof/>
        </w:rPr>
        <w:t>derivat</w:t>
      </w:r>
      <w:r>
        <w:rPr>
          <w:noProof/>
        </w:rPr>
        <w:t>ive of the standard deviation</w:t>
      </w:r>
    </w:p>
    <w:p w14:paraId="5547A3DD" w14:textId="26610036" w:rsidR="003B232C" w:rsidRDefault="003B232C" w:rsidP="003B232C">
      <w:pPr>
        <w:pStyle w:val="ListParagraph"/>
        <w:numPr>
          <w:ilvl w:val="0"/>
          <w:numId w:val="22"/>
        </w:numPr>
        <w:jc w:val="both"/>
      </w:pPr>
      <w:r>
        <w:rPr>
          <w:noProof/>
        </w:rPr>
        <w:t>Take the absolute value of the derivative signal</w:t>
      </w:r>
    </w:p>
    <w:p w14:paraId="2575BA78" w14:textId="32C3175E" w:rsidR="003B232C" w:rsidRDefault="00CA2436" w:rsidP="003B232C">
      <w:pPr>
        <w:pStyle w:val="ListParagraph"/>
        <w:numPr>
          <w:ilvl w:val="0"/>
          <w:numId w:val="22"/>
        </w:numPr>
        <w:jc w:val="both"/>
      </w:pPr>
      <w:r>
        <w:t>Smooth the signal further</w:t>
      </w:r>
    </w:p>
    <w:p w14:paraId="016436E9" w14:textId="5A484493" w:rsidR="00CA2436" w:rsidRDefault="00CA2436" w:rsidP="00CA2436">
      <w:pPr>
        <w:pStyle w:val="ListParagraph"/>
        <w:numPr>
          <w:ilvl w:val="1"/>
          <w:numId w:val="22"/>
        </w:numPr>
        <w:jc w:val="both"/>
      </w:pPr>
      <w:r>
        <w:t>Suggest a unity gain first order filter for ease of calculation and computation time</w:t>
      </w:r>
    </w:p>
    <w:p w14:paraId="1E0F3687" w14:textId="4DD49A0A" w:rsidR="003B232C" w:rsidRDefault="003B232C" w:rsidP="003B232C">
      <w:pPr>
        <w:pStyle w:val="ListParagraph"/>
        <w:numPr>
          <w:ilvl w:val="0"/>
          <w:numId w:val="22"/>
        </w:numPr>
        <w:jc w:val="both"/>
      </w:pPr>
      <w:r>
        <w:t>Set a threshold of the change in standard deviation used to trigger</w:t>
      </w:r>
      <w:r w:rsidR="00B53551">
        <w:t xml:space="preserve"> additional fil</w:t>
      </w:r>
      <w:r w:rsidR="00242B07">
        <w:t>tering or rejection of readings</w:t>
      </w:r>
    </w:p>
    <w:p w14:paraId="5E761396" w14:textId="77777777" w:rsidR="003B232C" w:rsidRDefault="003B232C" w:rsidP="003B232C">
      <w:pPr>
        <w:jc w:val="both"/>
      </w:pPr>
    </w:p>
    <w:p w14:paraId="3981386B" w14:textId="437E677F" w:rsidR="003B232C" w:rsidRDefault="006F4DB4" w:rsidP="003B232C">
      <w:pPr>
        <w:jc w:val="both"/>
      </w:pPr>
      <w:r>
        <w:t xml:space="preserve">Notably, </w:t>
      </w:r>
      <w:r w:rsidR="003B232C">
        <w:t xml:space="preserve">the derivative does not have to be with respect to time. It </w:t>
      </w:r>
      <w:r>
        <w:t xml:space="preserve">can be done as a difference calculation or equivalently </w:t>
      </w:r>
      <w:r w:rsidR="00D00397">
        <w:t xml:space="preserve">thought of as a </w:t>
      </w:r>
      <w:r>
        <w:t>numerical derivative with unity step size.</w:t>
      </w:r>
    </w:p>
    <w:p w14:paraId="63553DB0" w14:textId="77777777" w:rsidR="00293A62" w:rsidRDefault="00293A62" w:rsidP="003B232C">
      <w:pPr>
        <w:jc w:val="both"/>
      </w:pPr>
    </w:p>
    <w:p w14:paraId="4F051D86" w14:textId="77777777" w:rsidR="00293A62" w:rsidRDefault="00293A62" w:rsidP="00293A62">
      <w:pPr>
        <w:keepNext/>
        <w:jc w:val="left"/>
      </w:pPr>
      <w:r>
        <w:rPr>
          <w:noProof/>
        </w:rPr>
        <w:drawing>
          <wp:inline distT="0" distB="0" distL="0" distR="0" wp14:anchorId="6E064B18" wp14:editId="280E311A">
            <wp:extent cx="32004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DEV TRIGGER.bmp"/>
                    <pic:cNvPicPr/>
                  </pic:nvPicPr>
                  <pic:blipFill>
                    <a:blip r:embed="rId8">
                      <a:extLst>
                        <a:ext uri="{28A0092B-C50C-407E-A947-70E740481C1C}">
                          <a14:useLocalDpi xmlns:a14="http://schemas.microsoft.com/office/drawing/2010/main" val="0"/>
                        </a:ext>
                      </a:extLst>
                    </a:blip>
                    <a:stretch>
                      <a:fillRect/>
                    </a:stretch>
                  </pic:blipFill>
                  <pic:spPr>
                    <a:xfrm>
                      <a:off x="0" y="0"/>
                      <a:ext cx="3200400" cy="2171700"/>
                    </a:xfrm>
                    <a:prstGeom prst="rect">
                      <a:avLst/>
                    </a:prstGeom>
                  </pic:spPr>
                </pic:pic>
              </a:graphicData>
            </a:graphic>
          </wp:inline>
        </w:drawing>
      </w:r>
    </w:p>
    <w:p w14:paraId="1A26EF43" w14:textId="19E0F54A" w:rsidR="0001238F" w:rsidRDefault="00293A62" w:rsidP="0001238F">
      <w:pPr>
        <w:pStyle w:val="Caption"/>
      </w:pPr>
      <w:r>
        <w:t xml:space="preserve">Figure </w:t>
      </w:r>
      <w:fldSimple w:instr=" SEQ Figure \* ARABIC ">
        <w:r w:rsidR="00CC79F7">
          <w:rPr>
            <w:noProof/>
          </w:rPr>
          <w:t>3</w:t>
        </w:r>
      </w:fldSimple>
      <w:r>
        <w:t xml:space="preserve"> – Standard deviation trigger used to find signal interference</w:t>
      </w:r>
    </w:p>
    <w:p w14:paraId="7F6EC5D7" w14:textId="196BE86F" w:rsidR="0001238F" w:rsidRDefault="0001238F" w:rsidP="0001238F">
      <w:pPr>
        <w:pStyle w:val="Heading1"/>
      </w:pPr>
      <w:r>
        <w:t>Conclusion</w:t>
      </w:r>
    </w:p>
    <w:p w14:paraId="69B27CE8" w14:textId="4336DAF0" w:rsidR="0001238F" w:rsidRPr="0001238F" w:rsidRDefault="003F10BA" w:rsidP="003F10BA">
      <w:pPr>
        <w:jc w:val="left"/>
      </w:pPr>
      <w:r>
        <w:t>The necessity of such a filter</w:t>
      </w:r>
      <w:r w:rsidR="00673178">
        <w:t xml:space="preserve"> has yet to be proven especially after the proper hardware changes have been made. Currently, there are plans to move to shielded and grounded cables which will likely reduce or completely eliminate the issue.</w:t>
      </w:r>
      <w:r w:rsidR="00DB47D3">
        <w:t xml:space="preserve"> </w:t>
      </w:r>
      <w:r w:rsidR="00DB47D3" w:rsidRPr="00E25E54">
        <w:rPr>
          <w:noProof/>
        </w:rPr>
        <w:t>Currently</w:t>
      </w:r>
      <w:r w:rsidR="00E25E54">
        <w:rPr>
          <w:noProof/>
        </w:rPr>
        <w:t>,</w:t>
      </w:r>
      <w:r w:rsidR="00DB47D3">
        <w:t xml:space="preserve"> shielded cable</w:t>
      </w:r>
      <w:r w:rsidR="00F63592">
        <w:t xml:space="preserve"> has alread</w:t>
      </w:r>
      <w:r w:rsidR="00B747F7">
        <w:t xml:space="preserve">y eliminated the noisy looking interference </w:t>
      </w:r>
      <w:r w:rsidR="00B747F7" w:rsidRPr="00E25E54">
        <w:rPr>
          <w:noProof/>
        </w:rPr>
        <w:t>waveform</w:t>
      </w:r>
      <w:r w:rsidR="006A2DC3">
        <w:t xml:space="preserve"> in the </w:t>
      </w:r>
      <w:r w:rsidR="006A2DC3" w:rsidRPr="00E25E54">
        <w:rPr>
          <w:noProof/>
        </w:rPr>
        <w:t>30</w:t>
      </w:r>
      <w:r w:rsidR="00E25E54">
        <w:rPr>
          <w:noProof/>
        </w:rPr>
        <w:t>-</w:t>
      </w:r>
      <w:r w:rsidR="006A2DC3" w:rsidRPr="00E25E54">
        <w:rPr>
          <w:noProof/>
        </w:rPr>
        <w:t>minute</w:t>
      </w:r>
      <w:r w:rsidR="006A2DC3">
        <w:t xml:space="preserve"> </w:t>
      </w:r>
      <w:r w:rsidR="00333572">
        <w:t xml:space="preserve">window </w:t>
      </w:r>
      <w:r w:rsidR="00333572" w:rsidRPr="00E25E54">
        <w:rPr>
          <w:noProof/>
        </w:rPr>
        <w:t>test</w:t>
      </w:r>
      <w:r w:rsidR="00E25E54">
        <w:rPr>
          <w:noProof/>
        </w:rPr>
        <w:t>ing</w:t>
      </w:r>
      <w:r w:rsidR="00333572">
        <w:t>. In the case where only large spikes are present, the current filter will likely prevent these issues from adversely affecting performance in a meaningful way. If need be, a good way to completely eliminate these spikes is to use a median filter</w:t>
      </w:r>
      <w:r w:rsidR="00B112A8">
        <w:t xml:space="preserve"> combined with a moving average, which has been shown to work in a previous paper.</w:t>
      </w:r>
    </w:p>
    <w:sectPr w:rsidR="0001238F" w:rsidRPr="0001238F" w:rsidSect="00B71B9D">
      <w:type w:val="continuous"/>
      <w:pgSz w:w="11909" w:h="16834" w:code="9"/>
      <w:pgMar w:top="1080" w:right="734" w:bottom="1080"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75747"/>
    <w:multiLevelType w:val="hybridMultilevel"/>
    <w:tmpl w:val="0A62B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6"/>
  </w:num>
  <w:num w:numId="3">
    <w:abstractNumId w:val="4"/>
  </w:num>
  <w:num w:numId="4">
    <w:abstractNumId w:val="8"/>
  </w:num>
  <w:num w:numId="5">
    <w:abstractNumId w:val="8"/>
  </w:num>
  <w:num w:numId="6">
    <w:abstractNumId w:val="8"/>
  </w:num>
  <w:num w:numId="7">
    <w:abstractNumId w:val="8"/>
  </w:num>
  <w:num w:numId="8">
    <w:abstractNumId w:val="11"/>
  </w:num>
  <w:num w:numId="9">
    <w:abstractNumId w:val="17"/>
  </w:num>
  <w:num w:numId="10">
    <w:abstractNumId w:val="7"/>
  </w:num>
  <w:num w:numId="11">
    <w:abstractNumId w:val="3"/>
  </w:num>
  <w:num w:numId="12">
    <w:abstractNumId w:val="18"/>
  </w:num>
  <w:num w:numId="13">
    <w:abstractNumId w:val="10"/>
  </w:num>
  <w:num w:numId="14">
    <w:abstractNumId w:val="9"/>
  </w:num>
  <w:num w:numId="15">
    <w:abstractNumId w:val="12"/>
  </w:num>
  <w:num w:numId="16">
    <w:abstractNumId w:val="0"/>
  </w:num>
  <w:num w:numId="17">
    <w:abstractNumId w:val="5"/>
  </w:num>
  <w:num w:numId="18">
    <w:abstractNumId w:val="13"/>
  </w:num>
  <w:num w:numId="19">
    <w:abstractNumId w:val="2"/>
  </w:num>
  <w:num w:numId="20">
    <w:abstractNumId w:val="15"/>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DAzNLQwNzc1tDRR0lEKTi0uzszPAykwrgUAMF5i6SwAAAA="/>
  </w:docVars>
  <w:rsids>
    <w:rsidRoot w:val="003A59A6"/>
    <w:rsid w:val="000012FD"/>
    <w:rsid w:val="00003009"/>
    <w:rsid w:val="00003B76"/>
    <w:rsid w:val="0000449C"/>
    <w:rsid w:val="00011AC5"/>
    <w:rsid w:val="0001238F"/>
    <w:rsid w:val="00014A89"/>
    <w:rsid w:val="000248DF"/>
    <w:rsid w:val="00026E15"/>
    <w:rsid w:val="000308FA"/>
    <w:rsid w:val="000321CE"/>
    <w:rsid w:val="00034F3C"/>
    <w:rsid w:val="000356F6"/>
    <w:rsid w:val="00040FA6"/>
    <w:rsid w:val="00041349"/>
    <w:rsid w:val="0004390D"/>
    <w:rsid w:val="00044B66"/>
    <w:rsid w:val="00050992"/>
    <w:rsid w:val="000532CC"/>
    <w:rsid w:val="000539EB"/>
    <w:rsid w:val="000541AD"/>
    <w:rsid w:val="0005420F"/>
    <w:rsid w:val="000548A2"/>
    <w:rsid w:val="00054DEC"/>
    <w:rsid w:val="00054EB0"/>
    <w:rsid w:val="0006346B"/>
    <w:rsid w:val="00064AE4"/>
    <w:rsid w:val="00064F8A"/>
    <w:rsid w:val="00075657"/>
    <w:rsid w:val="000803F8"/>
    <w:rsid w:val="000830F9"/>
    <w:rsid w:val="00083BD1"/>
    <w:rsid w:val="00085107"/>
    <w:rsid w:val="00087293"/>
    <w:rsid w:val="000907A0"/>
    <w:rsid w:val="0009125B"/>
    <w:rsid w:val="00093D64"/>
    <w:rsid w:val="00097482"/>
    <w:rsid w:val="000A08D7"/>
    <w:rsid w:val="000A093E"/>
    <w:rsid w:val="000A0B35"/>
    <w:rsid w:val="000A1296"/>
    <w:rsid w:val="000A23D3"/>
    <w:rsid w:val="000A3C31"/>
    <w:rsid w:val="000A4BFC"/>
    <w:rsid w:val="000A5411"/>
    <w:rsid w:val="000A574F"/>
    <w:rsid w:val="000A7B7A"/>
    <w:rsid w:val="000B1BF5"/>
    <w:rsid w:val="000B37F4"/>
    <w:rsid w:val="000B4641"/>
    <w:rsid w:val="000B4A90"/>
    <w:rsid w:val="000B5610"/>
    <w:rsid w:val="000B57FF"/>
    <w:rsid w:val="000B5EA1"/>
    <w:rsid w:val="000C5095"/>
    <w:rsid w:val="000C54F1"/>
    <w:rsid w:val="000D1FEB"/>
    <w:rsid w:val="000D5163"/>
    <w:rsid w:val="000D551C"/>
    <w:rsid w:val="000D7731"/>
    <w:rsid w:val="000D7D8E"/>
    <w:rsid w:val="000E09D3"/>
    <w:rsid w:val="000E12C1"/>
    <w:rsid w:val="000E1A29"/>
    <w:rsid w:val="000E2143"/>
    <w:rsid w:val="000E52BB"/>
    <w:rsid w:val="000E59FA"/>
    <w:rsid w:val="000F1059"/>
    <w:rsid w:val="000F2700"/>
    <w:rsid w:val="000F2820"/>
    <w:rsid w:val="000F2F10"/>
    <w:rsid w:val="000F3FA1"/>
    <w:rsid w:val="000F4B18"/>
    <w:rsid w:val="00102642"/>
    <w:rsid w:val="00102DF6"/>
    <w:rsid w:val="00103EF3"/>
    <w:rsid w:val="00104758"/>
    <w:rsid w:val="00105FC1"/>
    <w:rsid w:val="0010711E"/>
    <w:rsid w:val="00107C94"/>
    <w:rsid w:val="00112F00"/>
    <w:rsid w:val="0011383D"/>
    <w:rsid w:val="00113C66"/>
    <w:rsid w:val="00113EF7"/>
    <w:rsid w:val="00114D1B"/>
    <w:rsid w:val="00115067"/>
    <w:rsid w:val="001157B6"/>
    <w:rsid w:val="00115F97"/>
    <w:rsid w:val="00122C9B"/>
    <w:rsid w:val="001231C6"/>
    <w:rsid w:val="00123E33"/>
    <w:rsid w:val="0012502D"/>
    <w:rsid w:val="001256B1"/>
    <w:rsid w:val="00126543"/>
    <w:rsid w:val="001266A1"/>
    <w:rsid w:val="00127EDD"/>
    <w:rsid w:val="001309C9"/>
    <w:rsid w:val="00131BAE"/>
    <w:rsid w:val="001337EC"/>
    <w:rsid w:val="0013419A"/>
    <w:rsid w:val="001341EA"/>
    <w:rsid w:val="001366CE"/>
    <w:rsid w:val="00137D44"/>
    <w:rsid w:val="00137EC5"/>
    <w:rsid w:val="001404A4"/>
    <w:rsid w:val="001417A3"/>
    <w:rsid w:val="001424B4"/>
    <w:rsid w:val="00143C40"/>
    <w:rsid w:val="001442D7"/>
    <w:rsid w:val="00144676"/>
    <w:rsid w:val="00145E34"/>
    <w:rsid w:val="00150184"/>
    <w:rsid w:val="00150C88"/>
    <w:rsid w:val="00151FE5"/>
    <w:rsid w:val="00152B0C"/>
    <w:rsid w:val="0015622A"/>
    <w:rsid w:val="00156626"/>
    <w:rsid w:val="001569E1"/>
    <w:rsid w:val="00156BCF"/>
    <w:rsid w:val="00161B26"/>
    <w:rsid w:val="00161C6E"/>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3A99"/>
    <w:rsid w:val="00195465"/>
    <w:rsid w:val="00195D6C"/>
    <w:rsid w:val="00195E7B"/>
    <w:rsid w:val="00197164"/>
    <w:rsid w:val="001977BA"/>
    <w:rsid w:val="001A0A00"/>
    <w:rsid w:val="001A103D"/>
    <w:rsid w:val="001A1FE2"/>
    <w:rsid w:val="001A218A"/>
    <w:rsid w:val="001A3235"/>
    <w:rsid w:val="001A3607"/>
    <w:rsid w:val="001A6AAF"/>
    <w:rsid w:val="001B0BF6"/>
    <w:rsid w:val="001B1CA1"/>
    <w:rsid w:val="001B3DAA"/>
    <w:rsid w:val="001B52C9"/>
    <w:rsid w:val="001B56D0"/>
    <w:rsid w:val="001B6C17"/>
    <w:rsid w:val="001C141A"/>
    <w:rsid w:val="001C1549"/>
    <w:rsid w:val="001C3635"/>
    <w:rsid w:val="001C4561"/>
    <w:rsid w:val="001C4B18"/>
    <w:rsid w:val="001C577C"/>
    <w:rsid w:val="001C61B0"/>
    <w:rsid w:val="001C6438"/>
    <w:rsid w:val="001C6C6B"/>
    <w:rsid w:val="001C738A"/>
    <w:rsid w:val="001C79F4"/>
    <w:rsid w:val="001C7B4E"/>
    <w:rsid w:val="001C7FD6"/>
    <w:rsid w:val="001D21DA"/>
    <w:rsid w:val="001D2C2F"/>
    <w:rsid w:val="001D61F8"/>
    <w:rsid w:val="001E0A08"/>
    <w:rsid w:val="001E2965"/>
    <w:rsid w:val="001E4589"/>
    <w:rsid w:val="001E6CFA"/>
    <w:rsid w:val="001F0274"/>
    <w:rsid w:val="001F0811"/>
    <w:rsid w:val="001F24F2"/>
    <w:rsid w:val="001F3C9F"/>
    <w:rsid w:val="001F3F33"/>
    <w:rsid w:val="001F45D2"/>
    <w:rsid w:val="001F498D"/>
    <w:rsid w:val="001F5567"/>
    <w:rsid w:val="001F7C2D"/>
    <w:rsid w:val="00200662"/>
    <w:rsid w:val="0020264B"/>
    <w:rsid w:val="00203294"/>
    <w:rsid w:val="00206549"/>
    <w:rsid w:val="002077F4"/>
    <w:rsid w:val="002102F0"/>
    <w:rsid w:val="00210803"/>
    <w:rsid w:val="00210A11"/>
    <w:rsid w:val="00212892"/>
    <w:rsid w:val="00212DF1"/>
    <w:rsid w:val="00213B4B"/>
    <w:rsid w:val="0021429C"/>
    <w:rsid w:val="0021435C"/>
    <w:rsid w:val="00216528"/>
    <w:rsid w:val="00222F1E"/>
    <w:rsid w:val="00223D6E"/>
    <w:rsid w:val="00224C0F"/>
    <w:rsid w:val="00224D78"/>
    <w:rsid w:val="00224DD2"/>
    <w:rsid w:val="00225F01"/>
    <w:rsid w:val="0022763D"/>
    <w:rsid w:val="00227C37"/>
    <w:rsid w:val="00227E36"/>
    <w:rsid w:val="00234089"/>
    <w:rsid w:val="00236C43"/>
    <w:rsid w:val="002407F3"/>
    <w:rsid w:val="00240ADB"/>
    <w:rsid w:val="002416A0"/>
    <w:rsid w:val="002418B3"/>
    <w:rsid w:val="00242312"/>
    <w:rsid w:val="00242B07"/>
    <w:rsid w:val="00243691"/>
    <w:rsid w:val="0024379B"/>
    <w:rsid w:val="0024655F"/>
    <w:rsid w:val="002554AB"/>
    <w:rsid w:val="0025573A"/>
    <w:rsid w:val="002575AE"/>
    <w:rsid w:val="00261040"/>
    <w:rsid w:val="00261E6F"/>
    <w:rsid w:val="002640C9"/>
    <w:rsid w:val="00264574"/>
    <w:rsid w:val="00266912"/>
    <w:rsid w:val="002705E9"/>
    <w:rsid w:val="002709C5"/>
    <w:rsid w:val="0027108A"/>
    <w:rsid w:val="002714E3"/>
    <w:rsid w:val="00271876"/>
    <w:rsid w:val="00272B77"/>
    <w:rsid w:val="0027417D"/>
    <w:rsid w:val="00274ED3"/>
    <w:rsid w:val="00276735"/>
    <w:rsid w:val="00276C28"/>
    <w:rsid w:val="00281291"/>
    <w:rsid w:val="002864A3"/>
    <w:rsid w:val="00287BAC"/>
    <w:rsid w:val="00287EC7"/>
    <w:rsid w:val="002900E6"/>
    <w:rsid w:val="0029205C"/>
    <w:rsid w:val="00292FB1"/>
    <w:rsid w:val="00293A62"/>
    <w:rsid w:val="00295FFA"/>
    <w:rsid w:val="00296198"/>
    <w:rsid w:val="0029639D"/>
    <w:rsid w:val="00296F04"/>
    <w:rsid w:val="00297880"/>
    <w:rsid w:val="00297BBB"/>
    <w:rsid w:val="002A18C9"/>
    <w:rsid w:val="002A19D1"/>
    <w:rsid w:val="002A2CFF"/>
    <w:rsid w:val="002B0951"/>
    <w:rsid w:val="002B14F2"/>
    <w:rsid w:val="002B2E71"/>
    <w:rsid w:val="002B3B81"/>
    <w:rsid w:val="002B4C24"/>
    <w:rsid w:val="002B7F6E"/>
    <w:rsid w:val="002C0175"/>
    <w:rsid w:val="002C06FD"/>
    <w:rsid w:val="002C08EF"/>
    <w:rsid w:val="002C2C21"/>
    <w:rsid w:val="002C64B7"/>
    <w:rsid w:val="002D3274"/>
    <w:rsid w:val="002D3443"/>
    <w:rsid w:val="002D47A9"/>
    <w:rsid w:val="002E0C6E"/>
    <w:rsid w:val="002E13B5"/>
    <w:rsid w:val="002E46B8"/>
    <w:rsid w:val="002E6241"/>
    <w:rsid w:val="002E6B2C"/>
    <w:rsid w:val="002E732E"/>
    <w:rsid w:val="002F5AA6"/>
    <w:rsid w:val="002F6DA4"/>
    <w:rsid w:val="002F7CF0"/>
    <w:rsid w:val="0030212C"/>
    <w:rsid w:val="00302AA2"/>
    <w:rsid w:val="003032BA"/>
    <w:rsid w:val="003047D4"/>
    <w:rsid w:val="00305561"/>
    <w:rsid w:val="00307783"/>
    <w:rsid w:val="003079E3"/>
    <w:rsid w:val="00314C30"/>
    <w:rsid w:val="003158F0"/>
    <w:rsid w:val="003159CF"/>
    <w:rsid w:val="00315E85"/>
    <w:rsid w:val="0031738B"/>
    <w:rsid w:val="00317477"/>
    <w:rsid w:val="00320E5F"/>
    <w:rsid w:val="0032223E"/>
    <w:rsid w:val="00323A27"/>
    <w:rsid w:val="00325492"/>
    <w:rsid w:val="00325942"/>
    <w:rsid w:val="00326D78"/>
    <w:rsid w:val="00327B52"/>
    <w:rsid w:val="00330CB0"/>
    <w:rsid w:val="0033180A"/>
    <w:rsid w:val="00331F99"/>
    <w:rsid w:val="00333572"/>
    <w:rsid w:val="003352BF"/>
    <w:rsid w:val="0033717E"/>
    <w:rsid w:val="00337A42"/>
    <w:rsid w:val="00343475"/>
    <w:rsid w:val="0034734D"/>
    <w:rsid w:val="003474E4"/>
    <w:rsid w:val="003501CF"/>
    <w:rsid w:val="00351416"/>
    <w:rsid w:val="0035329E"/>
    <w:rsid w:val="0035395E"/>
    <w:rsid w:val="00353A67"/>
    <w:rsid w:val="003546BF"/>
    <w:rsid w:val="00356AFE"/>
    <w:rsid w:val="003572CC"/>
    <w:rsid w:val="0035744F"/>
    <w:rsid w:val="003575F7"/>
    <w:rsid w:val="00361278"/>
    <w:rsid w:val="00361398"/>
    <w:rsid w:val="00362E52"/>
    <w:rsid w:val="00364415"/>
    <w:rsid w:val="00365C99"/>
    <w:rsid w:val="0036639B"/>
    <w:rsid w:val="00370BE2"/>
    <w:rsid w:val="00370F4A"/>
    <w:rsid w:val="00371EAB"/>
    <w:rsid w:val="003722B4"/>
    <w:rsid w:val="00374D44"/>
    <w:rsid w:val="00376BC3"/>
    <w:rsid w:val="00377B37"/>
    <w:rsid w:val="00380426"/>
    <w:rsid w:val="00383B96"/>
    <w:rsid w:val="0038482C"/>
    <w:rsid w:val="00386142"/>
    <w:rsid w:val="00387F26"/>
    <w:rsid w:val="003903BE"/>
    <w:rsid w:val="0039062B"/>
    <w:rsid w:val="00390722"/>
    <w:rsid w:val="00391AF9"/>
    <w:rsid w:val="003928C5"/>
    <w:rsid w:val="00392A1D"/>
    <w:rsid w:val="00392B28"/>
    <w:rsid w:val="003953E9"/>
    <w:rsid w:val="00396B08"/>
    <w:rsid w:val="00396EA0"/>
    <w:rsid w:val="00397ECB"/>
    <w:rsid w:val="003A0C69"/>
    <w:rsid w:val="003A10F0"/>
    <w:rsid w:val="003A1FD8"/>
    <w:rsid w:val="003A29BA"/>
    <w:rsid w:val="003A32B2"/>
    <w:rsid w:val="003A4223"/>
    <w:rsid w:val="003A4773"/>
    <w:rsid w:val="003A47B5"/>
    <w:rsid w:val="003A57F4"/>
    <w:rsid w:val="003A59A6"/>
    <w:rsid w:val="003A5FC3"/>
    <w:rsid w:val="003A7F3C"/>
    <w:rsid w:val="003B0EA0"/>
    <w:rsid w:val="003B232C"/>
    <w:rsid w:val="003B3439"/>
    <w:rsid w:val="003B3FC2"/>
    <w:rsid w:val="003C108F"/>
    <w:rsid w:val="003C1FA9"/>
    <w:rsid w:val="003C280F"/>
    <w:rsid w:val="003C394A"/>
    <w:rsid w:val="003C39A6"/>
    <w:rsid w:val="003C4F82"/>
    <w:rsid w:val="003C52A6"/>
    <w:rsid w:val="003C7C87"/>
    <w:rsid w:val="003D0470"/>
    <w:rsid w:val="003D0672"/>
    <w:rsid w:val="003D110E"/>
    <w:rsid w:val="003D2C49"/>
    <w:rsid w:val="003D7DD8"/>
    <w:rsid w:val="003E24DE"/>
    <w:rsid w:val="003E414B"/>
    <w:rsid w:val="003E57C3"/>
    <w:rsid w:val="003E6B2D"/>
    <w:rsid w:val="003E702D"/>
    <w:rsid w:val="003F0B7C"/>
    <w:rsid w:val="003F10BA"/>
    <w:rsid w:val="003F1E74"/>
    <w:rsid w:val="003F42C7"/>
    <w:rsid w:val="003F5C80"/>
    <w:rsid w:val="003F614A"/>
    <w:rsid w:val="003F64A0"/>
    <w:rsid w:val="003F7CB4"/>
    <w:rsid w:val="00400843"/>
    <w:rsid w:val="00404C40"/>
    <w:rsid w:val="00404DCB"/>
    <w:rsid w:val="004059FE"/>
    <w:rsid w:val="00406EFB"/>
    <w:rsid w:val="004071E6"/>
    <w:rsid w:val="0040741A"/>
    <w:rsid w:val="00412D71"/>
    <w:rsid w:val="004134FD"/>
    <w:rsid w:val="00413FE7"/>
    <w:rsid w:val="00414954"/>
    <w:rsid w:val="004166D5"/>
    <w:rsid w:val="00417CCD"/>
    <w:rsid w:val="00417D0A"/>
    <w:rsid w:val="004229FB"/>
    <w:rsid w:val="00423853"/>
    <w:rsid w:val="0042519A"/>
    <w:rsid w:val="00431E1D"/>
    <w:rsid w:val="004326CF"/>
    <w:rsid w:val="004331B4"/>
    <w:rsid w:val="004344EE"/>
    <w:rsid w:val="00435CB8"/>
    <w:rsid w:val="004374CA"/>
    <w:rsid w:val="0043791F"/>
    <w:rsid w:val="004400E1"/>
    <w:rsid w:val="00440B15"/>
    <w:rsid w:val="00440CB5"/>
    <w:rsid w:val="00442446"/>
    <w:rsid w:val="00443772"/>
    <w:rsid w:val="004445B3"/>
    <w:rsid w:val="00444B9F"/>
    <w:rsid w:val="00445062"/>
    <w:rsid w:val="00447CCA"/>
    <w:rsid w:val="0045020D"/>
    <w:rsid w:val="00451515"/>
    <w:rsid w:val="00451DFD"/>
    <w:rsid w:val="00451FEF"/>
    <w:rsid w:val="00453EE7"/>
    <w:rsid w:val="00455E0F"/>
    <w:rsid w:val="00456637"/>
    <w:rsid w:val="00456B2C"/>
    <w:rsid w:val="00457072"/>
    <w:rsid w:val="0045736E"/>
    <w:rsid w:val="00457FD3"/>
    <w:rsid w:val="0046084E"/>
    <w:rsid w:val="004611C5"/>
    <w:rsid w:val="004621BF"/>
    <w:rsid w:val="00463019"/>
    <w:rsid w:val="00463753"/>
    <w:rsid w:val="00464B87"/>
    <w:rsid w:val="00465C14"/>
    <w:rsid w:val="004662FA"/>
    <w:rsid w:val="00470322"/>
    <w:rsid w:val="00470B0C"/>
    <w:rsid w:val="00471291"/>
    <w:rsid w:val="004718B0"/>
    <w:rsid w:val="0047198C"/>
    <w:rsid w:val="00472F62"/>
    <w:rsid w:val="004767C0"/>
    <w:rsid w:val="0048050F"/>
    <w:rsid w:val="00480FCB"/>
    <w:rsid w:val="00481123"/>
    <w:rsid w:val="00481BC5"/>
    <w:rsid w:val="00482FF6"/>
    <w:rsid w:val="00483FA4"/>
    <w:rsid w:val="004844D3"/>
    <w:rsid w:val="00487960"/>
    <w:rsid w:val="00487998"/>
    <w:rsid w:val="00493BC5"/>
    <w:rsid w:val="004941A4"/>
    <w:rsid w:val="0049674B"/>
    <w:rsid w:val="00497D72"/>
    <w:rsid w:val="004A01E5"/>
    <w:rsid w:val="004A0430"/>
    <w:rsid w:val="004A0731"/>
    <w:rsid w:val="004A0FFB"/>
    <w:rsid w:val="004A150B"/>
    <w:rsid w:val="004A1D7A"/>
    <w:rsid w:val="004A3743"/>
    <w:rsid w:val="004A4817"/>
    <w:rsid w:val="004A6791"/>
    <w:rsid w:val="004A720D"/>
    <w:rsid w:val="004A736B"/>
    <w:rsid w:val="004A7BBA"/>
    <w:rsid w:val="004A7EFC"/>
    <w:rsid w:val="004B0BE2"/>
    <w:rsid w:val="004B1106"/>
    <w:rsid w:val="004B1393"/>
    <w:rsid w:val="004B16A3"/>
    <w:rsid w:val="004B1AD2"/>
    <w:rsid w:val="004B6043"/>
    <w:rsid w:val="004B7699"/>
    <w:rsid w:val="004C004D"/>
    <w:rsid w:val="004C320D"/>
    <w:rsid w:val="004C5E6D"/>
    <w:rsid w:val="004D2176"/>
    <w:rsid w:val="004D28BA"/>
    <w:rsid w:val="004D5DF0"/>
    <w:rsid w:val="004D6212"/>
    <w:rsid w:val="004D63A1"/>
    <w:rsid w:val="004D68C4"/>
    <w:rsid w:val="004D7EEA"/>
    <w:rsid w:val="004E004D"/>
    <w:rsid w:val="004E1E3C"/>
    <w:rsid w:val="004E2E93"/>
    <w:rsid w:val="004E3479"/>
    <w:rsid w:val="004E55C7"/>
    <w:rsid w:val="004E7069"/>
    <w:rsid w:val="004F01C2"/>
    <w:rsid w:val="004F560A"/>
    <w:rsid w:val="004F7709"/>
    <w:rsid w:val="00500C7A"/>
    <w:rsid w:val="005016DC"/>
    <w:rsid w:val="005018E1"/>
    <w:rsid w:val="00503DE7"/>
    <w:rsid w:val="00506116"/>
    <w:rsid w:val="00506D77"/>
    <w:rsid w:val="00510E3B"/>
    <w:rsid w:val="00513E2F"/>
    <w:rsid w:val="00514C40"/>
    <w:rsid w:val="00514E5B"/>
    <w:rsid w:val="00516F76"/>
    <w:rsid w:val="005173CD"/>
    <w:rsid w:val="0051748D"/>
    <w:rsid w:val="005217F8"/>
    <w:rsid w:val="0052358B"/>
    <w:rsid w:val="005246E6"/>
    <w:rsid w:val="005254B1"/>
    <w:rsid w:val="00532ED4"/>
    <w:rsid w:val="00534480"/>
    <w:rsid w:val="00534B3A"/>
    <w:rsid w:val="00537633"/>
    <w:rsid w:val="00541A69"/>
    <w:rsid w:val="005426BF"/>
    <w:rsid w:val="00550188"/>
    <w:rsid w:val="00551BE2"/>
    <w:rsid w:val="0055207D"/>
    <w:rsid w:val="0055357A"/>
    <w:rsid w:val="005542D1"/>
    <w:rsid w:val="0055479C"/>
    <w:rsid w:val="0055774A"/>
    <w:rsid w:val="00560DFF"/>
    <w:rsid w:val="00561E0E"/>
    <w:rsid w:val="0056261E"/>
    <w:rsid w:val="005627EF"/>
    <w:rsid w:val="005641A6"/>
    <w:rsid w:val="00570258"/>
    <w:rsid w:val="00570563"/>
    <w:rsid w:val="00570A19"/>
    <w:rsid w:val="00573947"/>
    <w:rsid w:val="00577BED"/>
    <w:rsid w:val="005805C6"/>
    <w:rsid w:val="00580603"/>
    <w:rsid w:val="00581A48"/>
    <w:rsid w:val="005829D8"/>
    <w:rsid w:val="00582EB5"/>
    <w:rsid w:val="00583A2C"/>
    <w:rsid w:val="005852A8"/>
    <w:rsid w:val="00593219"/>
    <w:rsid w:val="00594088"/>
    <w:rsid w:val="005948BC"/>
    <w:rsid w:val="00596793"/>
    <w:rsid w:val="00597E89"/>
    <w:rsid w:val="005A0195"/>
    <w:rsid w:val="005A0E8B"/>
    <w:rsid w:val="005A2116"/>
    <w:rsid w:val="005A3205"/>
    <w:rsid w:val="005A337C"/>
    <w:rsid w:val="005A40D6"/>
    <w:rsid w:val="005A48E3"/>
    <w:rsid w:val="005A5072"/>
    <w:rsid w:val="005B1533"/>
    <w:rsid w:val="005B232B"/>
    <w:rsid w:val="005B2919"/>
    <w:rsid w:val="005B2E6F"/>
    <w:rsid w:val="005B3820"/>
    <w:rsid w:val="005B520E"/>
    <w:rsid w:val="005B535B"/>
    <w:rsid w:val="005B57EF"/>
    <w:rsid w:val="005B58EB"/>
    <w:rsid w:val="005B68DF"/>
    <w:rsid w:val="005C04B3"/>
    <w:rsid w:val="005C0661"/>
    <w:rsid w:val="005C14AF"/>
    <w:rsid w:val="005C326E"/>
    <w:rsid w:val="005C5530"/>
    <w:rsid w:val="005C6211"/>
    <w:rsid w:val="005C678F"/>
    <w:rsid w:val="005D1CD5"/>
    <w:rsid w:val="005D2DE9"/>
    <w:rsid w:val="005D3947"/>
    <w:rsid w:val="005E30F3"/>
    <w:rsid w:val="005E6E5A"/>
    <w:rsid w:val="005E7249"/>
    <w:rsid w:val="005F213F"/>
    <w:rsid w:val="005F484C"/>
    <w:rsid w:val="005F4BCD"/>
    <w:rsid w:val="005F5FFB"/>
    <w:rsid w:val="005F6893"/>
    <w:rsid w:val="005F76D3"/>
    <w:rsid w:val="005F7B24"/>
    <w:rsid w:val="006001D0"/>
    <w:rsid w:val="006008A7"/>
    <w:rsid w:val="006011DE"/>
    <w:rsid w:val="00601832"/>
    <w:rsid w:val="00601DD5"/>
    <w:rsid w:val="0060271D"/>
    <w:rsid w:val="006039B3"/>
    <w:rsid w:val="00604322"/>
    <w:rsid w:val="006065D8"/>
    <w:rsid w:val="00607099"/>
    <w:rsid w:val="00607839"/>
    <w:rsid w:val="006108A4"/>
    <w:rsid w:val="00610C6F"/>
    <w:rsid w:val="00610E30"/>
    <w:rsid w:val="00611F1C"/>
    <w:rsid w:val="00612CCA"/>
    <w:rsid w:val="00613081"/>
    <w:rsid w:val="006131BD"/>
    <w:rsid w:val="00613496"/>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0C5"/>
    <w:rsid w:val="00643372"/>
    <w:rsid w:val="0064382C"/>
    <w:rsid w:val="006451F1"/>
    <w:rsid w:val="00645563"/>
    <w:rsid w:val="00646417"/>
    <w:rsid w:val="00653EF2"/>
    <w:rsid w:val="00654E33"/>
    <w:rsid w:val="00654E34"/>
    <w:rsid w:val="00655EB3"/>
    <w:rsid w:val="006572DD"/>
    <w:rsid w:val="0065738D"/>
    <w:rsid w:val="00657F77"/>
    <w:rsid w:val="00660958"/>
    <w:rsid w:val="00663624"/>
    <w:rsid w:val="00663B77"/>
    <w:rsid w:val="006644BC"/>
    <w:rsid w:val="0066484E"/>
    <w:rsid w:val="0066533B"/>
    <w:rsid w:val="00667942"/>
    <w:rsid w:val="0067005A"/>
    <w:rsid w:val="00670180"/>
    <w:rsid w:val="00670F1D"/>
    <w:rsid w:val="00671E78"/>
    <w:rsid w:val="00673178"/>
    <w:rsid w:val="00673719"/>
    <w:rsid w:val="00680672"/>
    <w:rsid w:val="00683914"/>
    <w:rsid w:val="006874D0"/>
    <w:rsid w:val="006A0B07"/>
    <w:rsid w:val="006A162E"/>
    <w:rsid w:val="006A2DC3"/>
    <w:rsid w:val="006A4041"/>
    <w:rsid w:val="006A44F1"/>
    <w:rsid w:val="006A4F7A"/>
    <w:rsid w:val="006A5A46"/>
    <w:rsid w:val="006A6F15"/>
    <w:rsid w:val="006B0239"/>
    <w:rsid w:val="006B08E2"/>
    <w:rsid w:val="006B3795"/>
    <w:rsid w:val="006B4D5F"/>
    <w:rsid w:val="006C3166"/>
    <w:rsid w:val="006C3499"/>
    <w:rsid w:val="006C3A28"/>
    <w:rsid w:val="006C3F06"/>
    <w:rsid w:val="006C4648"/>
    <w:rsid w:val="006C5BE7"/>
    <w:rsid w:val="006D057C"/>
    <w:rsid w:val="006D29D6"/>
    <w:rsid w:val="006D44C3"/>
    <w:rsid w:val="006D73F4"/>
    <w:rsid w:val="006D7B4F"/>
    <w:rsid w:val="006E06E9"/>
    <w:rsid w:val="006E07FC"/>
    <w:rsid w:val="006E0C9D"/>
    <w:rsid w:val="006E1062"/>
    <w:rsid w:val="006E1E12"/>
    <w:rsid w:val="006E2A2D"/>
    <w:rsid w:val="006E64E3"/>
    <w:rsid w:val="006E739A"/>
    <w:rsid w:val="006F05BA"/>
    <w:rsid w:val="006F05F4"/>
    <w:rsid w:val="006F0C47"/>
    <w:rsid w:val="006F1953"/>
    <w:rsid w:val="006F3462"/>
    <w:rsid w:val="006F4DB4"/>
    <w:rsid w:val="006F6E06"/>
    <w:rsid w:val="00700518"/>
    <w:rsid w:val="00700866"/>
    <w:rsid w:val="007008FD"/>
    <w:rsid w:val="00701308"/>
    <w:rsid w:val="00702442"/>
    <w:rsid w:val="00702C2D"/>
    <w:rsid w:val="007040EE"/>
    <w:rsid w:val="00704925"/>
    <w:rsid w:val="0070654C"/>
    <w:rsid w:val="007071BD"/>
    <w:rsid w:val="00710002"/>
    <w:rsid w:val="00712498"/>
    <w:rsid w:val="00714292"/>
    <w:rsid w:val="007152C8"/>
    <w:rsid w:val="007156A0"/>
    <w:rsid w:val="00715F36"/>
    <w:rsid w:val="007161EF"/>
    <w:rsid w:val="00716D13"/>
    <w:rsid w:val="0072064C"/>
    <w:rsid w:val="0072071C"/>
    <w:rsid w:val="00724AB0"/>
    <w:rsid w:val="007267D6"/>
    <w:rsid w:val="0072680D"/>
    <w:rsid w:val="00726BA7"/>
    <w:rsid w:val="00730332"/>
    <w:rsid w:val="00730D3C"/>
    <w:rsid w:val="00730E13"/>
    <w:rsid w:val="00731654"/>
    <w:rsid w:val="0073252A"/>
    <w:rsid w:val="00732AFB"/>
    <w:rsid w:val="00732E4F"/>
    <w:rsid w:val="00735630"/>
    <w:rsid w:val="007365A6"/>
    <w:rsid w:val="00743994"/>
    <w:rsid w:val="007442B3"/>
    <w:rsid w:val="007475FB"/>
    <w:rsid w:val="007503D0"/>
    <w:rsid w:val="00751B6D"/>
    <w:rsid w:val="0075248C"/>
    <w:rsid w:val="00753F7B"/>
    <w:rsid w:val="00754EC2"/>
    <w:rsid w:val="007561AF"/>
    <w:rsid w:val="0076262D"/>
    <w:rsid w:val="00762D1C"/>
    <w:rsid w:val="007639DA"/>
    <w:rsid w:val="0076459F"/>
    <w:rsid w:val="007647D9"/>
    <w:rsid w:val="007657FD"/>
    <w:rsid w:val="0076605F"/>
    <w:rsid w:val="00770080"/>
    <w:rsid w:val="0077262D"/>
    <w:rsid w:val="00773D86"/>
    <w:rsid w:val="007776C9"/>
    <w:rsid w:val="0077778E"/>
    <w:rsid w:val="00777856"/>
    <w:rsid w:val="00780E4C"/>
    <w:rsid w:val="007825C3"/>
    <w:rsid w:val="00782BD9"/>
    <w:rsid w:val="0078398E"/>
    <w:rsid w:val="0078581C"/>
    <w:rsid w:val="00786721"/>
    <w:rsid w:val="007868A9"/>
    <w:rsid w:val="007870B4"/>
    <w:rsid w:val="00787A5F"/>
    <w:rsid w:val="00787C5A"/>
    <w:rsid w:val="007919DE"/>
    <w:rsid w:val="00794CAA"/>
    <w:rsid w:val="007952E5"/>
    <w:rsid w:val="00796126"/>
    <w:rsid w:val="007977C2"/>
    <w:rsid w:val="007A03D4"/>
    <w:rsid w:val="007A06CF"/>
    <w:rsid w:val="007A30ED"/>
    <w:rsid w:val="007A41AE"/>
    <w:rsid w:val="007A4541"/>
    <w:rsid w:val="007A5CFB"/>
    <w:rsid w:val="007B0B51"/>
    <w:rsid w:val="007B0F9D"/>
    <w:rsid w:val="007B1027"/>
    <w:rsid w:val="007B4401"/>
    <w:rsid w:val="007B6983"/>
    <w:rsid w:val="007B7011"/>
    <w:rsid w:val="007C0308"/>
    <w:rsid w:val="007C3423"/>
    <w:rsid w:val="007C3DA1"/>
    <w:rsid w:val="007C5F1B"/>
    <w:rsid w:val="007D0389"/>
    <w:rsid w:val="007D0501"/>
    <w:rsid w:val="007D1897"/>
    <w:rsid w:val="007D2FA2"/>
    <w:rsid w:val="007D302D"/>
    <w:rsid w:val="007D765C"/>
    <w:rsid w:val="007D7853"/>
    <w:rsid w:val="007E2A01"/>
    <w:rsid w:val="007E34EF"/>
    <w:rsid w:val="007E390A"/>
    <w:rsid w:val="007E55DF"/>
    <w:rsid w:val="007E59EF"/>
    <w:rsid w:val="007F00B1"/>
    <w:rsid w:val="007F0E6D"/>
    <w:rsid w:val="007F153E"/>
    <w:rsid w:val="007F2AF4"/>
    <w:rsid w:val="007F3054"/>
    <w:rsid w:val="007F34DB"/>
    <w:rsid w:val="007F4CCD"/>
    <w:rsid w:val="007F523A"/>
    <w:rsid w:val="007F5304"/>
    <w:rsid w:val="007F67F1"/>
    <w:rsid w:val="007F7409"/>
    <w:rsid w:val="0080033E"/>
    <w:rsid w:val="00800DA0"/>
    <w:rsid w:val="00801263"/>
    <w:rsid w:val="008014D2"/>
    <w:rsid w:val="00804E58"/>
    <w:rsid w:val="008054BC"/>
    <w:rsid w:val="00805BB7"/>
    <w:rsid w:val="00807030"/>
    <w:rsid w:val="00807B93"/>
    <w:rsid w:val="00813881"/>
    <w:rsid w:val="00820175"/>
    <w:rsid w:val="0082200D"/>
    <w:rsid w:val="00822FDF"/>
    <w:rsid w:val="00825EBB"/>
    <w:rsid w:val="00826987"/>
    <w:rsid w:val="00827E82"/>
    <w:rsid w:val="008300E9"/>
    <w:rsid w:val="008312D0"/>
    <w:rsid w:val="00831F23"/>
    <w:rsid w:val="00832349"/>
    <w:rsid w:val="00835A5C"/>
    <w:rsid w:val="00837206"/>
    <w:rsid w:val="00842757"/>
    <w:rsid w:val="00842AE8"/>
    <w:rsid w:val="00842D34"/>
    <w:rsid w:val="008459B8"/>
    <w:rsid w:val="00846486"/>
    <w:rsid w:val="00847C35"/>
    <w:rsid w:val="00854460"/>
    <w:rsid w:val="00856CBB"/>
    <w:rsid w:val="00862B02"/>
    <w:rsid w:val="00865F05"/>
    <w:rsid w:val="00867110"/>
    <w:rsid w:val="00867857"/>
    <w:rsid w:val="008679A8"/>
    <w:rsid w:val="008708F7"/>
    <w:rsid w:val="008711D2"/>
    <w:rsid w:val="008723EF"/>
    <w:rsid w:val="00872402"/>
    <w:rsid w:val="0087353C"/>
    <w:rsid w:val="00875BD9"/>
    <w:rsid w:val="00877A7C"/>
    <w:rsid w:val="00880802"/>
    <w:rsid w:val="00883A35"/>
    <w:rsid w:val="00883B0C"/>
    <w:rsid w:val="00885006"/>
    <w:rsid w:val="0088746C"/>
    <w:rsid w:val="0089166A"/>
    <w:rsid w:val="0089215D"/>
    <w:rsid w:val="00894B3C"/>
    <w:rsid w:val="0089610F"/>
    <w:rsid w:val="00897937"/>
    <w:rsid w:val="008A0150"/>
    <w:rsid w:val="008A3F4B"/>
    <w:rsid w:val="008A4D13"/>
    <w:rsid w:val="008A55B5"/>
    <w:rsid w:val="008A7312"/>
    <w:rsid w:val="008A75C8"/>
    <w:rsid w:val="008B09EB"/>
    <w:rsid w:val="008B141F"/>
    <w:rsid w:val="008B1739"/>
    <w:rsid w:val="008B1C34"/>
    <w:rsid w:val="008B4D19"/>
    <w:rsid w:val="008B6AF1"/>
    <w:rsid w:val="008B7E37"/>
    <w:rsid w:val="008C0CAD"/>
    <w:rsid w:val="008C2341"/>
    <w:rsid w:val="008C3273"/>
    <w:rsid w:val="008C39FF"/>
    <w:rsid w:val="008C51EB"/>
    <w:rsid w:val="008C55FB"/>
    <w:rsid w:val="008C5BDB"/>
    <w:rsid w:val="008C5C9B"/>
    <w:rsid w:val="008C732F"/>
    <w:rsid w:val="008D1146"/>
    <w:rsid w:val="008D3C92"/>
    <w:rsid w:val="008D3D1E"/>
    <w:rsid w:val="008D63EC"/>
    <w:rsid w:val="008D6905"/>
    <w:rsid w:val="008D6ED6"/>
    <w:rsid w:val="008E0B0A"/>
    <w:rsid w:val="008E0B8D"/>
    <w:rsid w:val="008E3988"/>
    <w:rsid w:val="008E4CA3"/>
    <w:rsid w:val="008E57F1"/>
    <w:rsid w:val="008E5834"/>
    <w:rsid w:val="008E5FED"/>
    <w:rsid w:val="008E77C3"/>
    <w:rsid w:val="008E7B65"/>
    <w:rsid w:val="008F02AB"/>
    <w:rsid w:val="008F179F"/>
    <w:rsid w:val="008F4052"/>
    <w:rsid w:val="008F5CBE"/>
    <w:rsid w:val="008F609B"/>
    <w:rsid w:val="008F756C"/>
    <w:rsid w:val="008F7709"/>
    <w:rsid w:val="00900900"/>
    <w:rsid w:val="00901268"/>
    <w:rsid w:val="00902A38"/>
    <w:rsid w:val="00903B04"/>
    <w:rsid w:val="00905826"/>
    <w:rsid w:val="00906396"/>
    <w:rsid w:val="0091045A"/>
    <w:rsid w:val="009128EC"/>
    <w:rsid w:val="00914505"/>
    <w:rsid w:val="00915EA6"/>
    <w:rsid w:val="00916585"/>
    <w:rsid w:val="00916E87"/>
    <w:rsid w:val="00917290"/>
    <w:rsid w:val="00920645"/>
    <w:rsid w:val="00921EF2"/>
    <w:rsid w:val="00922C7F"/>
    <w:rsid w:val="00923152"/>
    <w:rsid w:val="00923649"/>
    <w:rsid w:val="00925484"/>
    <w:rsid w:val="0092648E"/>
    <w:rsid w:val="00927A6A"/>
    <w:rsid w:val="009304C4"/>
    <w:rsid w:val="00931B1E"/>
    <w:rsid w:val="00931C5C"/>
    <w:rsid w:val="00933AD3"/>
    <w:rsid w:val="0093623D"/>
    <w:rsid w:val="00937956"/>
    <w:rsid w:val="00941B71"/>
    <w:rsid w:val="009433B6"/>
    <w:rsid w:val="009435FD"/>
    <w:rsid w:val="009473C7"/>
    <w:rsid w:val="00951C6E"/>
    <w:rsid w:val="009577F7"/>
    <w:rsid w:val="00960D2F"/>
    <w:rsid w:val="009615F6"/>
    <w:rsid w:val="00962E15"/>
    <w:rsid w:val="00964723"/>
    <w:rsid w:val="00965164"/>
    <w:rsid w:val="009651DF"/>
    <w:rsid w:val="00967119"/>
    <w:rsid w:val="0097188B"/>
    <w:rsid w:val="0097389C"/>
    <w:rsid w:val="00974CE2"/>
    <w:rsid w:val="0097508D"/>
    <w:rsid w:val="009764A2"/>
    <w:rsid w:val="00980139"/>
    <w:rsid w:val="009816C9"/>
    <w:rsid w:val="00983479"/>
    <w:rsid w:val="00984A83"/>
    <w:rsid w:val="00990161"/>
    <w:rsid w:val="00990ADC"/>
    <w:rsid w:val="00990D7F"/>
    <w:rsid w:val="0099146D"/>
    <w:rsid w:val="0099186E"/>
    <w:rsid w:val="00992F42"/>
    <w:rsid w:val="00993120"/>
    <w:rsid w:val="00993ED7"/>
    <w:rsid w:val="00994AE7"/>
    <w:rsid w:val="009963B2"/>
    <w:rsid w:val="009A1860"/>
    <w:rsid w:val="009A2897"/>
    <w:rsid w:val="009A3F22"/>
    <w:rsid w:val="009A61E2"/>
    <w:rsid w:val="009B02D6"/>
    <w:rsid w:val="009B27D4"/>
    <w:rsid w:val="009B3239"/>
    <w:rsid w:val="009B37E6"/>
    <w:rsid w:val="009B4455"/>
    <w:rsid w:val="009B4987"/>
    <w:rsid w:val="009B7154"/>
    <w:rsid w:val="009D1E65"/>
    <w:rsid w:val="009D299B"/>
    <w:rsid w:val="009D3852"/>
    <w:rsid w:val="009D4E0F"/>
    <w:rsid w:val="009D5A1B"/>
    <w:rsid w:val="009D61E3"/>
    <w:rsid w:val="009D67DC"/>
    <w:rsid w:val="009D7B4D"/>
    <w:rsid w:val="009E086D"/>
    <w:rsid w:val="009E08F8"/>
    <w:rsid w:val="009E311E"/>
    <w:rsid w:val="009E38BE"/>
    <w:rsid w:val="009E73DD"/>
    <w:rsid w:val="009E7EAE"/>
    <w:rsid w:val="009F1851"/>
    <w:rsid w:val="009F1A8A"/>
    <w:rsid w:val="009F3E71"/>
    <w:rsid w:val="009F5216"/>
    <w:rsid w:val="00A01B00"/>
    <w:rsid w:val="00A02990"/>
    <w:rsid w:val="00A02B9D"/>
    <w:rsid w:val="00A03F73"/>
    <w:rsid w:val="00A0528F"/>
    <w:rsid w:val="00A05A1A"/>
    <w:rsid w:val="00A1060D"/>
    <w:rsid w:val="00A109E1"/>
    <w:rsid w:val="00A13452"/>
    <w:rsid w:val="00A142E7"/>
    <w:rsid w:val="00A151C5"/>
    <w:rsid w:val="00A169AE"/>
    <w:rsid w:val="00A177B7"/>
    <w:rsid w:val="00A2073F"/>
    <w:rsid w:val="00A21E91"/>
    <w:rsid w:val="00A22942"/>
    <w:rsid w:val="00A30ACA"/>
    <w:rsid w:val="00A30F68"/>
    <w:rsid w:val="00A31E80"/>
    <w:rsid w:val="00A33991"/>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08B9"/>
    <w:rsid w:val="00A648C3"/>
    <w:rsid w:val="00A64984"/>
    <w:rsid w:val="00A65EFF"/>
    <w:rsid w:val="00A6614B"/>
    <w:rsid w:val="00A665EF"/>
    <w:rsid w:val="00A6700D"/>
    <w:rsid w:val="00A67BB4"/>
    <w:rsid w:val="00A7004F"/>
    <w:rsid w:val="00A71541"/>
    <w:rsid w:val="00A744A5"/>
    <w:rsid w:val="00A75021"/>
    <w:rsid w:val="00A75381"/>
    <w:rsid w:val="00A81946"/>
    <w:rsid w:val="00A84993"/>
    <w:rsid w:val="00A84AB4"/>
    <w:rsid w:val="00A85CD2"/>
    <w:rsid w:val="00A86C61"/>
    <w:rsid w:val="00A877A3"/>
    <w:rsid w:val="00A90CEC"/>
    <w:rsid w:val="00A91998"/>
    <w:rsid w:val="00A91FE3"/>
    <w:rsid w:val="00A926C1"/>
    <w:rsid w:val="00A9270A"/>
    <w:rsid w:val="00A930EC"/>
    <w:rsid w:val="00AA2ECD"/>
    <w:rsid w:val="00AA4AA7"/>
    <w:rsid w:val="00AA6BBB"/>
    <w:rsid w:val="00AA6F89"/>
    <w:rsid w:val="00AA71B5"/>
    <w:rsid w:val="00AB25B5"/>
    <w:rsid w:val="00AB3963"/>
    <w:rsid w:val="00AB5278"/>
    <w:rsid w:val="00AB7D7C"/>
    <w:rsid w:val="00AB7F69"/>
    <w:rsid w:val="00AC01EB"/>
    <w:rsid w:val="00AC0BF1"/>
    <w:rsid w:val="00AC6519"/>
    <w:rsid w:val="00AC756A"/>
    <w:rsid w:val="00AD5978"/>
    <w:rsid w:val="00AD5A45"/>
    <w:rsid w:val="00AD6296"/>
    <w:rsid w:val="00AD679E"/>
    <w:rsid w:val="00AD7625"/>
    <w:rsid w:val="00AD7BD1"/>
    <w:rsid w:val="00AE0396"/>
    <w:rsid w:val="00AE15E2"/>
    <w:rsid w:val="00AE3CC4"/>
    <w:rsid w:val="00AE7775"/>
    <w:rsid w:val="00AE78FC"/>
    <w:rsid w:val="00AE7FB0"/>
    <w:rsid w:val="00AF1F81"/>
    <w:rsid w:val="00AF3227"/>
    <w:rsid w:val="00AF4D7B"/>
    <w:rsid w:val="00AF5AAD"/>
    <w:rsid w:val="00AF6C04"/>
    <w:rsid w:val="00AF77BF"/>
    <w:rsid w:val="00AF7855"/>
    <w:rsid w:val="00B007E6"/>
    <w:rsid w:val="00B00866"/>
    <w:rsid w:val="00B022D3"/>
    <w:rsid w:val="00B026A9"/>
    <w:rsid w:val="00B0316E"/>
    <w:rsid w:val="00B03C41"/>
    <w:rsid w:val="00B04408"/>
    <w:rsid w:val="00B06973"/>
    <w:rsid w:val="00B072F0"/>
    <w:rsid w:val="00B104BD"/>
    <w:rsid w:val="00B1128B"/>
    <w:rsid w:val="00B112A8"/>
    <w:rsid w:val="00B118A7"/>
    <w:rsid w:val="00B11A01"/>
    <w:rsid w:val="00B13010"/>
    <w:rsid w:val="00B14184"/>
    <w:rsid w:val="00B153BF"/>
    <w:rsid w:val="00B156E4"/>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FE3"/>
    <w:rsid w:val="00B5057F"/>
    <w:rsid w:val="00B50891"/>
    <w:rsid w:val="00B50D07"/>
    <w:rsid w:val="00B52DBF"/>
    <w:rsid w:val="00B53551"/>
    <w:rsid w:val="00B53691"/>
    <w:rsid w:val="00B553B3"/>
    <w:rsid w:val="00B5552B"/>
    <w:rsid w:val="00B56B30"/>
    <w:rsid w:val="00B5732A"/>
    <w:rsid w:val="00B6157D"/>
    <w:rsid w:val="00B63174"/>
    <w:rsid w:val="00B63319"/>
    <w:rsid w:val="00B65EE4"/>
    <w:rsid w:val="00B6608F"/>
    <w:rsid w:val="00B6622E"/>
    <w:rsid w:val="00B67008"/>
    <w:rsid w:val="00B67527"/>
    <w:rsid w:val="00B67C1A"/>
    <w:rsid w:val="00B70708"/>
    <w:rsid w:val="00B71AA9"/>
    <w:rsid w:val="00B71B9D"/>
    <w:rsid w:val="00B747F7"/>
    <w:rsid w:val="00B758EB"/>
    <w:rsid w:val="00B76628"/>
    <w:rsid w:val="00B766E2"/>
    <w:rsid w:val="00B80EA6"/>
    <w:rsid w:val="00B82915"/>
    <w:rsid w:val="00B8343D"/>
    <w:rsid w:val="00B83D55"/>
    <w:rsid w:val="00B90706"/>
    <w:rsid w:val="00B90E00"/>
    <w:rsid w:val="00B9153A"/>
    <w:rsid w:val="00B95BF3"/>
    <w:rsid w:val="00B96AEA"/>
    <w:rsid w:val="00BA03A6"/>
    <w:rsid w:val="00BA368D"/>
    <w:rsid w:val="00BA38D4"/>
    <w:rsid w:val="00BA3BFF"/>
    <w:rsid w:val="00BA4E53"/>
    <w:rsid w:val="00BA53E1"/>
    <w:rsid w:val="00BA657A"/>
    <w:rsid w:val="00BA698C"/>
    <w:rsid w:val="00BB61E5"/>
    <w:rsid w:val="00BB66BC"/>
    <w:rsid w:val="00BB6A55"/>
    <w:rsid w:val="00BB7681"/>
    <w:rsid w:val="00BB7BEF"/>
    <w:rsid w:val="00BC1C76"/>
    <w:rsid w:val="00BC269F"/>
    <w:rsid w:val="00BC2735"/>
    <w:rsid w:val="00BC2F8D"/>
    <w:rsid w:val="00BC3AAD"/>
    <w:rsid w:val="00BC6A9B"/>
    <w:rsid w:val="00BC6EE8"/>
    <w:rsid w:val="00BD093C"/>
    <w:rsid w:val="00BD2336"/>
    <w:rsid w:val="00BD2A62"/>
    <w:rsid w:val="00BD4BDE"/>
    <w:rsid w:val="00BD4ED8"/>
    <w:rsid w:val="00BD56A6"/>
    <w:rsid w:val="00BD6479"/>
    <w:rsid w:val="00BD7701"/>
    <w:rsid w:val="00BE1B11"/>
    <w:rsid w:val="00BE3852"/>
    <w:rsid w:val="00BE387D"/>
    <w:rsid w:val="00BE74E8"/>
    <w:rsid w:val="00BE7788"/>
    <w:rsid w:val="00BF23EE"/>
    <w:rsid w:val="00BF2829"/>
    <w:rsid w:val="00BF338C"/>
    <w:rsid w:val="00BF344F"/>
    <w:rsid w:val="00BF39B9"/>
    <w:rsid w:val="00BF6219"/>
    <w:rsid w:val="00BF64D6"/>
    <w:rsid w:val="00BF6903"/>
    <w:rsid w:val="00BF718F"/>
    <w:rsid w:val="00C01024"/>
    <w:rsid w:val="00C014EA"/>
    <w:rsid w:val="00C01A43"/>
    <w:rsid w:val="00C031A3"/>
    <w:rsid w:val="00C0386B"/>
    <w:rsid w:val="00C0473D"/>
    <w:rsid w:val="00C05F8A"/>
    <w:rsid w:val="00C06083"/>
    <w:rsid w:val="00C06749"/>
    <w:rsid w:val="00C06864"/>
    <w:rsid w:val="00C06B54"/>
    <w:rsid w:val="00C10593"/>
    <w:rsid w:val="00C118BB"/>
    <w:rsid w:val="00C12FEF"/>
    <w:rsid w:val="00C131B9"/>
    <w:rsid w:val="00C139A3"/>
    <w:rsid w:val="00C13FC8"/>
    <w:rsid w:val="00C15E76"/>
    <w:rsid w:val="00C17681"/>
    <w:rsid w:val="00C17A85"/>
    <w:rsid w:val="00C20DBE"/>
    <w:rsid w:val="00C2321A"/>
    <w:rsid w:val="00C2345D"/>
    <w:rsid w:val="00C235D8"/>
    <w:rsid w:val="00C24132"/>
    <w:rsid w:val="00C2438C"/>
    <w:rsid w:val="00C25D8F"/>
    <w:rsid w:val="00C27598"/>
    <w:rsid w:val="00C3000A"/>
    <w:rsid w:val="00C311E9"/>
    <w:rsid w:val="00C34A93"/>
    <w:rsid w:val="00C354A2"/>
    <w:rsid w:val="00C359B9"/>
    <w:rsid w:val="00C35F83"/>
    <w:rsid w:val="00C42B78"/>
    <w:rsid w:val="00C43082"/>
    <w:rsid w:val="00C44095"/>
    <w:rsid w:val="00C442DD"/>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C20"/>
    <w:rsid w:val="00C72DE9"/>
    <w:rsid w:val="00C74F10"/>
    <w:rsid w:val="00C75521"/>
    <w:rsid w:val="00C75960"/>
    <w:rsid w:val="00C761FE"/>
    <w:rsid w:val="00C81EA1"/>
    <w:rsid w:val="00C840AD"/>
    <w:rsid w:val="00C843C8"/>
    <w:rsid w:val="00C84EDA"/>
    <w:rsid w:val="00C85532"/>
    <w:rsid w:val="00C857EE"/>
    <w:rsid w:val="00C878A5"/>
    <w:rsid w:val="00C87C0C"/>
    <w:rsid w:val="00C92DD6"/>
    <w:rsid w:val="00C943D4"/>
    <w:rsid w:val="00C94EB9"/>
    <w:rsid w:val="00CA227C"/>
    <w:rsid w:val="00CA2436"/>
    <w:rsid w:val="00CA41DD"/>
    <w:rsid w:val="00CA573D"/>
    <w:rsid w:val="00CB1404"/>
    <w:rsid w:val="00CB16C6"/>
    <w:rsid w:val="00CB18D1"/>
    <w:rsid w:val="00CB4254"/>
    <w:rsid w:val="00CB5ED6"/>
    <w:rsid w:val="00CB66E6"/>
    <w:rsid w:val="00CC0279"/>
    <w:rsid w:val="00CC2064"/>
    <w:rsid w:val="00CC2214"/>
    <w:rsid w:val="00CC3620"/>
    <w:rsid w:val="00CC4085"/>
    <w:rsid w:val="00CC49E1"/>
    <w:rsid w:val="00CC4DFD"/>
    <w:rsid w:val="00CC6671"/>
    <w:rsid w:val="00CC79F7"/>
    <w:rsid w:val="00CD0026"/>
    <w:rsid w:val="00CD72E3"/>
    <w:rsid w:val="00CE2C8F"/>
    <w:rsid w:val="00CE3CDE"/>
    <w:rsid w:val="00CE526C"/>
    <w:rsid w:val="00CE52FF"/>
    <w:rsid w:val="00CE5A83"/>
    <w:rsid w:val="00CE63E3"/>
    <w:rsid w:val="00CE74CC"/>
    <w:rsid w:val="00CF02F7"/>
    <w:rsid w:val="00CF5EC5"/>
    <w:rsid w:val="00CF77E4"/>
    <w:rsid w:val="00D002D2"/>
    <w:rsid w:val="00D00397"/>
    <w:rsid w:val="00D004B7"/>
    <w:rsid w:val="00D00B66"/>
    <w:rsid w:val="00D04DA1"/>
    <w:rsid w:val="00D0561A"/>
    <w:rsid w:val="00D1052D"/>
    <w:rsid w:val="00D13B76"/>
    <w:rsid w:val="00D13C12"/>
    <w:rsid w:val="00D142B2"/>
    <w:rsid w:val="00D16501"/>
    <w:rsid w:val="00D21089"/>
    <w:rsid w:val="00D22C60"/>
    <w:rsid w:val="00D23017"/>
    <w:rsid w:val="00D23123"/>
    <w:rsid w:val="00D25B57"/>
    <w:rsid w:val="00D26C14"/>
    <w:rsid w:val="00D26D06"/>
    <w:rsid w:val="00D30BA9"/>
    <w:rsid w:val="00D31EB1"/>
    <w:rsid w:val="00D32B75"/>
    <w:rsid w:val="00D337DF"/>
    <w:rsid w:val="00D34533"/>
    <w:rsid w:val="00D36908"/>
    <w:rsid w:val="00D36A0A"/>
    <w:rsid w:val="00D40305"/>
    <w:rsid w:val="00D4141D"/>
    <w:rsid w:val="00D41BE7"/>
    <w:rsid w:val="00D429C1"/>
    <w:rsid w:val="00D449CF"/>
    <w:rsid w:val="00D462A2"/>
    <w:rsid w:val="00D466AA"/>
    <w:rsid w:val="00D468B8"/>
    <w:rsid w:val="00D478AF"/>
    <w:rsid w:val="00D55370"/>
    <w:rsid w:val="00D55A61"/>
    <w:rsid w:val="00D55E30"/>
    <w:rsid w:val="00D57152"/>
    <w:rsid w:val="00D5788E"/>
    <w:rsid w:val="00D57FC8"/>
    <w:rsid w:val="00D6039E"/>
    <w:rsid w:val="00D60836"/>
    <w:rsid w:val="00D625A7"/>
    <w:rsid w:val="00D62656"/>
    <w:rsid w:val="00D70E7F"/>
    <w:rsid w:val="00D73A78"/>
    <w:rsid w:val="00D74FF9"/>
    <w:rsid w:val="00D75E2B"/>
    <w:rsid w:val="00D76DB6"/>
    <w:rsid w:val="00D82274"/>
    <w:rsid w:val="00D828B7"/>
    <w:rsid w:val="00D82F61"/>
    <w:rsid w:val="00D8566C"/>
    <w:rsid w:val="00D859E8"/>
    <w:rsid w:val="00D86A42"/>
    <w:rsid w:val="00D86B02"/>
    <w:rsid w:val="00D90C1F"/>
    <w:rsid w:val="00D90EBF"/>
    <w:rsid w:val="00D9156D"/>
    <w:rsid w:val="00D9158D"/>
    <w:rsid w:val="00D91D50"/>
    <w:rsid w:val="00D91F0B"/>
    <w:rsid w:val="00D93F0B"/>
    <w:rsid w:val="00D946C0"/>
    <w:rsid w:val="00D9519A"/>
    <w:rsid w:val="00D95F4F"/>
    <w:rsid w:val="00D97803"/>
    <w:rsid w:val="00DA0CD4"/>
    <w:rsid w:val="00DA4763"/>
    <w:rsid w:val="00DB002E"/>
    <w:rsid w:val="00DB04B7"/>
    <w:rsid w:val="00DB08AC"/>
    <w:rsid w:val="00DB09B5"/>
    <w:rsid w:val="00DB3336"/>
    <w:rsid w:val="00DB4677"/>
    <w:rsid w:val="00DB47D3"/>
    <w:rsid w:val="00DB65F7"/>
    <w:rsid w:val="00DC0338"/>
    <w:rsid w:val="00DC1A36"/>
    <w:rsid w:val="00DC2BEB"/>
    <w:rsid w:val="00DC3B05"/>
    <w:rsid w:val="00DC4512"/>
    <w:rsid w:val="00DD0A4B"/>
    <w:rsid w:val="00DD0B4E"/>
    <w:rsid w:val="00DD109E"/>
    <w:rsid w:val="00DD171E"/>
    <w:rsid w:val="00DD1BD6"/>
    <w:rsid w:val="00DD3117"/>
    <w:rsid w:val="00DD3332"/>
    <w:rsid w:val="00DD377D"/>
    <w:rsid w:val="00DD42CD"/>
    <w:rsid w:val="00DD48DD"/>
    <w:rsid w:val="00DD6E2C"/>
    <w:rsid w:val="00DD75F0"/>
    <w:rsid w:val="00DE13E7"/>
    <w:rsid w:val="00DE2ED9"/>
    <w:rsid w:val="00DE3F79"/>
    <w:rsid w:val="00DE4253"/>
    <w:rsid w:val="00DE45A4"/>
    <w:rsid w:val="00DE5C43"/>
    <w:rsid w:val="00DE6017"/>
    <w:rsid w:val="00DE7C0D"/>
    <w:rsid w:val="00DF043B"/>
    <w:rsid w:val="00DF0AAE"/>
    <w:rsid w:val="00DF5031"/>
    <w:rsid w:val="00E01FC4"/>
    <w:rsid w:val="00E031F9"/>
    <w:rsid w:val="00E05EBD"/>
    <w:rsid w:val="00E06D9D"/>
    <w:rsid w:val="00E06F45"/>
    <w:rsid w:val="00E071C3"/>
    <w:rsid w:val="00E10F24"/>
    <w:rsid w:val="00E11209"/>
    <w:rsid w:val="00E11218"/>
    <w:rsid w:val="00E11234"/>
    <w:rsid w:val="00E1219D"/>
    <w:rsid w:val="00E142E0"/>
    <w:rsid w:val="00E145AD"/>
    <w:rsid w:val="00E15C67"/>
    <w:rsid w:val="00E174EA"/>
    <w:rsid w:val="00E20069"/>
    <w:rsid w:val="00E20859"/>
    <w:rsid w:val="00E22DB3"/>
    <w:rsid w:val="00E23A4A"/>
    <w:rsid w:val="00E23AEC"/>
    <w:rsid w:val="00E25E54"/>
    <w:rsid w:val="00E26516"/>
    <w:rsid w:val="00E272DB"/>
    <w:rsid w:val="00E27C45"/>
    <w:rsid w:val="00E32D01"/>
    <w:rsid w:val="00E33FB8"/>
    <w:rsid w:val="00E358B0"/>
    <w:rsid w:val="00E44752"/>
    <w:rsid w:val="00E45B93"/>
    <w:rsid w:val="00E552A8"/>
    <w:rsid w:val="00E55439"/>
    <w:rsid w:val="00E65B78"/>
    <w:rsid w:val="00E6754D"/>
    <w:rsid w:val="00E703F6"/>
    <w:rsid w:val="00E73FFA"/>
    <w:rsid w:val="00E747A2"/>
    <w:rsid w:val="00E753BD"/>
    <w:rsid w:val="00E75428"/>
    <w:rsid w:val="00E7577E"/>
    <w:rsid w:val="00E77A81"/>
    <w:rsid w:val="00E8048D"/>
    <w:rsid w:val="00E82F2D"/>
    <w:rsid w:val="00E84054"/>
    <w:rsid w:val="00E85F7B"/>
    <w:rsid w:val="00E8621C"/>
    <w:rsid w:val="00E86E2B"/>
    <w:rsid w:val="00E87678"/>
    <w:rsid w:val="00E902B6"/>
    <w:rsid w:val="00E91219"/>
    <w:rsid w:val="00E9234A"/>
    <w:rsid w:val="00E93890"/>
    <w:rsid w:val="00E93943"/>
    <w:rsid w:val="00E94B90"/>
    <w:rsid w:val="00E954BC"/>
    <w:rsid w:val="00E97356"/>
    <w:rsid w:val="00EA3A74"/>
    <w:rsid w:val="00EA400F"/>
    <w:rsid w:val="00EA506F"/>
    <w:rsid w:val="00EA6185"/>
    <w:rsid w:val="00EA6D0D"/>
    <w:rsid w:val="00EA75A6"/>
    <w:rsid w:val="00EA75E2"/>
    <w:rsid w:val="00EA7847"/>
    <w:rsid w:val="00EA7F66"/>
    <w:rsid w:val="00EB04AA"/>
    <w:rsid w:val="00EB3E1D"/>
    <w:rsid w:val="00EB4C23"/>
    <w:rsid w:val="00EB76CB"/>
    <w:rsid w:val="00EB7FD2"/>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39A7"/>
    <w:rsid w:val="00ED58F7"/>
    <w:rsid w:val="00ED680A"/>
    <w:rsid w:val="00ED7BEB"/>
    <w:rsid w:val="00EE1558"/>
    <w:rsid w:val="00EE1F44"/>
    <w:rsid w:val="00EE4362"/>
    <w:rsid w:val="00EE613E"/>
    <w:rsid w:val="00EE6500"/>
    <w:rsid w:val="00EE7B3D"/>
    <w:rsid w:val="00EF18D7"/>
    <w:rsid w:val="00EF1D78"/>
    <w:rsid w:val="00EF1E8A"/>
    <w:rsid w:val="00EF3A1A"/>
    <w:rsid w:val="00EF3FCD"/>
    <w:rsid w:val="00EF509F"/>
    <w:rsid w:val="00EF6E1A"/>
    <w:rsid w:val="00EF7BF7"/>
    <w:rsid w:val="00F0078B"/>
    <w:rsid w:val="00F00C67"/>
    <w:rsid w:val="00F018F7"/>
    <w:rsid w:val="00F02156"/>
    <w:rsid w:val="00F02378"/>
    <w:rsid w:val="00F02C3B"/>
    <w:rsid w:val="00F02F5C"/>
    <w:rsid w:val="00F04131"/>
    <w:rsid w:val="00F047F8"/>
    <w:rsid w:val="00F0657F"/>
    <w:rsid w:val="00F0735D"/>
    <w:rsid w:val="00F07C42"/>
    <w:rsid w:val="00F10EDA"/>
    <w:rsid w:val="00F11135"/>
    <w:rsid w:val="00F12C9A"/>
    <w:rsid w:val="00F15785"/>
    <w:rsid w:val="00F16991"/>
    <w:rsid w:val="00F20142"/>
    <w:rsid w:val="00F2021A"/>
    <w:rsid w:val="00F231D3"/>
    <w:rsid w:val="00F259DF"/>
    <w:rsid w:val="00F25FE3"/>
    <w:rsid w:val="00F302C2"/>
    <w:rsid w:val="00F30F77"/>
    <w:rsid w:val="00F334B4"/>
    <w:rsid w:val="00F34196"/>
    <w:rsid w:val="00F37DCD"/>
    <w:rsid w:val="00F4271C"/>
    <w:rsid w:val="00F45E12"/>
    <w:rsid w:val="00F4609B"/>
    <w:rsid w:val="00F50B6A"/>
    <w:rsid w:val="00F51BB9"/>
    <w:rsid w:val="00F524E8"/>
    <w:rsid w:val="00F52DF0"/>
    <w:rsid w:val="00F55345"/>
    <w:rsid w:val="00F56553"/>
    <w:rsid w:val="00F601D5"/>
    <w:rsid w:val="00F61482"/>
    <w:rsid w:val="00F6323C"/>
    <w:rsid w:val="00F63592"/>
    <w:rsid w:val="00F65EF0"/>
    <w:rsid w:val="00F66FD2"/>
    <w:rsid w:val="00F702CE"/>
    <w:rsid w:val="00F7089A"/>
    <w:rsid w:val="00F71C45"/>
    <w:rsid w:val="00F722DF"/>
    <w:rsid w:val="00F731D0"/>
    <w:rsid w:val="00F758DE"/>
    <w:rsid w:val="00F77405"/>
    <w:rsid w:val="00F77906"/>
    <w:rsid w:val="00F80577"/>
    <w:rsid w:val="00F819C8"/>
    <w:rsid w:val="00F84461"/>
    <w:rsid w:val="00F8552D"/>
    <w:rsid w:val="00F86027"/>
    <w:rsid w:val="00F87DED"/>
    <w:rsid w:val="00F909F8"/>
    <w:rsid w:val="00F91FBE"/>
    <w:rsid w:val="00F9564A"/>
    <w:rsid w:val="00F95A2D"/>
    <w:rsid w:val="00FA133E"/>
    <w:rsid w:val="00FA1653"/>
    <w:rsid w:val="00FA19F0"/>
    <w:rsid w:val="00FA2341"/>
    <w:rsid w:val="00FA2AE4"/>
    <w:rsid w:val="00FA50C5"/>
    <w:rsid w:val="00FA6536"/>
    <w:rsid w:val="00FA6CD3"/>
    <w:rsid w:val="00FA6F79"/>
    <w:rsid w:val="00FA7245"/>
    <w:rsid w:val="00FB33B6"/>
    <w:rsid w:val="00FB3D46"/>
    <w:rsid w:val="00FB4CD1"/>
    <w:rsid w:val="00FB5C39"/>
    <w:rsid w:val="00FB6566"/>
    <w:rsid w:val="00FB671E"/>
    <w:rsid w:val="00FC2617"/>
    <w:rsid w:val="00FC2F7F"/>
    <w:rsid w:val="00FC3795"/>
    <w:rsid w:val="00FC594D"/>
    <w:rsid w:val="00FC5C21"/>
    <w:rsid w:val="00FC5C6A"/>
    <w:rsid w:val="00FC77B4"/>
    <w:rsid w:val="00FD3DC0"/>
    <w:rsid w:val="00FD57D1"/>
    <w:rsid w:val="00FD6229"/>
    <w:rsid w:val="00FE006E"/>
    <w:rsid w:val="00FE1E1C"/>
    <w:rsid w:val="00FE2D66"/>
    <w:rsid w:val="00FF0C09"/>
    <w:rsid w:val="00FF1633"/>
    <w:rsid w:val="00FF2BEB"/>
    <w:rsid w:val="00FF49F2"/>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56FFCC"/>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151F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F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7871B-AF9E-4703-9A03-38945075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75</cp:revision>
  <cp:lastPrinted>2016-09-08T20:05:00Z</cp:lastPrinted>
  <dcterms:created xsi:type="dcterms:W3CDTF">2017-12-12T19:30:00Z</dcterms:created>
  <dcterms:modified xsi:type="dcterms:W3CDTF">2018-01-24T01:09:00Z</dcterms:modified>
</cp:coreProperties>
</file>