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需求规格说明书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（软件需求规格说明书 · SRS）</w:t>
      </w:r>
    </w:p>
    <w:p/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文档编号：SQA2-SRS-20261018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编制单位：SQA2 团队（北京盾阵科技有限公司）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编制：陈彬（统稿）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编制日期：2026-10-18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适用项目：网络攻防对抗技术研究所管理系统</w:t>
      </w:r>
    </w:p>
    <w:p>
      <w:r>
        <w:br w:type="page"/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82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84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  <w:tc>
          <w:tcPr>
            <w:tcW w:type="dxa" w:w="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编制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审核</w:t>
            </w:r>
          </w:p>
        </w:tc>
      </w:tr>
      <w:tr>
        <w:tc>
          <w:tcPr>
            <w:tcW w:type="dxa" w:w="8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84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首次统稿：按需求框架 V3.3.1 与 2026-10-11 澄清口径整理功能、非功能、数据需求，建立 24 项验收指标映射与需求追踪矩阵</w:t>
            </w:r>
          </w:p>
        </w:tc>
        <w:tc>
          <w:tcPr>
            <w:tcW w:type="dxa" w:w="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待组长审核</w:t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说明：本文件以《网络攻防对抗技术研究所管理系统业务需求框架》V3.3.1 为需求基线，并已回填 2026-10-11 老师对 SQA2 十三问的答复口径；接口与测试证据以接口规范 v1.0（2026-10-17 12:00 冻结）和《测试文档_SQA2.docx》V1.0 为准。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t>（请在 Word 中右键更新域）</w:t>
        <w:fldChar w:fldCharType="end"/>
      </w:r>
    </w:p>
    <w:p>
      <w:r>
        <w:br w:type="page"/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1  引言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1.1  编写目的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档定义网络攻防对抗技术研究所管理系统的功能需求、非功能需求、数据需求与验收依据，作为设计、开发、测试和验收的共同基线。文档面向：甲方（北京理工大学）验收人员、乙方项目组、课程评审的结对小组，以及后续二次开发人员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需求条目采用唯一编号（FR/NFR/DR），每条需求可追溯到需求框架章节、接口与测试用例，追溯关系见第 6 章。凡需求框架已明确的内容，本文档细化但不改变其业务含义；凡老师澄清已改变的口径，以澄清为准并在 1.6 与附录 7.1 标注。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1.2  项目背景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网络攻防对抗技术研究所现有信息以分散表格与人工维护为主，缺少统一的门户展示、人员与成果管理、图书借阅与资料下载能力。甲方委托乙方开发一套 B/S 架构的管理系统，实现研究所门户对外展示、注册用户内部管理、管理员后台维护三类视图，并满足数据校验、隐私保护、图书借阅规则、数据正确性检查与备份恢复等质量要求。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</w:t>
            </w:r>
          </w:p>
        </w:tc>
        <w:tc>
          <w:tcPr>
            <w:tcW w:type="dxa" w:w="680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内容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委托方（甲方）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北京理工大学（联系人：单纯）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受托方（乙方）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SQA2 团队 · 北京盾阵科技有限公司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合同性质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技术开发（委托开发），研发经费 10 万元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签订日期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2026-10-09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交付日期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2026-10-20 09:55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履行期限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签订日至交付日后一年（至 2027-10-20）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1-1  项目基本信息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1.3  范围与边界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系统范围包括三部分：①面向游客与注册用户的研究所门户（7 个栏目）；②注册用户的内部管理功能（签到签出、图书借阅、下载专区、用户帮助、个人档案）；③系统管理员后台（用户与权限、批量导入、内容维护、图书与借阅管理、下载管理、备份恢复）。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明确不在本期范围：英文版界面（需求框架列为二期）、独立 APP/小程序/智能体（本项目定位为 Web 系统）、短信与邮件通知（到期提醒采用站内提醒）、在线支付、移动端原生适配、生产环境高可用集群与容量规划。上述内容不作为验收项，若甲方后续提出按变更流程处理。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1.4  术语与缩略语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术语</w:t>
            </w:r>
          </w:p>
        </w:tc>
        <w:tc>
          <w:tcPr>
            <w:tcW w:type="dxa" w:w="680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未登录访问者，仅可访问公开栏目与公开检索接口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注册用户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研究所教师与学生（含留学生），账号由管理员统一生成或批量导入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系统管理员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后台管理者，负责用户、内容、导入、备份等；不隐含图书管理权限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所长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管理员在用户上设置的标记位 isDirector，可查看全员签到统计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图书管理教师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管理员设置的标记位 isLibrarian，负责图书维护、借阅审核、归还、违规确认与参数配置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发起借阅申请的注册用户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两跳借阅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借阅人提交申请（pending）→ 图书管理教师审核登记 → 形成在借记录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 / 已超期 / 已归还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借阅记录的三种中文状态，接口按此返回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自然日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借阅期限、归还冷却期、逾期 30 天违规判定的时间单位（澄清口径）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工作日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到期提醒提前量口径，排除周六周日与配置的法定节假日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诚信记录（违规）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超 30 个自然日未还经图书管理教师确认后形成的记录，只增不删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停借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已确认违规累计超过 3 次（第 4 次起）停止借阅资格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字段可见性矩阵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按角色定义字段是否返回的规则，脱敏在服务端执行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/ FR / NFR</w:t>
            </w:r>
          </w:p>
        </w:tc>
        <w:tc>
          <w:tcPr>
            <w:tcW w:type="dxa" w:w="680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/ 功能需求 / 非功能需求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1-2  术语与缩略语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1.5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56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374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文件</w:t>
            </w:r>
          </w:p>
        </w:tc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版本/日期</w:t>
            </w:r>
          </w:p>
        </w:tc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业务需求框架 V3.3.1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2026-09-28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业务需求权威来源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业务需求框架附件：姓名登记条例（初稿）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中文姓名校验依据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合同及附件 1（验收指标表 A-01～F-04）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澄清修订版 2026-10-11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验收标准与指标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接口规范_SQA2_20261016.md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 / 2026-10-17 12:00 冻结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接口、字段、错误码基线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质量计划_SQA2.docx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V1.1 / 2026-10-12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质量目标与评审关口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评审检查表 R1–R5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2026-10-16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需求评审（R1）自检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需求澄清问题清单_SQA2_20261009.docx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V1.1 / 2026-10-11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17 项澄清答复回填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GB/T 8567-2006 计算机软件文档编制规范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2006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文档体例参照</w:t>
            </w:r>
          </w:p>
        </w:tc>
      </w:tr>
      <w:tr>
        <w:tc>
          <w:tcPr>
            <w:tcW w:type="dxa" w:w="56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374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测试文档_SQA2.docx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 / 2026-10-18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需求验证证据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1-3  参考资料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1.6  需求编号与优先级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功能需求编号形如 FR-&lt;域&gt;-&lt;序号&gt;，域包括 PORTAL（门户）、USER（注册用户）、ADMIN（管理）、BOOK（借阅）、VAL（校验）、NOTIFY（提醒）、DL（下载）、HELP（帮助）、CONTENT（内容）、BACKUP（备份）。非功能需求编号 NFR-&lt;主题&gt;-&lt;序号&gt;，数据需求编号 DR-&lt;序号&gt;。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优先级定义：P0＝验收必测且影响主流程；P1＝验收指标明确要求；P2＝体验增强。本文档所有 P0/P1 需求均对应第 6 章验收指标；P2 需求不单独验收。涉及老师澄清的口径在条目“依据”列注明“澄清 2026-10-11”。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2  总体描述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2.1  系统目标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对外：以门户形式完整展示研究所 7 个栏目，游客无需登录即可浏览与检索公开信息。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对内：注册用户可完成签到签出、图书借阅、资料下载、在线帮助与个人档案维护。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管理：管理员可集中维护用户、内容、图书、下载资料，支持 Excel/CSV 批量导入与备份恢复。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质量：人员数据在保存与导入两条路径上强制校验，数据正确性可抽查、可复算、可留痕（&gt;99%）。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合规：手机号、出生日期等敏感字段按角色脱敏；AI 与开源使用情况可说明、可追溯。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2.2  用户类别与特征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用户类别</w:t>
            </w:r>
          </w:p>
        </w:tc>
        <w:tc>
          <w:tcPr>
            <w:tcW w:type="dxa" w:w="238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典型人员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使用特征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主要权限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校外访客、未登录用户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只读浏览，关注研究所介绍、师资、成果、招生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公开查询接口；不可下载内部资料、不可借阅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注册用户（教师）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全职教师、校外兼职教师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维护档案、借阅图书、下载资料；全职教师可看名下学生签到统计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本人档案与借阅、站内提醒、下载、帮助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注册用户（学生）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在读/毕业/结业肄业学生，含留学生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查阅资料、借阅图书、签到签出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本人档案与借阅、下载、帮助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系统管理员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研究所行政人员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批量建档、内容维护、权限授予、备份恢复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用户/内容/导入/备份；图书业务需另授 isLibrarian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图书管理教师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被授予标记位的教师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审核借阅、登记归还、确认违规、配置借阅参数、维护图书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图书域全部接口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所长</w:t>
            </w:r>
          </w:p>
        </w:tc>
        <w:tc>
          <w:tcPr>
            <w:tcW w:type="dxa" w:w="23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被授予标记位的教师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查看全员签到签出统计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统计接口 scope=all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2-1  用户类别与权限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权限实现采用“基础角色＋标记位”：基础角色为 guest/user/admin，所长与图书管理教师是管理员在用户上设置的isDirector/isLibrarian 标记，由系统管理员按实际业务指定（澄清 2026-10-11 第 9 问）。权限校验在服务端执行，前端隐藏不作为安全边界。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2.3  运行环境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层面</w:t>
            </w:r>
          </w:p>
        </w:tc>
        <w:tc>
          <w:tcPr>
            <w:tcW w:type="dxa" w:w="725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要求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Chrome / Edge / Firefox 当前主流版本；分辨率 ≥1366×768；无需安装插件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校园网或公网 HTTPS 访问；前端仅通过 /api/v1 取数，不直连数据库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服务端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JDK 17、Spring Boot 3.5.7；可运行于 Linux/Windows；默认端口 8080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 8（utf8mb4）；开发与自动化测试使用 H2 MySQL 兼容模式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文件存储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本地受控目录，照片等私有媒体不公开直链；备份文件单独存放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浏览器兼容</w:t>
            </w:r>
          </w:p>
        </w:tc>
        <w:tc>
          <w:tcPr>
            <w:tcW w:type="dxa" w:w="725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上述三种浏览器完成 A-01～A-06 主流程走查（E-01）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2-2  运行环境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2.4  设计与实现约束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架构：B/S，前后端分离；后端 REST + JSON，统一响应包 {code,message,data}，HTTP 状态码与 code 同号。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时间：接口时间一律 “YYYY-MM-DD HH:mm”，纯日期 “YYYY-MM-DD”；前端不得自行改格式。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语言：界面与文档均为简体中文；不提供英文版。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数据：以老师下发的 9 份基础数据为初始化来源，缺失字段按隐私边界生成虚拟值并标注来源。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合规：允许使用开源框架与 AI 辅助开发，但须在《独创性声明》《使用权声明》中说明工具、范围与开源许可证。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扩展：图书编号、借阅上限等参数可配置；模块按 auth/portal/library/validation/admin/backup/common 分包，便于二次开发。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冻结纪律：接口 v1.0 于 2026-10-17 12:00 冻结，变更须更新文档版本并取得前端确认。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2.5  假设与依赖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7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4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假设/依赖</w:t>
            </w:r>
          </w:p>
        </w:tc>
        <w:tc>
          <w:tcPr>
            <w:tcW w:type="dxa" w:w="34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影响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A-1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甲方提供的基础数据（教师 17、学生 950+、图书 562 等）允许用于演示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数据导入与门户展示的样本来源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A-2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系统部署于可访问的服务器，具备固定域名或 IP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门户对外访问；否则以本机/局域网演示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A-3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不依赖短信、邮件网关与第三方支付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提醒仅站内，避免外部服务不可用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A-4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照片由用户或管理员上传，系统只做尺寸与比例检测，不接入人脸识别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B-05 的检测边界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A-5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浏览器允许 JavaScript 与 Cookie/LocalStorage 保存令牌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登录态维持</w:t>
            </w:r>
          </w:p>
        </w:tc>
      </w:tr>
      <w:tr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A-6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法定节假日清单可在配置中维护，默认仅排除周末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工作日口径的可配置性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2-3  假设与依赖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3  功能需求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3.1  游客视图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游客访问门户无需登录。所有公开接口在服务端按字段可见性矩阵输出，电话与出生日期不返回。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51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FR-PORTAL-01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首页展示研究所 LOGO、中英文名称、版权信息，动态消息实时更新（轮询/聚焦刷新），提供 cs、grd、gms 三个外链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首页可见上述元素，外链可跳转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FR-PORTAL-02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关于我们：研究所简介、联系我们；师资按全职/兼职分类；学生按在读/毕业/结业肄业三态展示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栏目齐全，分类正确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FR-PORTAL-03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动态消息：新闻动态、通知通告、学术活动三个子栏目；稿件支持图片、流媒体与可下载附件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三子栏目可浏览，详情含附件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FR-PORTAL-04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教学科研：教学工作展示课程信息（编号/名称/性质/层次/授课时间/主讲教师），科研工作展示项目信息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两页表格字段完整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FR-PORTAL-05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研究成果：教学类（成果/论文/教材/教改）与科研类（成果/论文/专利/著作权）共 8 类，表格展示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 类均可查询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FR-PORTAL-06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招生信息：本科/硕士/博士/留学生四类，展示技术要求、工作时间、其他要求、联系人及联系方式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四类内容完整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FR-PORTAL-07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国际合作：以表格展示合作大学/企业、所属国家、合作项目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表格可浏览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FR-PORTAL-08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公开检索：新闻、师资、学生、成果等列表支持 keyword 检索与分页；游客可使用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关键词命中，分页正确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3-1  游客视图功能需求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3.2  注册用户视图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51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FR-USER-01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登录即自动签到，登出即自动签出；签到记录含登录时间与登出时间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签到/签出记录成对生成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FR-USER-02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个人档案查看与修改；保存时服务端执行与导入相同的校验规则，字段错误逐项提示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非法字段 422 且仅回显涉事字段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FR-USER-03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上传本人照片；保存前强制检测大小 ≤2MB、宽高比 33:48，不合格拒绝保存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不合格 422，合格可访问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FR-USER-04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修改密码；修改成功后当前令牌失效，需重新登录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旧令牌 401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FR-USER-05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图书目录浏览与关键词检索；显示 7 位编号、书名、作者、在借状态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编号规则正确，状态准确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FR-USER-06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发起借阅申请；申请前由服务端校验全部借阅规则，被拒时说明具体原因与当前值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规则命中返回 409 与规则说明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FR-USER-07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我的借阅：状态、借出时间、应还日期、剩余天数、到期提醒标记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状态与剩余天数正确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FR-USER-08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我的诚信记录：只读查看已确认违规次数与原因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本人可见，他人不可见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FR-USER-09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站内提醒列表与标记已读；展示未读数量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未读数与已读状态正确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FR-USER-10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 8 类资料在线浏览与下载；未登录不可下载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 类可下载，未登录 401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FR-USER-11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用户帮助：在线手册条目树＋关键词索引查询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条目可读，检索命中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3-2  注册用户功能需求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3.3  管理员视图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51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FR-ADMIN-01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用户增删改查；授予/取消所长与图书管理教师标记；代重置密码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标记位生效，权限随之变化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FR-ADMIN-02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Excel/CSV 批量导入教师、学生、图书、论文、专利、项目、课程、教材等；逐行返回成功/失败与原因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失败行如实统计，不静默丢弃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FR-ADMIN-03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门户内容维护：新闻、成果、课程、项目、招生、国际合作、简介的增删改；支持单条录入与批量导入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修改后前台即时可见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FR-ADMIN-04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图片/附件/流媒体上传，返回可访问地址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上传成功且可引用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FR-ADMIN-05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图书维护：新增、修改、删除、批量导入；编号按 7 位规则，导入时由旧编号换算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编号与购买年份一致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FR-ADMIN-06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借阅工作台：待审核申请、在借/已超期/已归还清单、审核、驳回、归还登记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状态流转正确，可追溯操作人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FR-ADMIN-07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违规管理：待确认队列与已确认记录；确认后不可删除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无删除接口，记录保留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FR-ADMIN-08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借阅参数配置：在借上限、借期天数、提前提醒工作日数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修改即时生效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FR-ADMIN-09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下载资料管理：8 类文件上传、替换、排序、删除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分类与排序正确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FR-ADMIN-10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数据备份与恢复：立即备份、查看备份列表、上传备份文件恢复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备份成功，恢复后数据一致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FR-ADMIN-11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签到统计：所长查看全员，全职教师查看名下学生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越权访问 403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3-3  管理员功能需求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3.4  图书借阅业务规则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借阅规则是本系统验收的重点（A-04 共 9 条）。规则在服务端强制执行，前端提示不作为判定依据；被拒时返回 409 并在 message 中写明命中规则与当前值（在借数/上限、可再借日期、违规次数等）。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32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331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规则</w:t>
            </w:r>
          </w:p>
        </w:tc>
        <w:tc>
          <w:tcPr>
            <w:tcW w:type="dxa" w:w="309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判定口径</w:t>
            </w:r>
          </w:p>
        </w:tc>
        <w:tc>
          <w:tcPr>
            <w:tcW w:type="dxa" w:w="132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依据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FR-BOOK-01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图书编号 7 位＝购买年份 4 位＋当年顺序 3 位；同一图书仅一册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编号正则 ^\d{7}$，前 4 位为年份；基础数据 B001 风格在导入时换算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 §3.2.1.2.2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FR-BOOK-02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借期 30 个自然日，应还日期＝借出时间＋30 天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due_at 按自然日计算，时间精确到分钟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框架＋澄清第 6 问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FR-BOOK-03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在借上限默认 2 本，可由图书管理教师配置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申请时统计本人未归还记录数，≥上限拒绝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框架＋F-03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FR-BOOK-04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同一册图书存在未归还记录时不可再借（一册一记录）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 book_id 查未归还借阅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FR-BOOK-05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同一图书同一时刻仅保留 1 条有效待审核申请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重复申请返回 409 DUPLICATE_REQUEST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框架（并发）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FR-BOOK-06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归还后 5 个自然日内同一册不可再借（冷却期）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last_returned_at＋5 天，边界日拒绝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框架＋澄清第 6 问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FR-BOOK-07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期满前 3 个工作日向借阅人与图书管理教师发送站内提醒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按工作日口径，排除周末与配置节假日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框架＋澄清第 7 问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FR-BOOK-08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超 30 个自然日未还生成违规候选，经图书管理教师确认后记为 1 次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先生成 pending，确认后 confirmed；同时提醒管理教师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框架＋澄清第 8 问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FR-BOOK-09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已确认违规超过 3 次（第 4 次起）停止借阅资格；记录不清除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confirmed 计数 &gt;3 拒绝申请；违规无 DELETE 接口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框架＋澄清第 8 问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FR-BOOK-10</w:t>
            </w:r>
          </w:p>
        </w:tc>
        <w:tc>
          <w:tcPr>
            <w:tcW w:type="dxa" w:w="331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不提供续借；借阅流程为申请→审核→登记借出两跳</w:t>
            </w:r>
          </w:p>
        </w:tc>
        <w:tc>
          <w:tcPr>
            <w:tcW w:type="dxa" w:w="309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审核生成在借记录，请求置已批准</w:t>
            </w:r>
          </w:p>
        </w:tc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框架原文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3-4  图书借阅规则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3.5  数据校验需求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校验引擎是 B-01～B-06 的实现基础，接入点为保存、批量导入与预检三条路径，规则唯一、结果一致。字段错误返回 422，data.fields 为“字段名→原因”的映射，且只含本次提交涉及的字段。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32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4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字段/对象</w:t>
            </w:r>
          </w:p>
        </w:tc>
        <w:tc>
          <w:tcPr>
            <w:tcW w:type="dxa" w:w="442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规则</w:t>
            </w:r>
          </w:p>
        </w:tc>
        <w:tc>
          <w:tcPr>
            <w:tcW w:type="dxa" w:w="177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示例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FR-VAL-01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教师工号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位数字，前缀为 61201/72201/74201；三种前缀均为全职教师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6120100001 通过；123、7520200001 拒绝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FR-VAL-02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教师类别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 full（全职）/ external（校外兼职）两种；出现第三值拒绝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“校内兼职”判错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FR-VAL-03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校外兼职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无工号；聘书编号 appointmentNo 与聘期 appointmentTerm 必填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误填工号判错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FR-VAL-04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学生学号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位：第 1 位层次（1 本科/3 研究生）、第 2 位类别（1/2/3/8）、第 3–6 位入学年份、第 7–10 位顺序号；全库唯一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3120260001 通过；1120260001 拒绝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FR-VAL-05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中文姓名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仅汉字（允许少数民族姓名间隔符“·”），长度 2～15；留学生可设豁免标记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含数字/字母/空格判错；豁免者跳过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FR-VAL-06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移动电话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 位数字，可选国家代码前缀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13800000000 通过；10 位拒绝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FR-VAL-07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办公电话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 位区号＋8 位号码，前 4 位为 6891/6894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01068911234 通过；位数不符提示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FR-VAL-08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邮箱与出生日期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邮箱含 @ 且格式合法；出生日期为合法 YYYY-MM-DD；缺失不强制补齐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非法日期判错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FR-VAL-09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≤2MB、可解码、宽高比 33:48 为必检；背景与着装仅提示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超限或比例不符 422</w:t>
            </w:r>
          </w:p>
        </w:tc>
      </w:tr>
      <w:tr>
        <w:tc>
          <w:tcPr>
            <w:tcW w:type="dxa" w:w="13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FR-VAL-10</w:t>
            </w:r>
          </w:p>
        </w:tc>
        <w:tc>
          <w:tcPr>
            <w:tcW w:type="dxa" w:w="154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服务端强制</w:t>
            </w:r>
          </w:p>
        </w:tc>
        <w:tc>
          <w:tcPr>
            <w:tcW w:type="dxa" w:w="442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绕过前端直接调用保存/导入接口同样被拦截</w:t>
            </w:r>
          </w:p>
        </w:tc>
        <w:tc>
          <w:tcPr>
            <w:tcW w:type="dxa" w:w="17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构造请求实测 422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3-5  数据校验需求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姓名细则说明：需求框架援引公安部《姓名登记条例（初稿）》，该附件为扫描件无文字层，本期按“汉字＋间隔符、长度可配置 2～15”实现并在代码注释标注待复核；该差异属规则细化，不影响 5 类必测场景的判定。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3.6  提醒与诚信记录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5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4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1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FR-NOTIFY-01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到期提醒在应还日前 3 个工作日生成，同时发给借阅人与图书管理教师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工作日计算排除周末与节假日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FR-NOTIFY-02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提醒去重：同一借阅同一提醒类型只生成一条，重复扫描不重复写入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dedup_key 唯一约束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FR-NOTIFY-03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逾期满 30 自然日生成违规候选，并向图书管理教师发送提醒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候选状态 pending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FR-NOTIFY-04</w:t>
            </w:r>
          </w:p>
        </w:tc>
        <w:tc>
          <w:tcPr>
            <w:tcW w:type="dxa" w:w="4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站内提醒支持未读计数与标记已读；仅本人可操作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越权 404/403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3-6  提醒与诚信记录需求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3.7  下载专区与用户帮助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521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FR-DL-01</w:t>
            </w:r>
          </w:p>
        </w:tc>
        <w:tc>
          <w:tcPr>
            <w:tcW w:type="dxa" w:w="52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下载专区设开题、中期、答辩、学位论文、专利、会议、上级文件、其他 8 类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分类固定，可按规定类别查询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FR-DL-02</w:t>
            </w:r>
          </w:p>
        </w:tc>
        <w:tc>
          <w:tcPr>
            <w:tcW w:type="dxa" w:w="52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登录后可浏览与下载；未登录访问返回 401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下载走鉴权接口，不暴露静态直链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FR-DL-03</w:t>
            </w:r>
          </w:p>
        </w:tc>
        <w:tc>
          <w:tcPr>
            <w:tcW w:type="dxa" w:w="52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管理员可上传、替换、排序、删除资料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删除后前台不可见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FR-HELP-01</w:t>
            </w:r>
          </w:p>
        </w:tc>
        <w:tc>
          <w:tcPr>
            <w:tcW w:type="dxa" w:w="52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用户帮助提供在线手册条目树（6 条内置）与关键词索引查询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标题/正文可检索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FR-HELP-02</w:t>
            </w:r>
          </w:p>
        </w:tc>
        <w:tc>
          <w:tcPr>
            <w:tcW w:type="dxa" w:w="52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帮助内容可随交付版用户手册扩展，不设独立管理端 CRUD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由后端维护，避免与手册双源漂移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3-7  下载与帮助需求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3.8  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498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需求</w:t>
            </w:r>
          </w:p>
        </w:tc>
        <w:tc>
          <w:tcPr>
            <w:tcW w:type="dxa" w:w="1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优先级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FR-BACKUP-01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管理员可立即备份，生成备份文件并返回文件名、大小、时间；可查看备份列表与存放位置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备份覆盖 schema 中全部受控业务表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FR-BACKUP-02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可上传备份文件恢复；恢复前二次确认，恢复后登录令牌失效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恢复演练后数据与备份一致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FR-BACKUP-03</w:t>
            </w:r>
          </w:p>
        </w:tc>
        <w:tc>
          <w:tcPr>
            <w:tcW w:type="dxa" w:w="498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媒体文件随数据一并备份/恢复，缺失时给出明确错误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避免只恢复数据库导致图片丢失</w:t>
            </w:r>
          </w:p>
        </w:tc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3-8  备份与恢复需求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3.9  界面与交互需求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FR-UI-01：界面结构清晰，门户、个人中心、管理后台三套布局；导航层级不超过三级。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FR-UI-02：登录页展示研究所 LOGO、系统名称与著作权标志（C-03）。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FR-UI-03：表单错误在对应字段旁提示；提交失败保留已填内容，不清空表单。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FR-UI-04：设计阶段提供两种界面方案（统一组件骨架方案与原型稿方案）及选定记录（C-02）。</w:t>
      </w:r>
    </w:p>
    <w:p>
      <w:pPr>
        <w:spacing w:after="60" w:line="312" w:lineRule="auto"/>
        <w:ind w:left="420" w:hanging="210"/>
      </w:pPr>
      <w:r>
        <w:rPr>
          <w:rFonts w:ascii="宋体" w:hAnsi="宋体" w:eastAsia="宋体"/>
          <w:b w:val="0"/>
          <w:sz w:val="21"/>
        </w:rPr>
        <w:t>· FR-UI-05：列表默认分页 20 条，支持翻页与总数显示；空数据给出“暂无数据”提示。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4  非功能需求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4.1  正确性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NFR-COR-01（P0）：全部业务数据正确性 &gt;99%。系统提供数据正确性检查能力：可指定数据范围与抽样量（不少于 200 条），比对原始记录与系统记录，输出抽查清单、不一致条目数与正确率；抽样量不足 200 条时拒绝出具结论。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NFR-COR-02（P0）：借阅、签到、违规等统计结果可由原始记录复算得到相同结果；统计口径在文档中写明。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NFR-COR-03（P1）：导入失败行如实统计并保留原因，不删除、不隐藏不合格行；虚数据保留来源标识（source_json/datesSynthetic）。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4.2  性能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396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场景</w:t>
            </w:r>
          </w:p>
        </w:tc>
        <w:tc>
          <w:tcPr>
            <w:tcW w:type="dxa" w:w="1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实测（2026-10-18）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NFR-PERF-01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单条档案校验（POST /validate）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≤500ms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均值 0.9ms（n=20）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NFR-PERF-02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照片检测（≤2MB）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≤2s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0.29s（556KB JPEG）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NFR-PERF-03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借阅接口（列表/申请/审核/归还）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≤500ms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列表 31.2ms、申请 33.6ms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NFR-PERF-04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每日到期/违规扫描（200 条在借）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≤5min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2.89s</w:t>
            </w:r>
          </w:p>
        </w:tc>
      </w:tr>
      <w:tr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NFR-PERF-05</w:t>
            </w:r>
          </w:p>
        </w:tc>
        <w:tc>
          <w:tcPr>
            <w:tcW w:type="dxa" w:w="396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门户页面首屏加载（校园网）</w:t>
            </w:r>
          </w:p>
        </w:tc>
        <w:tc>
          <w:tcPr>
            <w:tcW w:type="dxa" w:w="1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≤2s（参照往届同题样例）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待部署环境实测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性能需求与实测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4.3  安全与隐私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NFR-SEC-01：认证采用令牌（Bearer），密码以哈希存储，不落明文；登录失败不区分“用户不存在/密码错误”。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NFR-SEC-02：越权防护在服务端逐接口校验；图书域接口要求 isLibrarian，统计 scope=all 要求 isDirector，普通用户访问他人资源返回 404 或 403。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NFR-SEC-03：字段可见性矩阵——游客与公开页可见学号、姓名、邮箱、照片；电话、出生日期仅本人与管理员可见；列表接口对无权角色不返回字段，而非前端隐藏。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NFR-SEC-04：照片等私有媒体通过鉴权接口访问，未登录不可直链访问；上传限制类型与大小。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NFR-SEC-05：备份文件含全量数据，仅管理员可下载与恢复；恢复操作需二次确认并记录。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4.4  兼容性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NFR-COMP-01（P0/E-01）：在 Chrome、Edge、Firefox 当前主流版本完成 A-01～A-06 主流程走查，布局无错位、功能可用；不要求 IE 与移动端原生适配。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4.5  可用性与文档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NFR-USE-01：提供《用户手册》并在系统内提供在线帮助与索引查询；帮助条目与手册同源。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NFR-USE-02：关键操作（删除、恢复、确认违规）需二次确认；危险操作给出后果说明。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NFR-USE-03：异常提示使用中文、可理解，不暴露堆栈与内部路径。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4.6  可维护性与可扩展性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NFR-MNT-01：按 auth/portal/library/validation/admin/backup/common 分包，模块边界与接口规范一致。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NFR-MNT-02：借阅上限、借期、提醒提前量等业务参数配置化（F-03），修改无需改代码。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NFR-MNT-03：数据库变更走 schema.sql 的 CREATE TABLE IF NOT EXISTS 与独立迁移脚本，新增业务表须登记备份表清单。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NFR-MNT-04：交付源码含运行说明、初始化脚本与演示数据，其他小组可按说明在干净环境运行（F-01）。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4.7  备份与恢复指标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NFR-BAK-01：支持每日自动备份与管理员手动备份；备份文件带时间戳，保留策略可配置。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NFR-BAK-02：恢复演练在 30 分钟内完成（10 万条以内数据量），恢复后核心数据一致、令牌失效。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4.8  交付与合规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NFR-DEL-01：交付源码、需求规格、系统设计、用户手册、测试文档、两项声明、演示视频与终版合同，文档统一 docx 格式并按“名称_SQA2”命名。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NFR-DEL-02：AI 与开源使用说明覆盖工具、协助范围、自主完成部分与开源组件许可证（F-04）。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5  数据需求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5.1  数据实体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系统共 21 张表，按用途分为五组。表间主要关系：users 与 teachers/students 一对一；borrow_requests 审核后生成 borrows（request_id 唯一）；borrows 与 violations 一对一；notifications 通过 dedup_key 去重；downloads 关联 media_files；source_import_rows 记录导入行级留痕。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分组</w:t>
            </w:r>
          </w:p>
        </w:tc>
        <w:tc>
          <w:tcPr>
            <w:tcW w:type="dxa" w:w="41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表</w:t>
            </w:r>
          </w:p>
        </w:tc>
        <w:tc>
          <w:tcPr>
            <w:tcW w:type="dxa" w:w="34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账号与人员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users、teachers、students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账号、角色与标记位；教师工号/类别/聘书；学生学号/状态/导师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认证与签到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auth_sessions、signin_logs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令牌会话；登录签到与登出签出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图书借阅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books、borrow_requests、borrows、violations、library_config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图书目录、申请、借阅、违规、参数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内容与资料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theses、patents、projects、courses、textbooks、portal_content、media_files、downloads、help_entries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成果与研究数据、门户内容、媒体、下载、帮助</w:t>
            </w:r>
          </w:p>
        </w:tc>
      </w:tr>
      <w:tr>
        <w:tc>
          <w:tcPr>
            <w:tcW w:type="dxa" w:w="14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提醒与留痕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notifications、source_import_rows</w:t>
            </w:r>
          </w:p>
        </w:tc>
        <w:tc>
          <w:tcPr>
            <w:tcW w:type="dxa" w:w="34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站内提醒；导入行级状态与原因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5-1  数据实体分组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5.2  核心数据字典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表</w:t>
            </w:r>
          </w:p>
        </w:tc>
        <w:tc>
          <w:tcPr>
            <w:tcW w:type="dxa" w:w="51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关键字段</w:t>
            </w:r>
          </w:p>
        </w:tc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约束/说明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username、password_hash、role、identity_type、name、is_director、is_librarian、active、profile_json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username 唯一；profile_json 存扩展档案；角色 user/admin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teachers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user_id、employee_no、teacher_type、appointment_no、appointment_term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employee_no 唯一且可空（校外兼职）；user_id 唯一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students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user_id、student_no、status、enrollment_year、advisor_name、advisor_employee_no、advisor_user_id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student_no 唯一；状态在读/毕业/结业肄业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books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code、legacy_code、title、author、purchase_year、last_returned_at、source_json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code 唯一 7 位；legacy_code 保留原始编号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borrow_requests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user_id、book_id、status、requested_at、reviewed_by、review_note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status=pending/approved/rejected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borrows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user_id、book_id、request_id、borrowed_at、due_at、returned_at、returned_by、source_key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request_id 唯一；source_key 唯一（导入幂等）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violations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user_id、borrow_id、status、confirmed_by、confirmed_at、reason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borrow_id 唯一；无删除接口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notifications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user_id、title、body、dedup_key、is_read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dedup_key 唯一，保证重复扫描不重复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library_config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max_borrow、loan_days、remind_before_workdays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单行配置，默认 2/30/3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downloads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category、title、media_id、sort_order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category 为 8 类之一</w:t>
            </w:r>
          </w:p>
        </w:tc>
      </w:tr>
      <w:tr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help_entries</w:t>
            </w:r>
          </w:p>
        </w:tc>
        <w:tc>
          <w:tcPr>
            <w:tcW w:type="dxa" w:w="51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category、title、body、sort_order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(category,title) 唯一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5-2  核心表数据字典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5.3  数据来源与初始化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初始化数据来自老师 2026-10-12 下发的 9 份 xlsx：教师 17 人、学生 950+（在读/毕业/结业肄业三表）、图书 562 本、借阅 279 条、论文 855 条、专利 207 条（审查中 31/授权 136/失效 40）、项目 102 项、课程 19 门、教材 15 本。导入按 source_key 幂等，重复导入不新增记录。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已知数据差异及处理：①图书编号为 B001 风格，导入时换算为“购买年份＋顺序号”7 位编号，原编号保留在 legacy_code；②借阅表无借出/归还日期，演示数据的日期为虚构并标注 datesSynthetic/source_json；③教师/学生表缺少电话、出生日期、邮箱、照片，按隐私边界生成虚拟值，不与真实档案混淆。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5.4  数据保留与备份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DR-01：用户、借阅、违规、导入留痕等业务数据长期保留；违规记录不清除、系统保留。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DR-02：备份覆盖全部受控业务表与媒体文件；备份文件不提交到代码仓库，存放于部署目录的独立路径。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DR-03：演示数据与虚构字段必须可识别（source_json、datesSynthetic），不得覆盖真实数据。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6  验收指标映射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6.1  24 项验收指标与需求对照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指标</w:t>
            </w:r>
          </w:p>
        </w:tc>
        <w:tc>
          <w:tcPr>
            <w:tcW w:type="dxa" w:w="2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验收要点</w:t>
            </w:r>
          </w:p>
        </w:tc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对应需求</w:t>
            </w:r>
          </w:p>
        </w:tc>
        <w:tc>
          <w:tcPr>
            <w:tcW w:type="dxa" w:w="170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验证方法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证据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门户 7 栏目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FR-PORTAL-01～07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逐栏目演示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前端页面＋内容数据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注册用户 10 项栏目与未登录拦截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FR-USER-01～11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状态对比演示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TC-CORE-02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A-03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签到签出与统计授权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FR-USER-01、FR-ADMIN-11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功能演示＋抽查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TC-CORE-01、05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图书借阅 9 条规则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FR-BOOK-01～10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全流程＋边界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TC-LIB-03～07、10、12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A-05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下载专区 8 类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FR-DL-01～03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逐类演示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TC-LIB-08＋8 类演示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A-06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用户帮助与在线文档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FR-HELP-01～02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功能演示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TC-LIB-09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A-07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管理员用户/导入/内容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FR-ADMIN-01～05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功能演示＋真实样例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TC-CORE-04、06、07、10、11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数据正确性 &gt;99% 且提供检查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NFR-COR-01～03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抽查 ≥200 条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校验用例＋抽样脚本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教师工号与校外兼职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FR-VAL-01～03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 类各 2 例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TC-VAL-01、02；TC-CORE-04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B-03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学生学号编码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FR-VAL-04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 类各 2 例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TC-VAL-03；TC-CORE-11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B-04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中文姓名与留学生豁免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FR-VAL-05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各 ≥5 例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TC-VAL-04、05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B-05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照片 ≤2MB 与 33:48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FR-VAL-09、FR-USER-03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合规 2、不合规 3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TC-LIB-02；TC-PERF-04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B-06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电话字段校验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FR-VAL-06、07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各 3 例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TC-VAL-06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B-07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隐私保护与字段可见性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NFR-SEC-03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游客查询各入口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TC-CORE-03、09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C-01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界面结构、美观与布局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FR-UI-01、03、05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界面走查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前端页面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C-02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两种 UI 方案与选定记录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FR-UI-04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查阅设计说明书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系统设计说明书第 6 章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C-03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登录页 LOGO/系统名/著作权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FR-UI-02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目视核对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登录页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D-01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数据备份可执行可验证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FR-BACKUP-01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现场执行一次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TC-CORE-08、09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D-02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故障恢复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FR-BACKUP-02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现场恢复演练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TC-CORE-08、09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E-01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主流浏览器兼容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NFR-COMP-01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≥3 种浏览器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人工走查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F-01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交付物完整且可按说明运行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NFR-MNT-04、NFR-DEL-01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清点＋部署一次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源码包与 README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F-02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中文版与技术文档/手册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NFR-USE-01、NFR-DEL-01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文档审查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本文档＋手册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F-03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可配置与二次开发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NFR-MNT-02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 1 项参数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TC-LIB-04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F-04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AI 与开源使用说明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NFR-DEL-02</w:t>
            </w:r>
          </w:p>
        </w:tc>
        <w:tc>
          <w:tcPr>
            <w:tcW w:type="dxa" w:w="170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查阅声明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独创性/使用权声明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6-1  24 项验收指标与需求对照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6.2  需求追踪矩阵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需求</w:t>
            </w:r>
          </w:p>
        </w:tc>
        <w:tc>
          <w:tcPr>
            <w:tcW w:type="dxa" w:w="24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需求名称</w:t>
            </w:r>
          </w:p>
        </w:tc>
        <w:tc>
          <w:tcPr>
            <w:tcW w:type="dxa" w:w="2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实现接口/组件</w:t>
            </w:r>
          </w:p>
        </w:tc>
        <w:tc>
          <w:tcPr>
            <w:tcW w:type="dxa" w:w="136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验证用例</w:t>
            </w:r>
          </w:p>
        </w:tc>
        <w:tc>
          <w:tcPr>
            <w:tcW w:type="dxa" w:w="7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指标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FR-PORTAL-01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首页聚合与外链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/site/info、/home/summary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TC-CORE-02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A-01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FR-PORTAL-08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公开关键词检索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/news、/teachers、/students、/achievements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TC-CORE-03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A-01/B-07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登录签到/登出签出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/auth/login、/auth/logout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TC-CORE-01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A-03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FR-USER-02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档案保存校验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PUT /me/profile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TC-LIB-01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B-01/B-02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FR-USER-03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照片上传强制检测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/me/photo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TC-LIB-02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B-05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FR-USER-05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图书目录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/books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TC-LIB-10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FR-USER-06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借阅申请与规则校验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/books/{id}/borrow-requests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TC-LIB-03～07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FR-USER-07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我的借阅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/me/borrows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TC-LIB-12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FR-USER-09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站内提醒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/notifications、PUT /notifications/{id}/read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TC-LIB-11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FR-USER-10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下载专区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/downloads、/downloads/{id}/file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TC-LIB-08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A-05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FR-USER-11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用户帮助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/help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TC-LIB-09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A-06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FR-ADMIN-02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批量导入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/admin/users/import、/admin/import/baseline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TC-CORE-04、06、07、10、11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A-07/B-01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FR-ADMIN-05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图书维护与编号换算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POST/PUT/DELETE /admin/books、/admin/books/import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TC-LIB-10；TC-CORE-07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A-04/F-01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FR-ADMIN-06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借阅审核与归还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 /admin/borrow-requests、POST approve/reject、POST /admin/borrows/{id}/return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TC-LIB-03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FR-ADMIN-07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违规确认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GET/POST /admin/violations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TC-LIB-07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FR-ADMIN-08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借阅参数配置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GET/PUT /admin/library/config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TC-LIB-04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F-03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FR-ADMIN-10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备份与恢复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/admin/backup、/admin/restore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TC-CORE-08、09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D-01/D-02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FR-BOOK-07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到期提醒工作日口径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LibraryScheduler.scan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TC-LIB-06；TC-PERF-05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FR-BOOK-08/09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违规候选与停借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scheduler＋POST /admin/violations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TC-LIB-07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A-04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FR-VAL-01～08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校验规则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POST /validate＋保存/导入路径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TC-VAL-01～07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B-02～B-06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NFR-COR-01</w:t>
            </w:r>
          </w:p>
        </w:tc>
        <w:tc>
          <w:tcPr>
            <w:tcW w:type="dxa" w:w="24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正确性抽查</w:t>
            </w:r>
          </w:p>
        </w:tc>
        <w:tc>
          <w:tcPr>
            <w:tcW w:type="dxa" w:w="2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backend/tools/verify_correctness.py</w:t>
            </w:r>
          </w:p>
        </w:tc>
        <w:tc>
          <w:tcPr>
            <w:tcW w:type="dxa" w:w="136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B-01 抽样</w:t>
            </w:r>
          </w:p>
        </w:tc>
        <w:tc>
          <w:tcPr>
            <w:tcW w:type="dxa" w:w="7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B-01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6-2  需求追踪矩阵（节选，完整矩阵见测试文档第 5 章）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6.3  需求变更记录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1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变更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原因</w:t>
            </w:r>
          </w:p>
        </w:tc>
        <w:tc>
          <w:tcPr>
            <w:tcW w:type="dxa" w:w="15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影响范围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教师类别由三态改两态（full/external），61201/72201/74201 均为全职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对照需求框架 §2.2 原文勘误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校验规则、导入、统计授权、接口枚举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违规确认权限由 admin 改为 librarian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合同 A-04⑨“经图书管理教师确认”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接口权限、管理端页面、测试用例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借阅条文“天”明确为自然日；到期提醒为站内提醒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老师第二轮澄清第 6、7 问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借期、冷却、逾期判定、提醒通道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隐私边界：学号/姓名/邮箱/照片可公开，电话/出生日期敏感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老师第二轮澄清第 10 问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字段可见性矩阵、公开接口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2026-10-11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照片检测分级：大小与比例必检，背景/着装仅提示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老师第二轮澄清第 11 问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B-05 实现与验收</w:t>
            </w:r>
          </w:p>
        </w:tc>
      </w:tr>
      <w:tr>
        <w:tc>
          <w:tcPr>
            <w:tcW w:type="dxa" w:w="12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2026-10-17</w:t>
            </w:r>
          </w:p>
        </w:tc>
        <w:tc>
          <w:tcPr>
            <w:tcW w:type="dxa" w:w="41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公开接口补 keyword 游客检索；导师可为非本所教师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需求框架 §3.1.8/§2.2 原文核对</w:t>
            </w:r>
          </w:p>
        </w:tc>
        <w:tc>
          <w:tcPr>
            <w:tcW w:type="dxa" w:w="158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接口字段、数据模型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6-3  需求变更记录</w:t>
      </w:r>
    </w:p>
    <w:p>
      <w:pPr>
        <w:keepNext/>
        <w:spacing w:before="280" w:after="160"/>
      </w:pPr>
      <w:r>
        <w:rPr>
          <w:rFonts w:ascii="黑体" w:hAnsi="黑体" w:eastAsia="黑体"/>
          <w:b/>
          <w:sz w:val="32"/>
        </w:rPr>
        <w:t>7  附录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7.1  澄清口径回填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68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序号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问题</w:t>
            </w:r>
          </w:p>
        </w:tc>
        <w:tc>
          <w:tcPr>
            <w:tcW w:type="dxa" w:w="45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采纳口径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7"/>
              </w:rPr>
              <w:t>落实位置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技术栈与部署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不限定技术栈；力争部署上线，底线为可运行工程＋视频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NFR-MNT-04、2.3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源码打包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按往届样例目录，必须提供源码与运行说明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NFR-DEL-01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演示视频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MP4，覆盖三类角色；时长待老师公布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NFR-DEL-01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数据可用性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可用虚构数据；老师提供基础数据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5.3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验收形式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以小组互评为主，配合课堂检查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6.1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图书“天”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自然日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FR-BOOK-02、06、08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到期提醒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站内提醒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FR-BOOK-07、FR-NOTIFY-01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违规记录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先确认后记录，记录不清除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FR-BOOK-08、09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所长/图书管理教师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管理员按业务指定标记位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2.2、FR-ADMIN-01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隐私边界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学号/姓名/邮箱/照片可公开；电话/生日敏感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NFR-SEC-03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照片检测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≤2MB＋33:48 必检，背景/着装提示性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FR-VAL-09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留学生姓名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可设豁免标记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FR-VAL-05</w:t>
            </w:r>
          </w:p>
        </w:tc>
      </w:tr>
      <w:tr>
        <w:tc>
          <w:tcPr>
            <w:tcW w:type="dxa" w:w="68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13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违约金“天”</w:t>
            </w:r>
          </w:p>
        </w:tc>
        <w:tc>
          <w:tcPr>
            <w:tcW w:type="dxa" w:w="45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工作日（合同条款，非本系统功能）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合同第 10.3 条</w:t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7-1  澄清口径回填（13 项）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7.2  需求评审与检查表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本文件按《评审检查表 R1–R5》中 R1（需求规格，18 项）自检：需求条目均有唯一编号并可追溯；借阅 9 条规则逐条落地；隐私字段可见性矩阵与接口一致；24 项验收指标全部有对应需求；澄清口径逐项回填；无“待定/占位符”条目。R1 的逐项勾选结论随交付包归档。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遗留说明：姓名规则细则依据《姓名登记条例（初稿）》扫描件，文字层缺失，暂按“汉字＋间隔符、长度 2～15”实现并标注待复核；该细则不影响 5 类必测场景（纯汉字、含数字、含字母、含空格、留学生豁免）的判定。</w:t>
      </w:r>
    </w:p>
    <w:p>
      <w:r>
        <w:rPr>
          <w:b/>
          <w:sz w:val="28"/>
        </w:rPr>
        <w:t>审核签署</w:t>
      </w:r>
    </w:p>
    <w:p>
      <w:r>
        <w:t>本文件经 SQA2 小组全体成员一致审核通过。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2268"/>
          </w:tcPr>
          <w:p>
            <w:r>
              <w:rPr>
                <w:b/>
              </w:rPr>
              <w:t>项目角色</w:t>
            </w:r>
          </w:p>
        </w:tc>
        <w:tc>
          <w:tcPr>
            <w:tcW w:type="dxa" w:w="2268"/>
          </w:tcPr>
          <w:p>
            <w:r>
              <w:rPr>
                <w:b/>
              </w:rPr>
              <w:t>审核意见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日期</w:t>
            </w:r>
          </w:p>
        </w:tc>
      </w:tr>
      <w:tr>
        <w:tc>
          <w:tcPr>
            <w:tcW w:type="dxa" w:w="2268"/>
          </w:tcPr>
          <w:p>
            <w:r>
              <w:t>刘罡甫</w:t>
            </w:r>
          </w:p>
        </w:tc>
        <w:tc>
          <w:tcPr>
            <w:tcW w:type="dxa" w:w="2268"/>
          </w:tcPr>
          <w:p>
            <w:r>
              <w:t>组长／项目经理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钟坤宇</w:t>
            </w:r>
          </w:p>
        </w:tc>
        <w:tc>
          <w:tcPr>
            <w:tcW w:type="dxa" w:w="2268"/>
          </w:tcPr>
          <w:p>
            <w:r>
              <w:t>前端·门户栏目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杨峥</w:t>
            </w:r>
          </w:p>
        </w:tc>
        <w:tc>
          <w:tcPr>
            <w:tcW w:type="dxa" w:w="2268"/>
          </w:tcPr>
          <w:p>
            <w:r>
              <w:t>前端·内部端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韦政治</w:t>
            </w:r>
          </w:p>
        </w:tc>
        <w:tc>
          <w:tcPr>
            <w:tcW w:type="dxa" w:w="2268"/>
          </w:tcPr>
          <w:p>
            <w:r>
              <w:t>后端核心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陈彬</w:t>
            </w:r>
          </w:p>
        </w:tc>
        <w:tc>
          <w:tcPr>
            <w:tcW w:type="dxa" w:w="2268"/>
          </w:tcPr>
          <w:p>
            <w:r>
              <w:t>校验与测试／文档统稿（SQA）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（请在 Word 中右键更新域）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