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示例mod下载方法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打开作者发布示例</w:t>
      </w:r>
      <w:r>
        <w:rPr>
          <w:rFonts w:hint="eastAsia"/>
          <w:lang w:val="en-US" w:eastAsia="zh-CN"/>
        </w:rPr>
        <w:t>mod</w:t>
      </w:r>
      <w:r>
        <w:rPr>
          <w:rFonts w:hint="eastAsia"/>
          <w:lang w:eastAsia="zh-CN"/>
        </w:rPr>
        <w:t>网站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"https://github.com/cubex2/customstuff4/tree/master/examplemod"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https://github.com/cubex2/customstuff4/tree/master/examplemod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860165"/>
            <wp:effectExtent l="0" t="0" r="952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853690"/>
            <wp:effectExtent l="0" t="0" r="5080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4990" cy="1838325"/>
            <wp:effectExtent l="0" t="0" r="1016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5.就会下到一个customstuff4-master.zip,解压后打开里面就是examplemod文件夹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b/>
          <w:bCs/>
          <w:sz w:val="24"/>
          <w:szCs w:val="24"/>
          <w:lang w:val="en-US" w:eastAsia="zh-CN"/>
        </w:rPr>
        <w:t>安装汉化: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将zh_CN.lang放入</w:t>
      </w:r>
      <w:r>
        <w:rPr>
          <w:rFonts w:hint="eastAsia"/>
          <w:lang w:val="en-US" w:eastAsia="zh-CN"/>
        </w:rPr>
        <w:t>examplemod文件夹内的assets内的cs4examplemod内的lang文件夹中(customstuff4-master\examplemod\assets\cs4examplemod\lang)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7.将examplemod文件夹压缩,并变成jar格式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067810"/>
            <wp:effectExtent l="0" t="0" r="3810" b="889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变成jar格式:</w:t>
      </w:r>
      <w:r>
        <w:rPr>
          <w:rFonts w:hint="eastAsia"/>
          <w:lang w:val="en-US" w:eastAsia="zh-CN"/>
        </w:rPr>
        <w:drawing>
          <wp:inline distT="0" distB="0" distL="114300" distR="114300">
            <wp:extent cx="1171575" cy="200025"/>
            <wp:effectExtent l="0" t="0" r="9525" b="9525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8.最后和cs4mod一起放放入你的mods文件夹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7F1E"/>
    <w:multiLevelType w:val="singleLevel"/>
    <w:tmpl w:val="569D7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