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DCDeepTech AI Gateway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Alibaba Cloud Singapore  ×  SophNet China QwenVL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阿里云新加坡节点 跨境接入中国 QwenVL 实验指导书</w:t>
      </w:r>
    </w:p>
    <w:p>
      <w:pPr>
        <w:pBdr>
          <w:bottom w:val="single" w:color="1E4D8C" w:sz="6" w:space="4"/>
        </w:pBdr>
        <w:jc w:val="center"/>
      </w:pPr>
      <w:r>
        <w:t xml:space="preserve"> </w:t>
      </w: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Lab Manual  实验手册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1.1  |  Repo: github.com/luoxisg/dcdeeptech  branch main / SG-CN  |  中英对照 EN / ZH</w:t>
      </w:r>
    </w:p>
    <w:p>
      <w:pPr>
        <w:spacing w:before="60" w:after="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 代码仓库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github.com/luoxisg/dcdeeptech  (main/SG-CN)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 Domain 网关域名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api.dcdeeptech.com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Region 部署区域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Singapore ap-southeast-1 新加坡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Upstream Model 上游模型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SophNet QwenVL (China) 中国侧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Compatibility 接口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 Chat Completions 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Point 入口文件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SG-CN/main.py  →  uvicorn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Date 文档日期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2026-03-21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Overview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概述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guide walks you through cloning the SG-CN gateway from github.com/luoxisg/dcdeeptech, deploying it on Alibaba Cloud ECS in Singapore, and validating the full cross-border path to the SophNet China QwenVL inference backend.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本实验手册指导您从 github.com/luoxisg/dcdeeptech 克隆 SG-CN 网关代码，在阿里云新加坡 ECS 上部署，并验证至中国侧 SophNet QwenVL 推理后端的完整跨境链路。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1.1 Architecture 架构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Global Clients  全球 API 客户端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curl  /  openai Python SDK  /  LangChain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└───────────────────────┬──────────────────────────────────┘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│  HTTPS  Authorization: Bearer &lt;GATEWAY_API_KEY&gt;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Alibaba Cloud ECS — Singapore ap-southeast-1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api.dcdeeptech.com : 8000 / 443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    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SG-CN/  (flat layout, no sub-packages)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main.py        FastAPI app + route registration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config.py      .env settings (pydantic-settings)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auth.py        Bearer token guard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models.py      Pydantic schemas (text + multimodal)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adapters.py    Request/response normaliser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chat.py        POST /v1/chat/completions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health.py      GET  /health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├── logging.py     Structured stdout logger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└── request_id.py  X-Request-ID middleware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└───────────────────────┬──────────────────────────────────┘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│  HTTPS  Bearer &lt;SOPHNET_API_KEY&gt;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│  Cross-border channel  跨境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SophNet China GPU Cluster  中国 GPU 集群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vLLM  +  QwenVL  (Qwen-VL-Chat / Qwen-VL-Max)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/v1/chat/completions      /v1/models                    │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1.2 SG-CN Repository File Map  仓库文件说明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source files are flat inside SG-CN/ — there is no routes/ or utils/ sub-package.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所有源文件均平铺于 SG-CN/ 目录下，无 routes/ 或 utils/ 子包层级。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文件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 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entry: mounts middleware, registers routers for /health, /v1/models, /v1/chat/completions  应用入口，挂载中间件与路由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Pydantic-settings: loads all env vars from .env at startup  环境变量加载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auth.py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HTTPBearer dependency injected into every /v1/* route  Bearer 鉴权依赖注入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models.py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schemas: ChatMessage (text + image_url multimodal), ChatCompletionRequest, response models  请求与响应模型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adapters.py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normaliser functions: adapt_request_to_upstream / adapt_response_to_openai / adapt_model_list_to_openai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chat.py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/v1/chat/completions — non-streaming (JSON) and streaming (SSE) via httpx.AsyncClient  流式与非流式对话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health.py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— pings upstream, returns reachability. No auth required.  健康检查，无需鉴权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logging.py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configure_logging(): stdout formatter, quiets noisy third-party libs  日志配置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request_id.py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RequestIDMiddleware: injects X-Request-ID into every request/response cycle  请求 ID 中间件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mvp.py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single-file PoC prototype — for reference only, not used in production  单文件原型（参考用）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 — copy to .env and fill real values  环境变量模板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 base, installs deps, runs uvicorn  容器镜像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+ test dependencies (fastapi, uvicorn, httpx, pydantic-settings, pytest …)  依赖清单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tests/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suite: conftest, test_auth, test_chat, test_health, test_models, test_adapters  测试套件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MVP.md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notes and initial design decisions  PoC 设计说明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README01.md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gateway README  原始 README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readme02.md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README with Docker run examples  更新版 README（含 Docker 示例）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Pre-requisites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前置条件</w:t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2.1 Accounts &amp; Credentials  账号与凭证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Alibaba Cloud account — ECS access in ap-southeast-1 (Singapore)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阿里云账号，可在 ap-southeast-1（新加坡）创建 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key pair imported into Alibaba Cloud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已在阿里云导入 SSH 密钥对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access to github.com/luoxisg/dcdeeptech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可访问 GitHub 仓库 github.com/luoxisg/dcdeeptech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SophNet API credentials: base URL + API key (issued by SophNet)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SophNet API 凭证：接入地址 + API Key（由 SophNet 提供）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2.2 Local Tools  本地工具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curl ≥ 7.68  or  Python ≥ 3.9 with openai SDK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curl ≥ 7.68 或安装了 openai SDK 的 Python ≥ 3.9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client (Terminal / PuTTY / WSL)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SSH 客户端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(to clone the repository)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Git（用于克隆仓库）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Alibaba Cloud ECS Setup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阿里云 ECS 配置</w:t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3.1 Create ECS Instance  创建实例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in → ECS Console → Instances → Create Instance.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登录 → ECS 控制台 → 实例 → 创建实例。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Region: ap-southeast-1 (Singapore).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地域：ap-southeast-1（新加坡）。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Instance type: ecs.c7.xlarge (4 vCPU / 8 GiB) or above.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实例规格：ecs.c7.xlarge（4 vCPU / 8 GiB）或更高。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OS: Ubuntu 22.04 LTS 64-bit.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操作系统：Ubuntu 22.04 LTS 64-bit。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Elastic Public IP. Record the IP address.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分配弹性公网 IP，记录 IP 地址。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Group — open inbound TCP: 22 (SSH), 8000 (gateway lab), 443 (HTTPS production).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安全组入方向开放 TCP：22（SSH）、8000（实验）、443（生产 HTTPS）。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4"/>
                <w:szCs w:val="24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Port 8000 is for lab validation only. Use 443 + TLS in production.</w:t>
            </w:r>
          </w:p>
          <w:p>
            <w:r>
              <w:rPr>
                <w:rFonts w:ascii="Arial" w:cs="Arial" w:eastAsia="Arial" w:hAnsi="Arial"/>
                <w:color w:val="C45911"/>
                <w:sz w:val="19"/>
                <w:szCs w:val="19"/>
              </w:rPr>
              <w:t xml:space="preserve">8000 端口仅用于实验验证，生产环境请使用 443 端口并配置 TLS。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3.2 SSH Connection  SSH 连接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-i ~/.ssh/your_key.pem ubuntu@&lt;ECS_IP&gt;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3.3 System Dependencies  系统依赖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 &amp;&amp; sudo apt-get upgrade -y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python3.12 python3.12-venv python3-pip git curl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python3.12 --version   # Expected: Python 3.12.x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--version          # Expected: git version 2.x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Clone &amp; Deploy Gateway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克隆仓库并部署网关</w:t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4.1 Clone the Repository (SG-CN only)  克隆仓库（仅 SG-CN 目录）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git sparse-checkout to pull only the SG-CN/ subdirectory: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使用 git sparse-checkout 仅拉取 SG-CN/ 子目录：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--no-checkout https://github.com/luoxisg/dcdeeptech.git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dcdeeptech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sparse-checkout init --cone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sparse-checkout set SG-CN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SG-CN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Confirm flat file layout  确认平铺文件结构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main.py  config.py  auth.py  models.py  adapters.py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chat.py  health.py  logging.py  request_id.py  mvp.py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.env.example  Dockerfile  requirements.txt  tests/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 — clone full repo: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也可克隆完整仓库：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https://github.com/luoxisg/dcdeeptech.git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dcdeeptech/SG-CN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4.2 Python Virtual Environment  虚拟环境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Must be inside ~/dcdeeptech/SG-CN  必须在 SG-CN 目录内执行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python3.12 -m venv .venv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.venv/bin/activate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--upgrade pip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Quick sanity check  快速验证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fastapi, httpx, pydantic; print('Dependencies OK')"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4.3 Configure .env  配置环境变量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.env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 变量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 示例值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GATEWAY_API_KEY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sg-gw-xxxxxxxxxxxxxxxx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token clients must supply  客户端鉴权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GATEWAY_HOST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0.0.0.0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address (keep default)  绑定地址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GATEWAY_PORT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port  监听端口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SOPHNET_API_URL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https://api.sophnet.com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SophNet China base URL  中国侧接入地址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SOPHNET_API_KEY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sk-sophnet-xxxxxx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SophNet API key  密钥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SOPHNET_AUTH_MODE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bearer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auth mode  上游鉴权方式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DEFAULT_MODEL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qwenvl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model name  默认模型名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REQUEST_TIMEOUT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  <w:shd w:fill="EEEEEE" w:val="clear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timeout seconds  超时秒数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4"/>
                <w:szCs w:val="24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Never commit .env to git — it is already in .gitignore.</w:t>
            </w:r>
          </w:p>
          <w:p>
            <w:r>
              <w:rPr>
                <w:rFonts w:ascii="Arial" w:cs="Arial" w:eastAsia="Arial" w:hAnsi="Arial"/>
                <w:color w:val="C45911"/>
                <w:sz w:val="19"/>
                <w:szCs w:val="19"/>
              </w:rPr>
              <w:t xml:space="preserve">请勿将 .env 提交至 git，.gitignore 已默认排除该文件。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4.4 Start the Gateway  启动网关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6632"/>
          <w:sz w:val="24"/>
          <w:szCs w:val="24"/>
        </w:rPr>
        <w:t xml:space="preserve">4.4a Foreground (lab)  前台运行（实验用）</w:t>
      </w:r>
      <w:r>
        <w:rPr>
          <w:rFonts w:ascii="Arial" w:cs="Arial" w:eastAsia="Arial" w:hAnsi="Arial"/>
          <w:color w:val="1A6632"/>
          <w:sz w:val="21"/>
          <w:szCs w:val="21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.venv/bin/activate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main.py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startup output  期望启动日志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INFO  [main] Gateway starting — upstream: https://api.sophnet.com  default_model: qwenvl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INFO  Uvicorn running on http://0.0.0.0:8000 (Press CTRL+C to quit)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6632"/>
          <w:sz w:val="24"/>
          <w:szCs w:val="24"/>
        </w:rPr>
        <w:t xml:space="preserve">4.4b systemd Service  systemd 服务（持久运行）</w:t>
      </w:r>
      <w:r>
        <w:rPr>
          <w:rFonts w:ascii="Arial" w:cs="Arial" w:eastAsia="Arial" w:hAnsi="Arial"/>
          <w:color w:val="1A6632"/>
          <w:sz w:val="21"/>
          <w:szCs w:val="21"/>
        </w:rP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tee /etc/systemd/system/ai-gateway.service &gt; /dev/null &lt;&lt;'EOF'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[Unit]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Description=DCDeepTech AI Gateway (SG-CN)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After=network.target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[Service]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User=ubuntu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WorkingDirectory=/home/ubuntu/dcdeeptech/SG-CN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EnvironmentFile=/home/ubuntu/dcdeeptech/SG-CN/.env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ExecStart=/home/ubuntu/dcdeeptech/SG-CN/.venv/bin/uvicorn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main:app --host 0.0.0.0 --port 8000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Restart=always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RestartSec=5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[Install]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WantedBy=multi-user.target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daemon-reload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--now ai-gateway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ai-gateway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Live logs  实时日志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journalctl -u ai-gateway -f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A6632"/>
          <w:sz w:val="24"/>
          <w:szCs w:val="24"/>
        </w:rPr>
        <w:t xml:space="preserve">4.4c Docker (optional)  Docker 可选</w:t>
      </w:r>
      <w:r>
        <w:rPr>
          <w:rFonts w:ascii="Arial" w:cs="Arial" w:eastAsia="Arial" w:hAnsi="Arial"/>
          <w:color w:val="1A6632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Dockerfile is included in SG-CN/. Build and run: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SG-CN/ 目录内已含 Dockerfile，构建并运行：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Docker if needed  如需安装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https://get.docker.com | sudo sh &amp;&amp; sudo usermod -aG docker ubuntu &amp;&amp; newgrp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build -t dcdeeptech-gw:latest 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gateway --env-file .env -p 8000:8000 --restart unless-stopped dcdeeptech-gw:latest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logs -f gateway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Validation Tests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验证测试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shell variables once before running tests: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执行测试前先设置 Shell 变量：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GW_HOST="http://&lt;ECS_IP&gt;:8000"   # or https://api.dcdeeptech.com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GW_KEY="sg-gw-xxxxxxxxxxxxxxxx"   # your GATEWAY_API_KEY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Health Check — no auth required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健康检查 — 无需鉴权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health.py  →  GET /health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处理文件：health.py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$GW_HOST/health | python3 -m json.tool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"status": "ok",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"service": "DCDeepTech AI Gateway",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"region": "Singapore",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"timestamp": 1710000000,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"upstream": { "url": "https://api.sophnet.com", "status": 200, "reachable": true }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HTTP 200, status="ok", upstream.reachable=true.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通过条件：HTTP 200，status 为 "ok"，upstream.reachable 为 true。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Authentication Guard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鉴权验证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auth.py  (Depends injected into all /v1/* routes)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处理文件：auth.py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token → 401  缺少 Token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-o /dev/null -w '%{http_code}\n' $GW_HOST/v1/models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Wrong token → 401  错误 Token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-o /dev/null -w '%{http_code}\n' $GW_HOST/v1/models -H 'Authorization: Bearer bad-key'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Correct token → 200  正确 Token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-o /dev/null -w '%{http_code}\n' $GW_HOST/v1/models -H "Authorization: Bearer $GW_KEY"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first two return 401, third returns 200.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通过条件：前两次返回 401，第三次返回 200。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Model Listing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模型列表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main.py router  →  GET /v1/models  →  adapters.adapt_model_list_to_openai()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处理文件：main.py 路由 → adapters.py 归一化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$GW_HOST/v1/models \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"Authorization: Bearer $GW_KEY" | python3 -m json.tool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 "object": "list",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"data": [{ "id": "qwenvl", "object": "model", "created": 1710000000, "owned_by": "dcdeeptech" }]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HTTP 200, data[] contains at least one model with id=qwenvl.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通过条件：HTTP 200，data[] 中含至少一条 id 为 qwenvl 的记录。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Text Chat Completion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文本对话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chat.py  →  POST /v1/chat/completions  (stream=false)  →  adapters.adapt_response_to_openai()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处理文件：chat.py，非流式；adapters.py 归一化响应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$GW_HOST/v1/chat/completions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"Authorization: Bearer $GW_KEY"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"model": "qwenvl",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"messages": [{"role":"user","content":"What is the capital of Singapore? One sentence."}],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"max_tokens": 128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}' | python3 -m json.tool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"chatcmpl-...", "object": "chat.completion", "model": "qwenvl",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"choices": [{"index":0,"message":{"role":"assistant","content":"The capital of Singapore is Singapore City."},"finish_reason":"stop"}],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"usage": {"prompt_tokens":18,"completion_tokens":10,"total_tokens":28}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HTTP 200, non-empty assistant content, finish_reason=stop.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通过条件：HTTP 200，content 非空，finish_reason 为 stop。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SSE Streaming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流式输出（SSE）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chat.py  →  stream=true path  →  httpx.AsyncClient.stream()  →  StreamingResponse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处理文件：chat.py 流式分支，使用 httpx 异步流代理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$GW_HOST/v1/chat/completions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"Authorization: Bearer $GW_KEY"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'Content-Type: application/json' \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'{"model":"qwenvl","stream":true,"messages":[{"role":"user","content":"Count 1 to 5."}],"max_tokens":64}'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{"id":"chatcmpl-...","choices":[{"delta":{"role":"assistant"},"index":0}]}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{"id":"chatcmpl-...","choices":[{"delta":{"content":"1"},"index":0}]}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[DONE]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Content-Type=text/event-stream, multiple data: chunks, ends data: [DONE].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通过条件：Content-Type 为 text/event-stream，多行 data: chunk，以 data: [DONE] 结尾。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Multimodal — QwenVL Image Input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多模态 — QwenVL 图片输入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models.py (ImageURLContentPart)  +  adapters.py  →  chat.py forwards to SophNet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处理文件：models.py 定义 image_url 内容部分，adapters.py 序列化，chat.py 转发至 SophNet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$GW_HOST/v1/chat/completions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"Authorization: Bearer $GW_KEY"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'Content-Type: application/json'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"model": "qwenvl",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"messages": [{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"role": "user",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"content":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{"type":"image_url","image_url":{"url":"https://upload.wikimedia.org/wikipedia/commons/thumb/1/1c/Singapore_Skyline_2019.jpg/1280px-Singapore_Skyline_2019.jpg"}},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{"type":"text","text":"Describe what you see in 2 sentences."}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"max_tokens": 200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}' | python3 -m json.tool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HTTP 200, message.content describes the image (not empty or error).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通过条件：HTTP 200，message.content 描述图片内容（非空或错误信息）。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OpenAI Python SDK Compatibility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OpenAI Python SDK 兼容性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 the official openai SDK's base_url at the gateway — no code changes needed.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将官方 openai SDK 的 base_url 指向网关，无需修改任何业务代码。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openai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test_sdk.py &lt;&lt; 'PYEOF'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openai import OpenAI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OpenAI(base_url=os.environ['GW_HOST']+'/v1', api_key=os.environ['GW_KEY'])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Text  文本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 = client.chat.completions.create(model='qwenvl',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messages=[{'role':'user','content':'Hello from Singapore!'}], max_tokens=64)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print(r.choices[0].message.content, '| tokens:', r.usage.total_tokens)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Streaming  流式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chunk in client.chat.completions.create(model='qwenvl',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messages=[{'role':'user','content':'Say hi in English, Chinese, Malay.'}],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max_tokens=80, stream=True):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print(chunk.choices[0].delta.content or '', end='', flush=True)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Multimodal  多模态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r2 = client.chat.completions.create(model='qwenvl', max_tokens=32,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messages=[{'role':'user','content':[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{'type':'image_url','image_url':{'url':'https://upload.wikimedia.org/wikipedia/commons/thumb/1/1c/Singapore_Skyline_2019.jpg/1280px-Singapore_Skyline_2019.jpg'}},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{'type':'text','text':'What city? One word.'}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]}])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print(r2.choices[0].message.content)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test_sdk.py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all 3 SDK calls print non-empty responses without exceptions.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通过条件：3 段 SDK 调用均打印非空响应，无异常。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Unit Test Suite (tests/)</w:t>
            </w:r>
            <w:r>
              <w:rPr>
                <w:rFonts w:ascii="Arial" w:cs="Arial" w:eastAsia="Arial" w:hAnsi="Arial"/>
                <w:color w:val="1A6632"/>
                <w:sz w:val="21"/>
                <w:szCs w:val="21"/>
              </w:rPr>
              <w:t xml:space="preserve">   单元测试套件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tests/ directory uses httpx.ASGITransport + respx mocks — no real upstream needed.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tests/ 目录使用 httpx.ASGITransport + respx mock，无需真实上游连接即可运行。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pytest pytest-asyncio anyio respx   # if not in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 -v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(all green)  期望（全部绿色通过）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tests/test_auth.py::test_missing_auth_returns_401    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tests/test_auth.py::test_wrong_token_returns_401     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tests/test_chat.py::test_chat_text_message           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tests/test_chat.py::test_chat_multimodal_image_url   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tests/test_chat.py::test_chat_streaming_response_... 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tests/test_adapters.py::test_adapt_request_plain_text   PASSED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...                                                      PASSED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===================== N passed in X.XXs =================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Pass: pytest exits 0, 0 failures.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通过条件：pytest 退出码 0，失败数 0。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Troubleshooting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常见问题排查</w:t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6.1 ModuleNotFoundError on startup  启动时模块报错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Activate venv: source .venv/bin/activate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确认虚拟环境已激活：source .venv/bin/activate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SG-CN uses a flat layout — imports are direct (from chat import ...), NOT from routes.chat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SG-CN 为平铺结构，导入方式为 from chat import ...，而非 from routes.chat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Reinstall: pip install -r requirements.txt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重新安装依赖：pip install -r requirements.txt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6.2 Connection refused port 8000  8000 端口拒连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Group: allow inbound TCP 8000 from your source IP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安全组：放通入方向 TCP 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service: sudo systemctl status ai-gateway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检查服务：sudo systemctl status ai-gateway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bind: ss -tlnp | grep 8000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确认绑定：ss -tlnp | grep 8000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6.3 upstream.reachable=false  上游不可达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from ECS: curl -v $SOPHNET_API_URL/health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从 ECS 直接测试：curl -v $SOPHNET_API_URL/health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China endpoint may require cross-border dedicated line or VPN from Singapore ECS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中国侧端点可能需要从新加坡 ECS 配置专线或 VPN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SOPHNET_API_URL: no trailing slash, must be HTTPS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确认 SOPHNET_API_URL 无尾部斜杠且为 HTTPS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6.4 HTTP 401 from gateway  网关返回 401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GATEWAY_API_KEY in .env must exactly match Bearer token in request header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GATEWAY_API_KEY 必须与请求头 Bearer token 完全一致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 format: "Authorization: Bearer &lt;key&gt;"  (capital B, single space, no quotes)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格式：Authorization: Bearer &lt;key&gt;（B 大写，单个空格）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6.5 HTTP 504 timeout  504 超时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 REQUEST_TIMEOUT (120 recommended for vision/multimodal tasks)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增大 REQUEST_TIMEOUT（视觉/多模态建议 120 秒）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.env edit: sudo systemctl restart ai-gateway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修改 .env 后重启服务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E4D8C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6.6 Multimodal empty/error content  多模态内容为空或报错</w:t>
      </w:r>
      <w:r>
        <w:rPr>
          <w:rFonts w:ascii="Arial" w:cs="Arial" w:eastAsia="Arial" w:hAnsi="Arial"/>
          <w:color w:val="1E4D8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name must exactly match SophNet expectation (e.g. Qwen-VL-Chat, case-sensitive)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模型名称必须与 SophNet 要求完全一致（区分大小写）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image URL is public: curl -I &lt;url&gt;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验证图片 URL 可公开访问：curl -I &lt;url&gt;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SophNet docs for supported formats (jpg/png/webp) and max image size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查阅 SophNet 文档了解支持格式与图片大小上限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Lab Completion Checklist</w:t>
      </w:r>
      <w:r>
        <w:rPr>
          <w:rFonts w:ascii="Arial" w:cs="Arial" w:eastAsia="Arial" w:hAnsi="Arial"/>
          <w:color w:val="1E4D8C"/>
          <w:sz w:val="26"/>
          <w:szCs w:val="26"/>
        </w:rPr>
        <w:t xml:space="preserve">  实验完成检查清单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Tick each box as confirmed. All 8 items must pass.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逐项确认后打勾，全部 8 项通过后实验完成。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840"/>
        <w:gridCol w:w="50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Item  测试项目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 Criteria  通过条件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 — Health Check  健康检查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 200, status="ok", upstream.reachable=true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— Auth Guard  鉴权验证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No-token &amp; wrong-token → 401; correct token → 200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 — Model List  模型列表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 200, qwenvl present in data[]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 — Text Chat  文本对话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 200, non-empty content, finish_reason=stop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 — SSE Streaming  流式输出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text/event-stream, chunks arrive, ends [DONE]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6 — Multimodal Image  多模态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 200, image described correctly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7 — Python SDK  SDK 兼容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3 SDK calls (text/stream/multimodal) succeed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632"/>
                <w:sz w:val="24"/>
                <w:szCs w:val="24"/>
              </w:rPr>
              <w:t xml:space="preserve">□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8 — Unit Tests  单元测试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pytest tests/ — exit 0, 0 failures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2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All 8 boxes checked: the SG-CN gateway on Alibaba Cloud Singapore is fully deployed and the cross-border path to SophNet China QwenVL is verified and production-ready.</w:t>
            </w:r>
          </w:p>
          <w:p>
            <w:r>
              <w:rPr>
                <w:rFonts w:ascii="Arial" w:cs="Arial" w:eastAsia="Arial" w:hAnsi="Arial"/>
                <w:color w:val="1A6632"/>
                <w:sz w:val="19"/>
                <w:szCs w:val="19"/>
              </w:rPr>
              <w:t xml:space="preserve">全部 8 项确认：阿里云新加坡 SG-CN 网关部署完成，至中国侧 SophNet QwenVL 跨境全链路验证通过，可投入生产使用。</w:t>
            </w:r>
          </w:p>
        </w:tc>
      </w:tr>
    </w:tbl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 w:space="4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DCDeepTech SG-CN Lab Guide  v1.1</w:t>
    </w:r>
    <w:r>
      <w:rPr>
        <w:rFonts w:ascii="Arial" w:cs="Arial" w:eastAsia="Arial" w:hAnsi="Arial"/>
        <w:color w:val="777777"/>
        <w:sz w:val="16"/>
        <w:szCs w:val="16"/>
      </w:rPr>
      <w:t xml:space="preserve">	github.com/luoxisg/dcdeeptech  SG-CN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66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2026-03-21T14:57:23.478Z</dcterms:created>
  <dcterms:modified xsi:type="dcterms:W3CDTF">2026-03-21T14:57:23.478Z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