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户外广告制作安装发布合同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为提高和扩大企业知名度和企业形象，在户外开展广告发布业务，乙方承诺具有法律规定的制作、发布、安装广告等与本合同目的相关的资质，且应当依法向相关管理部门申请办理本户外广告发布许可审批手续，甲方予以协助，现根据《合同法》及《广告法》签定本合同，并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媒体名称： 户外广告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具体形式、规格、数量、价格、位置详见附件：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上述广告发布费为人民币（大写）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元），以上费用包含首次制作、安装、维护、广告审批、媒体发布费、维修费、媒体租金、税金等费用。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若后续甲方要求更换广告画面，制作安装费用根据情况另行据实计算。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合同签订生效且广告发布期满后</w:t>
      </w:r>
      <w:r>
        <w:rPr>
          <w:rFonts w:hint="eastAsia" w:ascii="宋体" w:hAnsi="宋体" w:eastAsia="宋体" w:cs="宋体"/>
          <w:sz w:val="24"/>
          <w:szCs w:val="24"/>
          <w:u w:val="single"/>
        </w:rPr>
        <w:t>    </w:t>
      </w:r>
      <w:r>
        <w:rPr>
          <w:rFonts w:hint="eastAsia" w:ascii="宋体" w:hAnsi="宋体" w:eastAsia="宋体" w:cs="宋体"/>
          <w:sz w:val="24"/>
          <w:szCs w:val="24"/>
        </w:rPr>
        <w:t>日内付全款。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上述费用甲方将支付到双方在本合同中明确约定的与乙方公司名称一致的对公账户，乙方要求支付上述费用时应当同时提供按照甲方要求开具的合法的正式发票，否则甲方有权拒绝支付费用并不承担任何责任。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bookmarkStart w:id="0" w:name="_GoBack"/>
      <w:r>
        <w:rPr>
          <w:rStyle w:val="8"/>
          <w:rFonts w:hint="eastAsia" w:ascii="宋体" w:hAnsi="宋体" w:eastAsia="宋体" w:cs="宋体"/>
          <w:b/>
          <w:sz w:val="24"/>
          <w:szCs w:val="24"/>
        </w:rPr>
        <w:t>广告制作与维护</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广告物料采用甲方提供样稿，未经甲方同意不得改动广告样稿。广告画面设计经甲方签字确认后，由乙方进行广告画面制作。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乙方有权审查广告内容和表现形式，对不符合法律、法规和有关规定的广告内容和表现形式，乙方有权提前书面通知甲方并拒绝发布。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甲方代表对已制作完成并发布的广告牌进行验收，如甲方在接到乙方通知</w:t>
      </w:r>
      <w:r>
        <w:rPr>
          <w:rFonts w:hint="eastAsia" w:ascii="宋体" w:hAnsi="宋体" w:eastAsia="宋体" w:cs="宋体"/>
          <w:sz w:val="24"/>
          <w:szCs w:val="24"/>
          <w:u w:val="single"/>
        </w:rPr>
        <w:t>    </w:t>
      </w:r>
      <w:r>
        <w:rPr>
          <w:rFonts w:hint="eastAsia" w:ascii="宋体" w:hAnsi="宋体" w:eastAsia="宋体" w:cs="宋体"/>
          <w:sz w:val="24"/>
          <w:szCs w:val="24"/>
        </w:rPr>
        <w:t>日内仍不进行验收，则视为验收合格。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乙方须保证户外广告设置物及画面完好，如甲方抽查发现未按上述约定展示，乙方在接到通知后</w:t>
      </w:r>
      <w:r>
        <w:rPr>
          <w:rFonts w:hint="eastAsia" w:ascii="宋体" w:hAnsi="宋体" w:eastAsia="宋体" w:cs="宋体"/>
          <w:sz w:val="24"/>
          <w:szCs w:val="24"/>
          <w:u w:val="single"/>
        </w:rPr>
        <w:t>    </w:t>
      </w:r>
      <w:r>
        <w:rPr>
          <w:rFonts w:hint="eastAsia" w:ascii="宋体" w:hAnsi="宋体" w:eastAsia="宋体" w:cs="宋体"/>
          <w:sz w:val="24"/>
          <w:szCs w:val="24"/>
        </w:rPr>
        <w:t>小时内免费负责修复并将修复情况通报甲方。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若该广告牌发布受影响，乙方须按每延误一天补一天的形式发布该广告；如果乙方未经甲方同意擅自撤下甲方广告画面（广告牌维修除外）则视为乙方违约，乙方应按中断天数向甲方交付违约金，违约金数额计算方法为每日按广告费总额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广告的设计、制作和安装，应当符合相应的技术、质量标准，乙方对广告应进行定期维修、保养，以确保广告画面及广告结构的整洁、美观、安全，使之具有正常、良好的广告功能。每月提供</w:t>
      </w:r>
      <w:r>
        <w:rPr>
          <w:rFonts w:hint="eastAsia" w:ascii="宋体" w:hAnsi="宋体" w:eastAsia="宋体" w:cs="宋体"/>
          <w:sz w:val="24"/>
          <w:szCs w:val="24"/>
          <w:u w:val="single"/>
        </w:rPr>
        <w:t>    </w:t>
      </w:r>
      <w:r>
        <w:rPr>
          <w:rFonts w:hint="eastAsia" w:ascii="宋体" w:hAnsi="宋体" w:eastAsia="宋体" w:cs="宋体"/>
          <w:sz w:val="24"/>
          <w:szCs w:val="24"/>
        </w:rPr>
        <w:t>次广告牌发布的实景照片提供给甲方，或者按照甲方的要求及时提供现场照片。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因出现不可抗力（如地震、海啸、强台风、战争等原因）以及政府行为，致使乙方的义务不能履行时，乙方须提供政府行政部门的文件证明，并向甲方退还多付的广告发布费（已收广告发布费－每日广告费×实际发布天数），乙方不承担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遇市政建设或行政管理需要，政府有关部门依法要求撤除户外广告致使本合同无法继续履行的，甲、乙双方应无条件执行，双方不承担违约责任，但应退还甲方多付的广告发布费余额（已收广告发布费－每日广告费×实际发布天数），乙方不承担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合同期未满，经双方同意可协商解除合同，合同自双方达成解除协议时起终止，须双方文字材料并加盖公章及法人签字。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合同期满续签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合同期满前</w:t>
      </w:r>
      <w:r>
        <w:rPr>
          <w:rFonts w:hint="eastAsia" w:ascii="宋体" w:hAnsi="宋体" w:eastAsia="宋体" w:cs="宋体"/>
          <w:sz w:val="24"/>
          <w:szCs w:val="24"/>
          <w:u w:val="single"/>
        </w:rPr>
        <w:t>    </w:t>
      </w:r>
      <w:r>
        <w:rPr>
          <w:rFonts w:hint="eastAsia" w:ascii="宋体" w:hAnsi="宋体" w:eastAsia="宋体" w:cs="宋体"/>
          <w:sz w:val="24"/>
          <w:szCs w:val="24"/>
        </w:rPr>
        <w:t>日，甲、乙双方可协商延长本合同事项，同等条件下甲方享有优先权。如合同期满前</w:t>
      </w:r>
      <w:r>
        <w:rPr>
          <w:rFonts w:hint="eastAsia" w:ascii="宋体" w:hAnsi="宋体" w:eastAsia="宋体" w:cs="宋体"/>
          <w:sz w:val="24"/>
          <w:szCs w:val="24"/>
          <w:u w:val="single"/>
        </w:rPr>
        <w:t>    </w:t>
      </w:r>
      <w:r>
        <w:rPr>
          <w:rFonts w:hint="eastAsia" w:ascii="宋体" w:hAnsi="宋体" w:eastAsia="宋体" w:cs="宋体"/>
          <w:sz w:val="24"/>
          <w:szCs w:val="24"/>
        </w:rPr>
        <w:t>日双方仍未办理续签手续，则合同期满后广告位不予保留，且甲方不再享有优先权。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因乙方原因造成广告无法按期发布的，甲方有权要求乙方顺延发布。因发布延迟给甲方带来损失的，甲方有权要求乙方赔偿。如延迟发布无法实现合同目的的，甲方有权解除合同。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在广告牌制作和维护保养过程中，对于非甲方原因给乙方或第三方造成的财产损失和人身伤害，由乙方处理并承担全部责任，若甲方因乙方的原因代为承担任何法律责任的，甲方有权向乙方追偿甲方已经承担费用</w:t>
      </w:r>
      <w:r>
        <w:rPr>
          <w:rFonts w:hint="eastAsia" w:ascii="宋体" w:hAnsi="宋体" w:eastAsia="宋体" w:cs="宋体"/>
          <w:sz w:val="24"/>
          <w:szCs w:val="24"/>
          <w:u w:val="single"/>
        </w:rPr>
        <w:t>    </w:t>
      </w:r>
      <w:r>
        <w:rPr>
          <w:rFonts w:hint="eastAsia" w:ascii="宋体" w:hAnsi="宋体" w:eastAsia="宋体" w:cs="宋体"/>
          <w:sz w:val="24"/>
          <w:szCs w:val="24"/>
        </w:rPr>
        <w:t>倍的费用。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任何一方违约导致合同目的不能实现，另一方均可向违约方主张本合同金额</w:t>
      </w:r>
      <w:r>
        <w:rPr>
          <w:rFonts w:hint="eastAsia" w:ascii="宋体" w:hAnsi="宋体" w:eastAsia="宋体" w:cs="宋体"/>
          <w:sz w:val="24"/>
          <w:szCs w:val="24"/>
          <w:u w:val="single"/>
        </w:rPr>
        <w:t>    </w:t>
      </w:r>
      <w:r>
        <w:rPr>
          <w:rFonts w:hint="eastAsia" w:ascii="宋体" w:hAnsi="宋体" w:eastAsia="宋体" w:cs="宋体"/>
          <w:sz w:val="24"/>
          <w:szCs w:val="24"/>
        </w:rPr>
        <w:t>倍的违约金，违约金不足以弥补损失的可继续追偿。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2.经甲方确定广告样稿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63431A07"/>
    <w:rsid w:val="6D2531C7"/>
    <w:rsid w:val="79C5768C"/>
    <w:rsid w:val="7DC223E8"/>
    <w:rsid w:val="FBF961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