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肉类</w:t>
      </w:r>
      <w:r>
        <w:rPr>
          <w:rFonts w:hint="default" w:cs="宋体"/>
          <w:b/>
          <w:sz w:val="32"/>
          <w:szCs w:val="32"/>
        </w:rPr>
        <w:t>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根据《中华人民共和国合同法》及其他有关法律法规的规定，甲乙双方在平等、自愿、公平、诚实信用的基础上，就肉类供货的有关事宜达成如下协议。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货物名称、数量、规格、价格、包装及供货批量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见每批货物发货单。货物发货单为本合同的组成部分。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符合国家相应的标准，且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履行期限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履行时间：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交货及运输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方负责在</w:t>
      </w:r>
      <w:r>
        <w:rPr>
          <w:rFonts w:hint="eastAsia" w:ascii="宋体" w:hAnsi="宋体" w:eastAsia="宋体" w:cs="宋体"/>
          <w:sz w:val="24"/>
          <w:szCs w:val="24"/>
          <w:u w:val="single"/>
        </w:rPr>
        <w:t>        </w:t>
      </w:r>
      <w:r>
        <w:rPr>
          <w:rFonts w:hint="eastAsia" w:ascii="宋体" w:hAnsi="宋体" w:eastAsia="宋体" w:cs="宋体"/>
          <w:sz w:val="24"/>
          <w:szCs w:val="24"/>
        </w:rPr>
        <w:t>前把产品运输到</w:t>
      </w:r>
      <w:r>
        <w:rPr>
          <w:rFonts w:hint="eastAsia" w:ascii="宋体" w:hAnsi="宋体" w:eastAsia="宋体" w:cs="宋体"/>
          <w:sz w:val="24"/>
          <w:szCs w:val="24"/>
          <w:u w:val="single"/>
        </w:rPr>
        <w:t>        </w:t>
      </w:r>
      <w:r>
        <w:rPr>
          <w:rFonts w:hint="eastAsia" w:ascii="宋体" w:hAnsi="宋体" w:eastAsia="宋体" w:cs="宋体"/>
          <w:sz w:val="24"/>
          <w:szCs w:val="24"/>
        </w:rPr>
        <w:t>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结算方式：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货物验收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甲方应按照国家有关规定提供卫生许可证、屠宰资质等证件及每批货物的动物产品检疫合格证明等票据文件。乙方应对每批货物进行验收，对质量有异议的，由双方抽样封存后在</w:t>
      </w:r>
      <w:r>
        <w:rPr>
          <w:rFonts w:hint="eastAsia" w:ascii="宋体" w:hAnsi="宋体" w:eastAsia="宋体" w:cs="宋体"/>
          <w:sz w:val="24"/>
          <w:szCs w:val="24"/>
          <w:u w:val="single"/>
        </w:rPr>
        <w:t>    </w:t>
      </w:r>
      <w:r>
        <w:rPr>
          <w:rFonts w:hint="eastAsia" w:ascii="宋体" w:hAnsi="宋体" w:eastAsia="宋体" w:cs="宋体"/>
          <w:sz w:val="24"/>
          <w:szCs w:val="24"/>
        </w:rPr>
        <w:t>日内进行进一步检验，检验单位为：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一方迟延交货或迟延支付货款的，应每日按照迟延部分货款</w:t>
      </w:r>
      <w:r>
        <w:rPr>
          <w:rFonts w:hint="eastAsia" w:ascii="宋体" w:hAnsi="宋体" w:eastAsia="宋体" w:cs="宋体"/>
          <w:sz w:val="24"/>
          <w:szCs w:val="24"/>
          <w:u w:val="single"/>
        </w:rPr>
        <w:t>    </w:t>
      </w:r>
      <w:r>
        <w:rPr>
          <w:rFonts w:hint="eastAsia" w:ascii="宋体" w:hAnsi="宋体" w:eastAsia="宋体" w:cs="宋体"/>
          <w:sz w:val="24"/>
          <w:szCs w:val="24"/>
        </w:rPr>
        <w:t>%的标准向对方支付违约金。迟延超过</w:t>
      </w:r>
      <w:r>
        <w:rPr>
          <w:rFonts w:hint="eastAsia" w:ascii="宋体" w:hAnsi="宋体" w:eastAsia="宋体" w:cs="宋体"/>
          <w:sz w:val="24"/>
          <w:szCs w:val="24"/>
          <w:u w:val="single"/>
        </w:rPr>
        <w:t>    </w:t>
      </w:r>
      <w:r>
        <w:rPr>
          <w:rFonts w:hint="eastAsia" w:ascii="宋体" w:hAnsi="宋体" w:eastAsia="宋体" w:cs="宋体"/>
          <w:sz w:val="24"/>
          <w:szCs w:val="24"/>
        </w:rPr>
        <w:t>日的，对方有权解除合同并要求迟延方赔偿损失。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因乙方未提供必要的交货验收条件致使甲方无法按时交货的，乙方应赔偿由此给甲方造成的损失。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甲方交付的货物不符合质量要求或来自不具备合法资质的屠宰企业的，乙方有权拒收，并及时通知甲方；发生乙方拒收或者乙方提出质量异议的情况下，甲方应在</w:t>
      </w:r>
      <w:r>
        <w:rPr>
          <w:rFonts w:hint="eastAsia" w:ascii="宋体" w:hAnsi="宋体" w:eastAsia="宋体" w:cs="宋体"/>
          <w:sz w:val="24"/>
          <w:szCs w:val="24"/>
          <w:u w:val="single"/>
        </w:rPr>
        <w:t>    </w:t>
      </w:r>
      <w:r>
        <w:rPr>
          <w:rFonts w:hint="eastAsia" w:ascii="宋体" w:hAnsi="宋体" w:eastAsia="宋体" w:cs="宋体"/>
          <w:sz w:val="24"/>
          <w:szCs w:val="24"/>
        </w:rPr>
        <w:t>日内另行向乙方补足货物；质量问题严重的，乙方有权解除合同。因不符合要求质量给乙方造成损失的，甲方应承担赔偿责任。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若发生特殊情况，致使乙方不再需要甲方送货的，或甲方无足够货物提供给乙方的，均应提前</w:t>
      </w:r>
      <w:r>
        <w:rPr>
          <w:rFonts w:hint="eastAsia" w:ascii="宋体" w:hAnsi="宋体" w:eastAsia="宋体" w:cs="宋体"/>
          <w:sz w:val="24"/>
          <w:szCs w:val="24"/>
          <w:u w:val="single"/>
        </w:rPr>
        <w:t>    </w:t>
      </w:r>
      <w:r>
        <w:rPr>
          <w:rFonts w:hint="eastAsia" w:ascii="宋体" w:hAnsi="宋体" w:eastAsia="宋体" w:cs="宋体"/>
          <w:sz w:val="24"/>
          <w:szCs w:val="24"/>
        </w:rPr>
        <w:t>日告知对方，双方可解除合同；未及时通知的，应赔偿由此给对方造成的损失。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一方无正当理由中止履行或单方变更、解除合同的，应赔偿由此给对方造成的损失。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因发生自然灾害等不可抗力的，经核实可全部或部分免除责任，但应当及时通知对方，并在合理期限内提供证明。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本合同项下发生的争议，由当事人双方协商或申请调解解决；协商或调解解决不成的，依法向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人民法院提起诉讼，或按照另行达成的仲裁条款或仲裁协议申请仲裁。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AF250BC"/>
    <w:rsid w:val="0B054BAD"/>
    <w:rsid w:val="0B3C26CE"/>
    <w:rsid w:val="0C065169"/>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1ED02C7E"/>
    <w:rsid w:val="20460F03"/>
    <w:rsid w:val="20D878D2"/>
    <w:rsid w:val="20E0631A"/>
    <w:rsid w:val="20E87277"/>
    <w:rsid w:val="228D0680"/>
    <w:rsid w:val="240A65F4"/>
    <w:rsid w:val="241F48FC"/>
    <w:rsid w:val="24CC775C"/>
    <w:rsid w:val="24D93BF7"/>
    <w:rsid w:val="250E1085"/>
    <w:rsid w:val="25861062"/>
    <w:rsid w:val="25C77597"/>
    <w:rsid w:val="263819DA"/>
    <w:rsid w:val="270F702A"/>
    <w:rsid w:val="28EB185D"/>
    <w:rsid w:val="28ED48FD"/>
    <w:rsid w:val="29EB1520"/>
    <w:rsid w:val="2B223ADD"/>
    <w:rsid w:val="2B6C6F7E"/>
    <w:rsid w:val="2C055EAD"/>
    <w:rsid w:val="2C5A0891"/>
    <w:rsid w:val="2C5B61DF"/>
    <w:rsid w:val="2CC02A93"/>
    <w:rsid w:val="2D172661"/>
    <w:rsid w:val="2DBE4475"/>
    <w:rsid w:val="2DF95D14"/>
    <w:rsid w:val="2E220C93"/>
    <w:rsid w:val="2E821941"/>
    <w:rsid w:val="2E833120"/>
    <w:rsid w:val="2E8E3AD8"/>
    <w:rsid w:val="2EAB01EE"/>
    <w:rsid w:val="2EF370C0"/>
    <w:rsid w:val="2EF627BD"/>
    <w:rsid w:val="2FA92D9C"/>
    <w:rsid w:val="2FDA6511"/>
    <w:rsid w:val="30060D08"/>
    <w:rsid w:val="303D2AEE"/>
    <w:rsid w:val="30C350AA"/>
    <w:rsid w:val="30CF2D55"/>
    <w:rsid w:val="31ED728F"/>
    <w:rsid w:val="32097AE7"/>
    <w:rsid w:val="3344291E"/>
    <w:rsid w:val="33450C26"/>
    <w:rsid w:val="33545FE3"/>
    <w:rsid w:val="357356EE"/>
    <w:rsid w:val="35896136"/>
    <w:rsid w:val="36213EF3"/>
    <w:rsid w:val="37647600"/>
    <w:rsid w:val="37CA2E12"/>
    <w:rsid w:val="37DE0E6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BA8118C"/>
    <w:rsid w:val="4C6D0EE2"/>
    <w:rsid w:val="4C8F5F35"/>
    <w:rsid w:val="4C960277"/>
    <w:rsid w:val="4DC33FF2"/>
    <w:rsid w:val="4DDC6DA9"/>
    <w:rsid w:val="4E3666C4"/>
    <w:rsid w:val="4E774AA0"/>
    <w:rsid w:val="4E9B0BB8"/>
    <w:rsid w:val="4ECB504D"/>
    <w:rsid w:val="4F5C6BF4"/>
    <w:rsid w:val="4FA6010D"/>
    <w:rsid w:val="503D4AA8"/>
    <w:rsid w:val="507F4E96"/>
    <w:rsid w:val="5099338A"/>
    <w:rsid w:val="51352640"/>
    <w:rsid w:val="51DE2717"/>
    <w:rsid w:val="528D0C0C"/>
    <w:rsid w:val="52EF391F"/>
    <w:rsid w:val="53202D97"/>
    <w:rsid w:val="54057D8A"/>
    <w:rsid w:val="549324CB"/>
    <w:rsid w:val="54E8288C"/>
    <w:rsid w:val="55CD1B11"/>
    <w:rsid w:val="55D816A7"/>
    <w:rsid w:val="57685E32"/>
    <w:rsid w:val="57FE2928"/>
    <w:rsid w:val="58520059"/>
    <w:rsid w:val="586B5E01"/>
    <w:rsid w:val="58B00AC9"/>
    <w:rsid w:val="59502810"/>
    <w:rsid w:val="5A3C78CE"/>
    <w:rsid w:val="5BAB6918"/>
    <w:rsid w:val="5C80128B"/>
    <w:rsid w:val="5CDC6E1D"/>
    <w:rsid w:val="5D706020"/>
    <w:rsid w:val="5E2E2DE6"/>
    <w:rsid w:val="5E514E69"/>
    <w:rsid w:val="5EB6607F"/>
    <w:rsid w:val="5F125964"/>
    <w:rsid w:val="5F2D73BC"/>
    <w:rsid w:val="5FDC0773"/>
    <w:rsid w:val="607E12C1"/>
    <w:rsid w:val="60C94938"/>
    <w:rsid w:val="60DC241E"/>
    <w:rsid w:val="61A362F5"/>
    <w:rsid w:val="622E4F5F"/>
    <w:rsid w:val="62740218"/>
    <w:rsid w:val="631278B8"/>
    <w:rsid w:val="631D0B67"/>
    <w:rsid w:val="63731780"/>
    <w:rsid w:val="63CA64E7"/>
    <w:rsid w:val="642C64A8"/>
    <w:rsid w:val="64A73EDA"/>
    <w:rsid w:val="65376C8D"/>
    <w:rsid w:val="6592072C"/>
    <w:rsid w:val="661316C0"/>
    <w:rsid w:val="66626D09"/>
    <w:rsid w:val="668C1B51"/>
    <w:rsid w:val="66FD639C"/>
    <w:rsid w:val="67013951"/>
    <w:rsid w:val="67266490"/>
    <w:rsid w:val="674B373E"/>
    <w:rsid w:val="675F1434"/>
    <w:rsid w:val="67666FCE"/>
    <w:rsid w:val="676B5BBA"/>
    <w:rsid w:val="67E26182"/>
    <w:rsid w:val="69E0693D"/>
    <w:rsid w:val="6AA34046"/>
    <w:rsid w:val="6AAC3586"/>
    <w:rsid w:val="6B701DBE"/>
    <w:rsid w:val="6BB50F38"/>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0712DC"/>
    <w:rsid w:val="733A1569"/>
    <w:rsid w:val="73BD3548"/>
    <w:rsid w:val="748F6196"/>
    <w:rsid w:val="75644A9D"/>
    <w:rsid w:val="75F70816"/>
    <w:rsid w:val="77984E11"/>
    <w:rsid w:val="77F16684"/>
    <w:rsid w:val="78043B56"/>
    <w:rsid w:val="7818293C"/>
    <w:rsid w:val="79241A3C"/>
    <w:rsid w:val="79831D8F"/>
    <w:rsid w:val="7A715D18"/>
    <w:rsid w:val="7A731FC3"/>
    <w:rsid w:val="7A753329"/>
    <w:rsid w:val="7ADF7CF3"/>
    <w:rsid w:val="7AFC7246"/>
    <w:rsid w:val="7B1A0271"/>
    <w:rsid w:val="7BA6538D"/>
    <w:rsid w:val="7D9C48A5"/>
    <w:rsid w:val="7D9F2E4D"/>
    <w:rsid w:val="7DC00208"/>
    <w:rsid w:val="7DDD3139"/>
    <w:rsid w:val="7DFF816E"/>
    <w:rsid w:val="7E322AFE"/>
    <w:rsid w:val="7FBE200D"/>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2020-03-25T15:17:19Z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