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影视饰演许可使用合同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甲方（被许可方、影视单位）：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乙方（许可方）：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是具有独特生活经历的完全行为能力人。乙方许可甲方采用其生活经历中的全部或部分事件作为素材创作影视剧文学剧本并根据文学剧本拍摄成影视剧。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著作权法实施条例》等法律、法规的规定以及平等自愿、诚实信用、等价有偿的原则，经友好协商，特达成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许可安排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乙方同意提供□ 乙方本人□ 乙方有权提供的</w:t>
      </w:r>
      <w:r>
        <w:rPr>
          <w:rFonts w:hint="eastAsia" w:ascii="宋体" w:hAnsi="宋体" w:eastAsia="宋体" w:cs="宋体"/>
          <w:sz w:val="24"/>
          <w:szCs w:val="24"/>
          <w:u w:val="single"/>
        </w:rPr>
        <w:t>        </w:t>
      </w:r>
      <w:r>
        <w:rPr>
          <w:rFonts w:hint="eastAsia" w:ascii="宋体" w:hAnsi="宋体" w:eastAsia="宋体" w:cs="宋体"/>
          <w:sz w:val="24"/>
          <w:szCs w:val="24"/>
        </w:rPr>
        <w:t>（他人）的全部或部分事件、境遇、变故等作为素材，全部真实或部分真实或虚构地创作文学剧本，并运用于影视剧的拍摄、发行与播映。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日内，依照合同附件一将双方一致认可的资料清单中所列资料全部提供给甲方。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除非依据本合同的规定提前终止，甲方获得许可的有效期限按下列方式确定：□ 甲方获得许可的有效期限自本合同签署生效之日起至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甲方获得许可的有效期限自本合同签署生效之日起永久有效。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日内一次性向乙方支付许可使用费人民币（大写）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元）；该费用为（    ）税前（    ）税后。如为税前款的，则费用中含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 由乙方承担，甲方为代扣代缴义务人；□ 或根据法律、法规规定由各方自行承担相关税负。如为税后款的，则甲方应当在款项支付后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根据乙方人生经历创作的影视剧文学剧本的著作权，按照甲方与创作文学剧本的编剧之间的约定由甲方或编剧享有；基于此，根据文学剧本摄制的影视剧的著作权由甲方享有。甲方在《著作权法》规定的全部权利种类内使用该影视剧而不需要另行获得乙方许可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若根据乙方人生经历摄制的影视剧得以公开发行且乙方履行了本合同项下的全部义务，乙方依法享有在电影片及其衍生产品上署名的权利。乙方署名采用下列方式：□ 本片根据</w:t>
      </w:r>
      <w:r>
        <w:rPr>
          <w:rFonts w:hint="eastAsia" w:ascii="宋体" w:hAnsi="宋体" w:eastAsia="宋体" w:cs="宋体"/>
          <w:sz w:val="24"/>
          <w:szCs w:val="24"/>
          <w:u w:val="single"/>
        </w:rPr>
        <w:t>        </w:t>
      </w:r>
      <w:r>
        <w:rPr>
          <w:rFonts w:hint="eastAsia" w:ascii="宋体" w:hAnsi="宋体" w:eastAsia="宋体" w:cs="宋体"/>
          <w:sz w:val="24"/>
          <w:szCs w:val="24"/>
        </w:rPr>
        <w:t>（甲方）的人生经历改编；□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在根据乙方人生经历创作文学剧本及摄制影视剧的过程中，若甲方认为必要，乙方应担任甲方顾问，为甲方及其工作人员提供咨询服务。乙方担任甲方顾问的酬金为每天</w:t>
      </w:r>
      <w:r>
        <w:rPr>
          <w:rFonts w:hint="eastAsia" w:ascii="宋体" w:hAnsi="宋体" w:eastAsia="宋体" w:cs="宋体"/>
          <w:sz w:val="24"/>
          <w:szCs w:val="24"/>
          <w:u w:val="single"/>
        </w:rPr>
        <w:t>    </w:t>
      </w:r>
      <w:r>
        <w:rPr>
          <w:rFonts w:hint="eastAsia" w:ascii="宋体" w:hAnsi="宋体" w:eastAsia="宋体" w:cs="宋体"/>
          <w:sz w:val="24"/>
          <w:szCs w:val="24"/>
        </w:rPr>
        <w:t>元，甲方应每</w:t>
      </w:r>
      <w:r>
        <w:rPr>
          <w:rFonts w:hint="eastAsia" w:ascii="宋体" w:hAnsi="宋体" w:eastAsia="宋体" w:cs="宋体"/>
          <w:sz w:val="24"/>
          <w:szCs w:val="24"/>
          <w:u w:val="single"/>
        </w:rPr>
        <w:t>    </w:t>
      </w:r>
      <w:r>
        <w:rPr>
          <w:rFonts w:hint="eastAsia" w:ascii="宋体" w:hAnsi="宋体" w:eastAsia="宋体" w:cs="宋体"/>
          <w:sz w:val="24"/>
          <w:szCs w:val="24"/>
        </w:rPr>
        <w:t>（□ 天□ 周□ 月）向乙方结算一次。若乙方担任顾问需要到甲方指定的工作地点，甲方应负责安排食宿及往返交通。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甲方使用乙方提供的资料，还应取得该资料中涉及的其他自然人的书面同意。□ 乙方负责从其他自然人处获得必要的书面同意并承担相关费用；□ 乙方应尽力协助甲方从其他自然人处获得必要的书面同意，由甲方承担相关费用。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甲方在履行本许可合同过程中，有权自主决定采用乙方真实姓名或者虚拟姓名。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在对根据乙方人生经历摄制的影视剧进行宣传、推广或发行工作时，甲方有权使用乙方向其提供的资料以及对其进行的采访资料，无须征求乙方同意，亦无须另行向乙方支付酬金。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乙方有权签署并有能力履行本合同，在本合同约定的许可使用期限内，不会许可任何第三方根据其提供的生活经历创作文学剧本或拍摄影视剧。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乙方积极配合甲方剧本创作和影视剧拍摄工作，应甲方的要求，向其提供生活经历补充资料、提供顾问咨询服务或接受甲方工作人员的采访，并在对采访的同时进行录音、录像和书面记录。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甲方保证其具有摄制影视剧的法定资格。甲方应妥善保管乙方提供的资料，不得超出本合同目的使用该资料。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保证甲方不会因上述资料的使用而侵犯他人名誉权、隐私权、肖像权等合法权益。如果因甲方在合理范围内使用上述资料而侵犯他人合法权益或引起任何纠纷、争议、诉讼或其他法律程序的，应由乙方承担相关法律责任，并赔偿甲方因此而产生的任何及所有损失，包括但不限于合理的法律费用及支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甲方在履行本许可合同过程中，除非经过乙方同意，甲方不得有对乙方侮辱、诽谤的情形出现，不得侵犯乙方的名誉权、荣誉权、著作权等权利，否则，乙方有权追究甲方及其工作人员的相应责任。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（1）若甲方未如期向乙方支付许可使用费及酬金，每逾期1日，应向乙方支付逾期许可使用费及酬金的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（2）若因甲方原因导致本合同解除的，则不论工作的进度如何，甲方应向乙方支付尚未支付的许可使用费及酬金。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乙方未履行或未按约定履行本合同规定的义务，应分别承担相应的违责任，具体如下：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（1）乙方未依据本合同第1.2款的规定如期向甲方提供符合约定的资料，每逾期1日，乙方应向甲方支付违约金人民币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（2）若因乙方原因导致本合同解除的，则合同解除后5日内，乙方需将已收取的许可使用费及酬金加算银行同期存款利率按照甲方指定的方式返还甲方，并赔偿甲方因此遭受的经济损失。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在本合同履行过程中发生下列情形之一，甲方可以通过书面形式通知乙方、乙方的合法监护人而解除本合同：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（1）乙方未能按本合同的规定向甲方提供符合约定的资料，经甲方催告后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（2）乙方部分或完全丧失民事行为能力致使其不能继续履行本合同；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（1）甲方迟延支付乙方的许可使用费，经乙方催告后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合同权利和义务的转让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 甲方□ 乙方提供，其已采取合理的方式提请对方注意免除或者限制其责任的条款并予以说明；甲乙双方对于本合同各条款的内容均充分理解并经协商达成一致同意。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合同效力和签署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本合同经双方签字、盖章，以最后签字、盖章日期为本合同生效日期。合同未尽事宜，需修订或变更时由双方签署补充合同，补充合同与本合同具有同等法律效力。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附件一：双方一致认可的资料清单。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7DA1D6B"/>
    <w:rsid w:val="1EE30EE0"/>
    <w:rsid w:val="1EE47772"/>
    <w:rsid w:val="238334F4"/>
    <w:rsid w:val="240B39AA"/>
    <w:rsid w:val="30CF40F5"/>
    <w:rsid w:val="34EA0D23"/>
    <w:rsid w:val="368942F2"/>
    <w:rsid w:val="39685F5D"/>
    <w:rsid w:val="3AF56AE6"/>
    <w:rsid w:val="421863A8"/>
    <w:rsid w:val="4D0D1448"/>
    <w:rsid w:val="512A338E"/>
    <w:rsid w:val="52E062F7"/>
    <w:rsid w:val="58A30B96"/>
    <w:rsid w:val="652B1F66"/>
    <w:rsid w:val="662C0304"/>
    <w:rsid w:val="74A4734A"/>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