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BC7" w:rsidRDefault="00085BC7" w:rsidP="00085BC7">
      <w:pPr>
        <w:pStyle w:val="a4"/>
      </w:pPr>
      <w:bookmarkStart w:id="0" w:name="_GoBack"/>
      <w:r>
        <w:rPr>
          <w:rFonts w:hint="eastAsia"/>
        </w:rPr>
        <w:t>项目技术开发合同</w:t>
      </w:r>
    </w:p>
    <w:bookmarkEnd w:id="0"/>
    <w:p w:rsidR="00085BC7" w:rsidRDefault="00085BC7" w:rsidP="00512F1F">
      <w:pPr>
        <w:wordWrap w:val="0"/>
        <w:autoSpaceDE w:val="0"/>
        <w:spacing w:afterLines="100" w:after="312" w:line="360" w:lineRule="auto"/>
        <w:jc w:val="righ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合同编号：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甲方：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经营地址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法定代表人：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</w:rPr>
        <w:t>指定联系人：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afterLines="100" w:after="312"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联系方式：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乙方：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 w:rsidRPr="00F3790F">
        <w:rPr>
          <w:rFonts w:ascii="宋体" w:hAnsi="宋体" w:cs="宋体" w:hint="eastAsia"/>
          <w:color w:val="000000"/>
          <w:kern w:val="0"/>
          <w:sz w:val="24"/>
        </w:rPr>
        <w:t>经营地</w:t>
      </w:r>
      <w:r>
        <w:rPr>
          <w:rFonts w:ascii="宋体" w:hAnsi="宋体" w:cs="宋体" w:hint="eastAsia"/>
          <w:color w:val="000000"/>
          <w:kern w:val="0"/>
          <w:sz w:val="24"/>
        </w:rPr>
        <w:t>址</w:t>
      </w:r>
      <w:r>
        <w:rPr>
          <w:rFonts w:ascii="宋体" w:hAnsi="宋体" w:cs="宋体" w:hint="eastAsia"/>
          <w:color w:val="000000"/>
          <w:kern w:val="0"/>
          <w:sz w:val="24"/>
        </w:rPr>
        <w:t>: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法定代表人：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宋体" w:hAnsi="宋体" w:cs="宋体" w:hint="eastAsia"/>
          <w:color w:val="000000"/>
          <w:kern w:val="0"/>
          <w:sz w:val="24"/>
        </w:rPr>
        <w:t>指定联系人：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</w:t>
      </w:r>
    </w:p>
    <w:p w:rsidR="00085BC7" w:rsidRDefault="00085BC7" w:rsidP="00512F1F">
      <w:pPr>
        <w:autoSpaceDE w:val="0"/>
        <w:spacing w:afterLines="100" w:after="312" w:line="360" w:lineRule="auto"/>
        <w:ind w:firstLineChars="200" w:firstLine="480"/>
      </w:pPr>
      <w:r>
        <w:rPr>
          <w:rFonts w:ascii="宋体" w:hAnsi="宋体" w:cs="宋体" w:hint="eastAsia"/>
          <w:color w:val="000000"/>
          <w:kern w:val="0"/>
          <w:sz w:val="24"/>
        </w:rPr>
        <w:t>联系方式：</w:t>
      </w:r>
      <w:r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                             </w:t>
      </w:r>
    </w:p>
    <w:p w:rsidR="00085BC7" w:rsidRDefault="00085BC7" w:rsidP="00512F1F">
      <w:pPr>
        <w:widowControl/>
        <w:spacing w:afterLines="100" w:after="312"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依据《中华人民共和国</w:t>
      </w:r>
      <w:hyperlink r:id="rId4" w:tgtFrame="_blank" w:history="1">
        <w:r>
          <w:rPr>
            <w:rFonts w:ascii="宋体" w:hAnsi="宋体" w:cs="宋体" w:hint="eastAsia"/>
            <w:kern w:val="0"/>
            <w:sz w:val="24"/>
          </w:rPr>
          <w:t>合同法</w:t>
        </w:r>
      </w:hyperlink>
      <w:r>
        <w:rPr>
          <w:rFonts w:ascii="宋体" w:hAnsi="宋体" w:cs="宋体" w:hint="eastAsia"/>
          <w:kern w:val="0"/>
          <w:sz w:val="24"/>
        </w:rPr>
        <w:t>》的规定，甲乙双方就</w:t>
      </w:r>
      <w:r>
        <w:rPr>
          <w:rFonts w:ascii="宋体" w:hAnsi="宋体" w:cs="宋体" w:hint="eastAsia"/>
          <w:kern w:val="0"/>
          <w:sz w:val="24"/>
          <w:u w:val="single"/>
        </w:rPr>
        <w:t xml:space="preserve">           </w:t>
      </w:r>
      <w:r>
        <w:rPr>
          <w:rFonts w:ascii="宋体" w:hAnsi="宋体" w:cs="宋体" w:hint="eastAsia"/>
          <w:kern w:val="0"/>
          <w:sz w:val="24"/>
        </w:rPr>
        <w:t>项目的技术开发，经协商一致，签订本合同。</w:t>
      </w:r>
    </w:p>
    <w:p w:rsidR="00085BC7" w:rsidRPr="00F3790F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b/>
          <w:bCs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第一条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hint="eastAsia"/>
          <w:b/>
          <w:bCs/>
          <w:sz w:val="24"/>
        </w:rPr>
        <w:t>合同内容和技术要求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、合同内容：</w:t>
      </w:r>
      <w:r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</w:rPr>
        <w:br/>
      </w:r>
      <w:r>
        <w:rPr>
          <w:rFonts w:ascii="宋体" w:hAnsi="宋体" w:hint="eastAsia"/>
          <w:sz w:val="24"/>
        </w:rPr>
        <w:t>包括：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>③</w:t>
      </w:r>
      <w:r>
        <w:rPr>
          <w:rFonts w:ascii="宋体" w:hAnsi="宋体" w:hint="eastAsia"/>
          <w:sz w:val="24"/>
          <w:u w:val="single"/>
        </w:rPr>
        <w:t xml:space="preserve">                                                          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④（结合具体项目自行添加）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、技术要求</w:t>
      </w:r>
    </w:p>
    <w:p w:rsidR="00085BC7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乙方应该采用目前流行和先进的技术设计开发整个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>项目，各项功能的实现程度和性能指标应该达到现阶段的先进水平，并具有安全性、规范性、灵活性及可扩展性。</w:t>
      </w:r>
    </w:p>
    <w:p w:rsidR="00085BC7" w:rsidRPr="00F3790F" w:rsidRDefault="00085BC7" w:rsidP="00512F1F">
      <w:pPr>
        <w:widowControl/>
        <w:tabs>
          <w:tab w:val="left" w:pos="1800"/>
        </w:tabs>
        <w:spacing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hint="eastAsia"/>
          <w:b/>
          <w:bCs/>
          <w:sz w:val="24"/>
        </w:rPr>
        <w:t>第二条</w:t>
      </w:r>
      <w:r w:rsidRPr="00F3790F">
        <w:rPr>
          <w:rFonts w:ascii="宋体" w:hAnsi="宋体" w:hint="eastAsia"/>
          <w:b/>
          <w:bCs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甲乙双方的责任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1、甲方责任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480"/>
        <w:rPr>
          <w:sz w:val="24"/>
          <w:shd w:val="clear" w:color="auto" w:fill="FFFFFF"/>
        </w:rPr>
      </w:pPr>
      <w:r>
        <w:rPr>
          <w:rFonts w:hint="eastAsia"/>
          <w:spacing w:val="0"/>
          <w:sz w:val="24"/>
          <w:shd w:val="clear" w:color="auto" w:fill="FFFFFF"/>
          <w:lang w:bidi="he-IL"/>
        </w:rPr>
        <w:t>甲方负责提出具体要求，并负责设计方案的内容确认；</w:t>
      </w:r>
      <w:r>
        <w:rPr>
          <w:rFonts w:hint="eastAsia"/>
          <w:sz w:val="24"/>
          <w:shd w:val="clear" w:color="auto" w:fill="FFFFFF"/>
        </w:rPr>
        <w:t>协助乙方准备系统安装调试、运行所需的环境。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2、乙方责任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（1）根据甲方的要求，乙方成立该项目的技术队伍，确定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>为项目负责人，承担甲方项目开发与运作。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（2）乙方应严格按照双方确定的设计方案完成项目工作。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（3）在方案设计、实施过程中，对甲方提出的修改意见，乙方应无条件对有关内容及时进行修改，直至满足甲方的全部需求。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sz w:val="24"/>
        </w:rPr>
      </w:pPr>
      <w:r>
        <w:rPr>
          <w:rFonts w:hint="eastAsia"/>
          <w:sz w:val="24"/>
        </w:rPr>
        <w:t>（4）乙方项目实施人员须服从甲方人员安排，但乙方应自行确定负责人员，并负责人员的安全。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2"/>
        <w:rPr>
          <w:rFonts w:cs="宋体"/>
          <w:kern w:val="0"/>
          <w:sz w:val="24"/>
        </w:rPr>
      </w:pPr>
      <w:r w:rsidRPr="00F3790F">
        <w:rPr>
          <w:rFonts w:hint="eastAsia"/>
          <w:b/>
          <w:bCs/>
          <w:sz w:val="24"/>
        </w:rPr>
        <w:t xml:space="preserve">第三条  </w:t>
      </w:r>
      <w:r w:rsidRPr="00F3790F">
        <w:rPr>
          <w:rFonts w:cs="宋体" w:hint="eastAsia"/>
          <w:b/>
          <w:bCs/>
          <w:kern w:val="0"/>
          <w:sz w:val="24"/>
        </w:rPr>
        <w:t>项目开发时间</w:t>
      </w:r>
    </w:p>
    <w:p w:rsidR="00085BC7" w:rsidRDefault="00085BC7" w:rsidP="00512F1F">
      <w:pPr>
        <w:pStyle w:val="aa"/>
        <w:tabs>
          <w:tab w:val="left" w:pos="1440"/>
        </w:tabs>
        <w:spacing w:line="360" w:lineRule="auto"/>
        <w:ind w:leftChars="0" w:left="0" w:firstLineChars="200" w:firstLine="560"/>
        <w:rPr>
          <w:rFonts w:cs="宋体"/>
          <w:kern w:val="0"/>
          <w:sz w:val="24"/>
        </w:rPr>
      </w:pPr>
      <w:r>
        <w:rPr>
          <w:rFonts w:cs="宋体" w:hint="eastAsia"/>
          <w:kern w:val="0"/>
          <w:sz w:val="24"/>
        </w:rPr>
        <w:t>项目应在设计方案确定后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日开始实施，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年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月</w:t>
      </w:r>
      <w:r w:rsidRPr="00F3790F">
        <w:rPr>
          <w:rFonts w:cs="宋体" w:hint="eastAsia"/>
          <w:kern w:val="0"/>
          <w:sz w:val="24"/>
          <w:u w:val="single"/>
        </w:rPr>
        <w:t xml:space="preserve">    </w:t>
      </w:r>
      <w:r>
        <w:rPr>
          <w:rFonts w:cs="宋体" w:hint="eastAsia"/>
          <w:kern w:val="0"/>
          <w:sz w:val="24"/>
        </w:rPr>
        <w:t>日之前完成开发并交付甲方。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2"/>
        <w:rPr>
          <w:rFonts w:hAnsi="宋体" w:cs="宋体"/>
          <w:b/>
          <w:bCs/>
          <w:kern w:val="0"/>
          <w:sz w:val="24"/>
          <w:szCs w:val="24"/>
        </w:rPr>
      </w:pPr>
      <w:r w:rsidRPr="00F3790F">
        <w:rPr>
          <w:rFonts w:hAnsi="宋体" w:cs="宋体" w:hint="eastAsia"/>
          <w:b/>
          <w:bCs/>
          <w:kern w:val="0"/>
          <w:sz w:val="24"/>
          <w:szCs w:val="24"/>
        </w:rPr>
        <w:t>第四条  项目开发费用及其支付方式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1、本项目技术开发总费用：</w:t>
      </w:r>
      <w:r w:rsidRPr="00F3790F">
        <w:rPr>
          <w:rFonts w:hAnsi="宋体" w:cs="Calibri" w:hint="eastAsia"/>
          <w:kern w:val="0"/>
          <w:sz w:val="24"/>
          <w:szCs w:val="24"/>
        </w:rPr>
        <w:t>¥</w:t>
      </w:r>
      <w:r>
        <w:rPr>
          <w:rFonts w:hAnsi="宋体" w:cs="宋体" w:hint="eastAsia"/>
          <w:kern w:val="0"/>
          <w:sz w:val="24"/>
          <w:szCs w:val="24"/>
          <w:u w:val="single"/>
        </w:rPr>
        <w:t xml:space="preserve">          </w:t>
      </w:r>
      <w:r>
        <w:rPr>
          <w:rFonts w:hAnsi="宋体" w:cs="宋体" w:hint="eastAsia"/>
          <w:kern w:val="0"/>
          <w:sz w:val="24"/>
          <w:szCs w:val="24"/>
        </w:rPr>
        <w:t>（大写：</w:t>
      </w:r>
      <w:r w:rsidRPr="00F3790F">
        <w:rPr>
          <w:rFonts w:hAnsi="宋体" w:cs="宋体" w:hint="eastAsia"/>
          <w:kern w:val="0"/>
          <w:sz w:val="24"/>
          <w:szCs w:val="24"/>
          <w:u w:val="single"/>
        </w:rPr>
        <w:t xml:space="preserve">     </w:t>
      </w:r>
      <w:r>
        <w:rPr>
          <w:rFonts w:hAnsi="宋体" w:cs="宋体" w:hint="eastAsia"/>
          <w:kern w:val="0"/>
          <w:sz w:val="24"/>
          <w:szCs w:val="24"/>
        </w:rPr>
        <w:t>）元。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rPr>
          <w:rFonts w:hAnsi="宋体" w:cs="宋体"/>
          <w:kern w:val="0"/>
          <w:sz w:val="24"/>
          <w:szCs w:val="24"/>
        </w:rPr>
      </w:pPr>
      <w:r>
        <w:rPr>
          <w:rFonts w:hAnsi="宋体" w:cs="宋体" w:hint="eastAsia"/>
          <w:kern w:val="0"/>
          <w:sz w:val="24"/>
          <w:szCs w:val="24"/>
        </w:rPr>
        <w:t>2、支付方式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rPr>
          <w:rFonts w:hAnsi="宋体"/>
          <w:b/>
          <w:color w:val="000000"/>
          <w:sz w:val="24"/>
        </w:rPr>
      </w:pPr>
      <w:r>
        <w:rPr>
          <w:rFonts w:hAnsi="宋体" w:hint="eastAsia"/>
          <w:sz w:val="24"/>
          <w:szCs w:val="24"/>
          <w:shd w:val="clear" w:color="auto" w:fill="FFFFFF"/>
        </w:rPr>
        <w:t>合同签订后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Ansi="宋体" w:hint="eastAsia"/>
          <w:sz w:val="24"/>
          <w:szCs w:val="24"/>
          <w:shd w:val="clear" w:color="auto" w:fill="FFFFFF"/>
        </w:rPr>
        <w:t>个工作日内，乙方向甲方提交设计方案，甲收到涉及方案并书面确认后，甲方向乙方支付合同总额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Ansi="宋体" w:hint="eastAsia"/>
          <w:sz w:val="24"/>
          <w:szCs w:val="24"/>
          <w:shd w:val="clear" w:color="auto" w:fill="FFFFFF"/>
        </w:rPr>
        <w:t>%的开发费，计人民币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hAnsi="宋体" w:hint="eastAsia"/>
          <w:sz w:val="24"/>
          <w:szCs w:val="24"/>
          <w:shd w:val="clear" w:color="auto" w:fill="FFFFFF"/>
        </w:rPr>
        <w:t>元整；项目由甲方验收验收合格出具书面验收确认意见，视为乙方交付项目结果，交付后</w:t>
      </w:r>
      <w:r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</w:t>
      </w:r>
      <w:r>
        <w:rPr>
          <w:rFonts w:hAnsi="宋体" w:hint="eastAsia"/>
          <w:sz w:val="24"/>
          <w:szCs w:val="24"/>
          <w:shd w:val="clear" w:color="auto" w:fill="FFFFFF"/>
        </w:rPr>
        <w:t>个工作日内，甲方向乙方付清合同总价的余款即¥</w:t>
      </w:r>
      <w:r w:rsidRPr="00F3790F">
        <w:rPr>
          <w:rFonts w:hAnsi="宋体" w:hint="eastAsia"/>
          <w:sz w:val="24"/>
          <w:szCs w:val="24"/>
          <w:u w:val="single"/>
          <w:shd w:val="clear" w:color="auto" w:fill="FFFFFF"/>
        </w:rPr>
        <w:t xml:space="preserve">      </w:t>
      </w:r>
      <w:r>
        <w:rPr>
          <w:rFonts w:hAnsi="宋体" w:hint="eastAsia"/>
          <w:sz w:val="24"/>
          <w:szCs w:val="24"/>
          <w:shd w:val="clear" w:color="auto" w:fill="FFFFFF"/>
        </w:rPr>
        <w:t>（</w:t>
      </w:r>
      <w:r>
        <w:rPr>
          <w:rFonts w:hAnsi="宋体" w:cs="宋体" w:hint="eastAsia"/>
          <w:kern w:val="0"/>
          <w:sz w:val="24"/>
          <w:szCs w:val="24"/>
        </w:rPr>
        <w:t>大写：</w:t>
      </w:r>
      <w:r>
        <w:rPr>
          <w:rFonts w:hAnsi="宋体" w:cs="宋体" w:hint="eastAsia"/>
          <w:kern w:val="0"/>
          <w:sz w:val="24"/>
          <w:szCs w:val="24"/>
          <w:u w:val="single"/>
        </w:rPr>
        <w:t xml:space="preserve">     </w:t>
      </w:r>
      <w:r>
        <w:rPr>
          <w:rFonts w:hAnsi="宋体" w:hint="eastAsia"/>
          <w:sz w:val="24"/>
          <w:szCs w:val="24"/>
          <w:shd w:val="clear" w:color="auto" w:fill="FFFFFF"/>
        </w:rPr>
        <w:t>）元。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color w:val="000000"/>
          <w:sz w:val="24"/>
        </w:rPr>
        <w:lastRenderedPageBreak/>
        <w:t>双方同意甲方以转账方式向乙方指定的账户支付。</w:t>
      </w:r>
    </w:p>
    <w:p w:rsidR="00085BC7" w:rsidRDefault="00085BC7" w:rsidP="00512F1F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乙方开户名称：</w:t>
      </w:r>
      <w:r w:rsidRPr="00F3790F">
        <w:rPr>
          <w:rFonts w:ascii="宋体" w:hAnsi="宋体" w:hint="eastAsia"/>
          <w:sz w:val="24"/>
          <w:u w:val="single"/>
        </w:rPr>
        <w:t xml:space="preserve">               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</w:rPr>
        <w:t>开户银行：</w:t>
      </w:r>
      <w:r w:rsidRPr="00F3790F">
        <w:rPr>
          <w:rFonts w:hAnsi="宋体" w:hint="eastAsia"/>
          <w:sz w:val="24"/>
          <w:u w:val="single"/>
        </w:rPr>
        <w:t xml:space="preserve">                   </w:t>
      </w:r>
    </w:p>
    <w:p w:rsidR="00085BC7" w:rsidRDefault="00085BC7" w:rsidP="00512F1F">
      <w:pPr>
        <w:pStyle w:val="a9"/>
        <w:adjustRightInd w:val="0"/>
        <w:snapToGrid w:val="0"/>
        <w:spacing w:line="360" w:lineRule="auto"/>
        <w:ind w:firstLineChars="200" w:firstLine="480"/>
        <w:jc w:val="left"/>
        <w:rPr>
          <w:rFonts w:hAnsi="宋体"/>
          <w:sz w:val="24"/>
          <w:szCs w:val="24"/>
        </w:rPr>
      </w:pPr>
      <w:r>
        <w:rPr>
          <w:rFonts w:hAnsi="宋体" w:hint="eastAsia"/>
          <w:sz w:val="24"/>
          <w:szCs w:val="24"/>
        </w:rPr>
        <w:t>账号：</w:t>
      </w:r>
      <w:r>
        <w:rPr>
          <w:rFonts w:hAnsi="宋体" w:hint="eastAsia"/>
          <w:sz w:val="24"/>
          <w:u w:val="single"/>
        </w:rPr>
        <w:t xml:space="preserve">                       </w:t>
      </w:r>
    </w:p>
    <w:p w:rsidR="00085BC7" w:rsidRPr="00F3790F" w:rsidRDefault="00085BC7" w:rsidP="00512F1F">
      <w:pPr>
        <w:pStyle w:val="a9"/>
        <w:adjustRightInd w:val="0"/>
        <w:snapToGrid w:val="0"/>
        <w:spacing w:line="360" w:lineRule="auto"/>
        <w:ind w:firstLineChars="200" w:firstLine="482"/>
        <w:jc w:val="left"/>
        <w:rPr>
          <w:rFonts w:hAnsi="宋体"/>
          <w:b/>
          <w:bCs/>
          <w:sz w:val="24"/>
          <w:shd w:val="clear" w:color="auto" w:fill="FFFFFF"/>
        </w:rPr>
      </w:pPr>
      <w:r w:rsidRPr="00F3790F">
        <w:rPr>
          <w:rFonts w:hAnsi="宋体" w:hint="eastAsia"/>
          <w:b/>
          <w:bCs/>
          <w:sz w:val="24"/>
          <w:szCs w:val="24"/>
        </w:rPr>
        <w:t xml:space="preserve">第五条  </w:t>
      </w:r>
      <w:r w:rsidRPr="00F3790F">
        <w:rPr>
          <w:rFonts w:hAnsi="宋体" w:hint="eastAsia"/>
          <w:b/>
          <w:bCs/>
          <w:sz w:val="24"/>
          <w:shd w:val="clear" w:color="auto" w:fill="FFFFFF"/>
        </w:rPr>
        <w:t>质量保证</w:t>
      </w:r>
    </w:p>
    <w:p w:rsidR="00085BC7" w:rsidRDefault="00085BC7" w:rsidP="00512F1F">
      <w:pPr>
        <w:spacing w:line="360" w:lineRule="auto"/>
        <w:ind w:leftChars="50" w:left="105" w:firstLineChars="200" w:firstLine="480"/>
        <w:jc w:val="left"/>
        <w:outlineLvl w:val="1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1</w:t>
      </w:r>
      <w:r>
        <w:rPr>
          <w:rFonts w:ascii="宋体" w:hAnsi="宋体" w:hint="eastAsia"/>
          <w:kern w:val="0"/>
          <w:sz w:val="24"/>
        </w:rPr>
        <w:t>、乙方须保证所提供的软、硬件产品符合国家有关规定，具有合法的版权或使用权，如在本项目使用过程中出现版权或使用权纠纷，应由乙方负责，甲方不承担任何责任。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2</w:t>
      </w:r>
      <w:r>
        <w:rPr>
          <w:rFonts w:ascii="宋体" w:hAnsi="宋体" w:hint="eastAsia"/>
          <w:kern w:val="0"/>
          <w:sz w:val="24"/>
        </w:rPr>
        <w:t>、乙方必须保证解决项目所涉及的技术问题，如因技术原因无法满足甲方需求，由此产生的风险由乙方承担。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 w:cs="仿宋_GB2312"/>
          <w:b/>
          <w:bCs/>
          <w:sz w:val="24"/>
        </w:rPr>
      </w:pPr>
      <w:r>
        <w:rPr>
          <w:rFonts w:ascii="宋体" w:hAnsi="宋体" w:cs="仿宋_GB2312" w:hint="eastAsia"/>
          <w:b/>
          <w:bCs/>
          <w:sz w:val="24"/>
        </w:rPr>
        <w:t>第六条</w:t>
      </w:r>
      <w:r>
        <w:rPr>
          <w:rFonts w:ascii="宋体" w:hAnsi="宋体" w:cs="仿宋_GB2312" w:hint="eastAsia"/>
          <w:b/>
          <w:bCs/>
          <w:sz w:val="24"/>
        </w:rPr>
        <w:t xml:space="preserve">  </w:t>
      </w:r>
      <w:r>
        <w:rPr>
          <w:rFonts w:ascii="宋体" w:hAnsi="宋体" w:cs="仿宋_GB2312" w:hint="eastAsia"/>
          <w:b/>
          <w:bCs/>
          <w:sz w:val="24"/>
        </w:rPr>
        <w:t>培训和售后服务要求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、提供项目验收合格之日起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年的质保期。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热线电话支持服务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乙方应提供不限时间、不限数量的售后电话支持，在得到请求响应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小时内，通过电话给出解决方案，以帮助甲方迅速有效地解决问题。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年软件、硬件保修服务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所有软件须提供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年的免费升级服务，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年之后须对软件升级给予价格优惠。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所有硬件产品均须提供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年免费质保，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年内提供免费的配件和备件。对于出现紧急故障情况，乙方承诺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小时内响应，如问题不能通过电话解决，工程技术人员需在</w:t>
      </w:r>
    </w:p>
    <w:p w:rsidR="00085BC7" w:rsidRDefault="00085BC7" w:rsidP="00512F1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小时以内到现场，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个小时内解决问题；不能修复的，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小时内提供备品、备件等措施，以保证甲方的正常使用。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（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）其他服务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通过制定详细服务计划、每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月对甲方系统进行一次检查、远程系统检测及其他服务，避免系统发生问题。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、技术培训</w:t>
      </w:r>
    </w:p>
    <w:p w:rsidR="00085BC7" w:rsidRDefault="00085BC7" w:rsidP="00512F1F">
      <w:pPr>
        <w:pStyle w:val="aa"/>
        <w:tabs>
          <w:tab w:val="left" w:pos="360"/>
        </w:tabs>
        <w:spacing w:line="360" w:lineRule="auto"/>
        <w:ind w:leftChars="0" w:left="0" w:firstLineChars="200" w:firstLine="560"/>
        <w:rPr>
          <w:spacing w:val="0"/>
          <w:sz w:val="24"/>
          <w:shd w:val="clear" w:color="auto" w:fill="FFFFFF"/>
          <w:lang w:bidi="he-IL"/>
        </w:rPr>
      </w:pPr>
      <w:r>
        <w:rPr>
          <w:rFonts w:hint="eastAsia"/>
          <w:sz w:val="24"/>
        </w:rPr>
        <w:t>乙方对甲方进行免费技术培训，</w:t>
      </w:r>
      <w:r>
        <w:rPr>
          <w:rFonts w:hint="eastAsia"/>
          <w:sz w:val="24"/>
          <w:shd w:val="clear" w:color="auto" w:fill="FFFFFF"/>
          <w:lang w:bidi="he-IL"/>
        </w:rPr>
        <w:t>提供用户操作手册、管理手册（包括安装、维护、安全说明）等，</w:t>
      </w:r>
      <w:r>
        <w:rPr>
          <w:rFonts w:hint="eastAsia"/>
          <w:sz w:val="24"/>
        </w:rPr>
        <w:t>使甲方达到能独立进行管理、维护测试和故障处理等工作，以使所提供的软硬件产品能够正常、安全地运行。</w:t>
      </w:r>
    </w:p>
    <w:p w:rsidR="00085BC7" w:rsidRPr="00F3790F" w:rsidRDefault="00085BC7" w:rsidP="00512F1F">
      <w:pPr>
        <w:spacing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第七条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技术成果、技术情报和资料的保密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、乙方为甲方开发的技术成果所有权及著作权归甲方所有，乙方不得使用、转让或允许第三人使用；乙方在交付项目结果时应将源代码一并交于甲方，不得私自保存。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hint="eastAsia"/>
          <w:sz w:val="24"/>
          <w:shd w:val="clear" w:color="auto" w:fill="FFFFFF"/>
        </w:rPr>
        <w:t>乙方有责任对本项目的技术情报和资料保密，不得向第三方透露本项目资料和有关的项目内容，如因乙方泄密造成的一切责任和损失费用均由乙方承担；</w:t>
      </w:r>
      <w:r>
        <w:rPr>
          <w:rFonts w:ascii="宋体" w:hAnsi="宋体" w:cs="宋体" w:hint="eastAsia"/>
          <w:kern w:val="0"/>
          <w:sz w:val="24"/>
        </w:rPr>
        <w:t>核心技术不允许开放。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</w:rPr>
        <w:t>3</w:t>
      </w:r>
      <w:r>
        <w:rPr>
          <w:rFonts w:ascii="宋体" w:hAnsi="宋体" w:cs="宋体" w:hint="eastAsia"/>
          <w:kern w:val="0"/>
          <w:sz w:val="24"/>
        </w:rPr>
        <w:t>、如引入第三方软件，需披露第三方软件许可证，并提供源代码。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第八条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验收的标准和方式</w:t>
      </w:r>
    </w:p>
    <w:p w:rsidR="00085BC7" w:rsidRDefault="00085BC7" w:rsidP="00512F1F">
      <w:pPr>
        <w:spacing w:line="360" w:lineRule="auto"/>
        <w:ind w:firstLineChars="200" w:firstLine="480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cs="宋体" w:hint="eastAsia"/>
          <w:kern w:val="0"/>
          <w:sz w:val="24"/>
        </w:rPr>
        <w:t>乙方按本合同第三条约定交付项目结果，由乙方安装调试，正常运行一个月后，由甲方出具验收合格后出具</w:t>
      </w:r>
      <w:r>
        <w:rPr>
          <w:rFonts w:hAnsi="宋体" w:hint="eastAsia"/>
          <w:sz w:val="24"/>
          <w:shd w:val="clear" w:color="auto" w:fill="FFFFFF"/>
        </w:rPr>
        <w:t>书面验收确认意见</w:t>
      </w:r>
      <w:r>
        <w:rPr>
          <w:rFonts w:ascii="宋体" w:hAnsi="宋体" w:hint="eastAsia"/>
          <w:sz w:val="24"/>
          <w:shd w:val="clear" w:color="auto" w:fill="FFFFFF"/>
        </w:rPr>
        <w:t>。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第九条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违约责任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cs="宋体" w:hint="eastAsia"/>
          <w:kern w:val="0"/>
          <w:sz w:val="24"/>
        </w:rPr>
        <w:t>1</w:t>
      </w:r>
      <w:r>
        <w:rPr>
          <w:rFonts w:ascii="宋体" w:hAnsi="宋体" w:cs="宋体" w:hint="eastAsia"/>
          <w:kern w:val="0"/>
          <w:sz w:val="24"/>
        </w:rPr>
        <w:t>、</w:t>
      </w:r>
      <w:r>
        <w:rPr>
          <w:rFonts w:ascii="宋体" w:hAnsi="宋体" w:hint="eastAsia"/>
          <w:sz w:val="24"/>
        </w:rPr>
        <w:t>甲方应按照合同规定及时支付开发费用，每逾期支付一日，支付合同总价</w:t>
      </w:r>
      <w:r>
        <w:rPr>
          <w:rFonts w:ascii="宋体" w:hAnsi="宋体" w:hint="eastAsia"/>
          <w:sz w:val="24"/>
          <w:u w:val="single"/>
        </w:rPr>
        <w:t xml:space="preserve">    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的违约金；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hint="eastAsia"/>
          <w:sz w:val="24"/>
        </w:rPr>
        <w:lastRenderedPageBreak/>
        <w:t>2</w:t>
      </w:r>
      <w:r>
        <w:rPr>
          <w:rFonts w:ascii="宋体" w:hAnsi="宋体" w:hint="eastAsia"/>
          <w:sz w:val="24"/>
        </w:rPr>
        <w:t>、乙方应保证按照合同规定的时间进度将系统通过验收并交付使用，若逾期交付，每迟交付一日的，支付合同总价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%</w:t>
      </w:r>
      <w:r>
        <w:rPr>
          <w:rFonts w:ascii="宋体" w:hAnsi="宋体" w:hint="eastAsia"/>
          <w:sz w:val="24"/>
        </w:rPr>
        <w:t>的违约金；如延迟交付超过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日，甲方有权单方解除合同，并享有向乙方索赔的权利，索赔额不受合同总价款的限制。</w:t>
      </w:r>
    </w:p>
    <w:p w:rsidR="00085BC7" w:rsidRPr="00F3790F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第十条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合同争议的解决方式</w:t>
      </w:r>
    </w:p>
    <w:p w:rsidR="00085BC7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在履行本合同过程中发生的争议，甲乙双方应协商解决，协商不成的，可依法向甲方所在地人民法院起诉。</w:t>
      </w:r>
    </w:p>
    <w:p w:rsidR="00085BC7" w:rsidRPr="00F3790F" w:rsidRDefault="00085BC7" w:rsidP="00512F1F">
      <w:pPr>
        <w:widowControl/>
        <w:spacing w:line="360" w:lineRule="auto"/>
        <w:ind w:firstLineChars="200" w:firstLine="480"/>
        <w:jc w:val="left"/>
        <w:rPr>
          <w:rFonts w:ascii="宋体" w:hAnsi="宋体" w:cs="宋体"/>
          <w:b/>
          <w:bCs/>
          <w:kern w:val="0"/>
          <w:sz w:val="24"/>
        </w:rPr>
      </w:pPr>
      <w:r w:rsidRPr="00F3790F">
        <w:rPr>
          <w:rFonts w:ascii="宋体" w:hAnsi="宋体" w:cs="宋体" w:hint="eastAsia"/>
          <w:b/>
          <w:bCs/>
          <w:kern w:val="0"/>
          <w:sz w:val="24"/>
        </w:rPr>
        <w:t>第十一条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 xml:space="preserve">  </w:t>
      </w:r>
      <w:r w:rsidRPr="00F3790F">
        <w:rPr>
          <w:rFonts w:ascii="宋体" w:hAnsi="宋体" w:cs="宋体" w:hint="eastAsia"/>
          <w:b/>
          <w:bCs/>
          <w:kern w:val="0"/>
          <w:sz w:val="24"/>
        </w:rPr>
        <w:t>其他</w:t>
      </w:r>
    </w:p>
    <w:p w:rsidR="00085BC7" w:rsidRDefault="00085BC7" w:rsidP="00512F1F">
      <w:pPr>
        <w:widowControl/>
        <w:spacing w:afterLines="100" w:after="312" w:line="360" w:lineRule="auto"/>
        <w:ind w:firstLineChars="200"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本合同一式肆份，自双方签字盖章后生效。</w:t>
      </w:r>
    </w:p>
    <w:p w:rsidR="00085BC7" w:rsidRDefault="00085BC7" w:rsidP="00512F1F">
      <w:pPr>
        <w:widowControl/>
        <w:spacing w:afterLines="100" w:after="312" w:line="360" w:lineRule="auto"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（此无正文，为合同签章页）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085BC7" w:rsidTr="00EC08A6"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甲方（签章）：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 </w:t>
            </w:r>
          </w:p>
        </w:tc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乙方（签章）：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</w:t>
            </w:r>
          </w:p>
        </w:tc>
      </w:tr>
      <w:tr w:rsidR="00085BC7" w:rsidTr="00EC08A6"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</w:t>
            </w:r>
          </w:p>
        </w:tc>
        <w:tc>
          <w:tcPr>
            <w:tcW w:w="2500" w:type="pct"/>
          </w:tcPr>
          <w:p w:rsidR="00085BC7" w:rsidRDefault="00085BC7" w:rsidP="00512F1F">
            <w:pPr>
              <w:widowControl/>
              <w:spacing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年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月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kern w:val="0"/>
                <w:sz w:val="24"/>
              </w:rPr>
              <w:t>日</w:t>
            </w:r>
          </w:p>
        </w:tc>
      </w:tr>
      <w:tr w:rsidR="00085BC7" w:rsidTr="00EC08A6">
        <w:tc>
          <w:tcPr>
            <w:tcW w:w="2500" w:type="pct"/>
          </w:tcPr>
          <w:p w:rsidR="00085BC7" w:rsidRDefault="00085BC7" w:rsidP="00512F1F">
            <w:pPr>
              <w:widowControl/>
              <w:spacing w:afterLines="100" w:after="312"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签于：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          </w:t>
            </w:r>
          </w:p>
        </w:tc>
        <w:tc>
          <w:tcPr>
            <w:tcW w:w="2500" w:type="pct"/>
          </w:tcPr>
          <w:p w:rsidR="00085BC7" w:rsidRDefault="00085BC7" w:rsidP="00512F1F">
            <w:pPr>
              <w:widowControl/>
              <w:spacing w:afterLines="100" w:after="312" w:line="360" w:lineRule="auto"/>
              <w:rPr>
                <w:rFonts w:ascii="宋体" w:hAnsi="宋体"/>
                <w:color w:val="000000"/>
                <w:kern w:val="0"/>
                <w:sz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</w:rPr>
              <w:t>签于：</w:t>
            </w:r>
            <w:r>
              <w:rPr>
                <w:rFonts w:ascii="宋体" w:hAnsi="宋体" w:hint="eastAsia"/>
                <w:color w:val="00000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:rsidR="00085BC7" w:rsidRDefault="00085BC7" w:rsidP="00512F1F">
      <w:pPr>
        <w:widowControl/>
        <w:spacing w:line="360" w:lineRule="auto"/>
        <w:jc w:val="left"/>
        <w:rPr>
          <w:rFonts w:ascii="宋体" w:hAnsi="宋体" w:cs="宋体"/>
          <w:kern w:val="0"/>
          <w:sz w:val="24"/>
        </w:rPr>
      </w:pPr>
    </w:p>
    <w:sectPr w:rsidR="00085BC7" w:rsidSect="001D2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B8"/>
    <w:rsid w:val="00050439"/>
    <w:rsid w:val="00085BC7"/>
    <w:rsid w:val="00184386"/>
    <w:rsid w:val="0033698F"/>
    <w:rsid w:val="00371232"/>
    <w:rsid w:val="004B5449"/>
    <w:rsid w:val="0079457E"/>
    <w:rsid w:val="00A06A81"/>
    <w:rsid w:val="00BA1BB8"/>
    <w:rsid w:val="00BA6C89"/>
    <w:rsid w:val="00D33DDE"/>
    <w:rsid w:val="00E4113C"/>
    <w:rsid w:val="00EC5099"/>
    <w:rsid w:val="00ED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EFEE-028B-4B63-BFE5-7E268118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BA1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BA1BB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A1B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qFormat/>
    <w:rsid w:val="00336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06A81"/>
    <w:rPr>
      <w:color w:val="0000FF"/>
      <w:u w:val="single"/>
    </w:rPr>
  </w:style>
  <w:style w:type="character" w:customStyle="1" w:styleId="a8">
    <w:name w:val="纯文本 字符"/>
    <w:link w:val="a9"/>
    <w:rsid w:val="00085BC7"/>
    <w:rPr>
      <w:rFonts w:ascii="宋体" w:eastAsia="宋体" w:hAnsi="Courier New"/>
    </w:rPr>
  </w:style>
  <w:style w:type="paragraph" w:styleId="a9">
    <w:name w:val="Plain Text"/>
    <w:basedOn w:val="a"/>
    <w:link w:val="a8"/>
    <w:rsid w:val="00085BC7"/>
    <w:rPr>
      <w:rFonts w:ascii="宋体" w:eastAsia="宋体" w:hAnsi="Courier New"/>
    </w:rPr>
  </w:style>
  <w:style w:type="character" w:customStyle="1" w:styleId="1">
    <w:name w:val="纯文本 字符1"/>
    <w:basedOn w:val="a0"/>
    <w:uiPriority w:val="99"/>
    <w:semiHidden/>
    <w:rsid w:val="00085BC7"/>
    <w:rPr>
      <w:rFonts w:asciiTheme="minorEastAsia" w:hAnsi="Courier New" w:cs="Courier New"/>
    </w:rPr>
  </w:style>
  <w:style w:type="paragraph" w:styleId="aa">
    <w:name w:val="Body Text Indent"/>
    <w:basedOn w:val="a"/>
    <w:link w:val="ab"/>
    <w:rsid w:val="00085BC7"/>
    <w:pPr>
      <w:ind w:leftChars="171" w:left="359"/>
    </w:pPr>
    <w:rPr>
      <w:rFonts w:ascii="宋体" w:eastAsia="宋体" w:hAnsi="宋体" w:cs="Times New Roman"/>
      <w:spacing w:val="20"/>
      <w:sz w:val="28"/>
      <w:szCs w:val="24"/>
    </w:rPr>
  </w:style>
  <w:style w:type="character" w:customStyle="1" w:styleId="ab">
    <w:name w:val="正文文本缩进 字符"/>
    <w:basedOn w:val="a0"/>
    <w:link w:val="aa"/>
    <w:rsid w:val="00085BC7"/>
    <w:rPr>
      <w:rFonts w:ascii="宋体" w:eastAsia="宋体" w:hAnsi="宋体" w:cs="Times New Roman"/>
      <w:spacing w:val="2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hina.findlaw.cn/hetongfa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2019-03-16T05:10:00Z</dcterms:created>
  <dcterms:modified xsi:type="dcterms:W3CDTF">2019-03-16T05:10:00Z</dcterms:modified>
</cp:coreProperties>
</file>